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0B981">
      <w:pPr>
        <w:pStyle w:val="2"/>
        <w:keepNext w:val="0"/>
        <w:keepLines w:val="0"/>
        <w:widowControl/>
        <w:suppressLineNumbers w:val="0"/>
        <w:ind w:left="0" w:firstLine="0"/>
        <w:rPr>
          <w:rFonts w:hint="default" w:ascii="sans-serif" w:hAnsi="sans-serif" w:eastAsia="sans-serif" w:cs="sans-serif"/>
          <w:i w:val="0"/>
          <w:iCs w:val="0"/>
          <w:caps w:val="0"/>
          <w:color w:val="000000"/>
          <w:spacing w:val="0"/>
          <w:sz w:val="24"/>
          <w:szCs w:val="24"/>
        </w:rPr>
      </w:pPr>
      <w:r>
        <w:rPr>
          <w:rStyle w:val="8"/>
          <w:rFonts w:hint="default" w:ascii="sans-serif" w:hAnsi="sans-serif" w:eastAsia="sans-serif" w:cs="sans-serif"/>
          <w:b/>
          <w:i w:val="0"/>
          <w:iCs w:val="0"/>
          <w:caps w:val="0"/>
          <w:color w:val="000000"/>
          <w:spacing w:val="0"/>
          <w:sz w:val="24"/>
          <w:szCs w:val="24"/>
        </w:rPr>
        <w:t>题目</w:t>
      </w:r>
      <w:r>
        <w:rPr>
          <w:rStyle w:val="8"/>
          <w:rFonts w:hint="eastAsia" w:ascii="sans-serif" w:hAnsi="sans-serif" w:eastAsia="sans-serif" w:cs="sans-serif"/>
          <w:b/>
          <w:i w:val="0"/>
          <w:iCs w:val="0"/>
          <w:caps w:val="0"/>
          <w:color w:val="000000"/>
          <w:spacing w:val="0"/>
          <w:sz w:val="24"/>
          <w:szCs w:val="24"/>
          <w:lang w:eastAsia="zh-CN"/>
        </w:rPr>
        <w:t>：</w:t>
      </w:r>
      <w:bookmarkStart w:id="0" w:name="_GoBack"/>
      <w:r>
        <w:rPr>
          <w:rStyle w:val="8"/>
          <w:rFonts w:hint="default" w:ascii="sans-serif" w:hAnsi="sans-serif" w:eastAsia="sans-serif" w:cs="sans-serif"/>
          <w:b/>
          <w:i w:val="0"/>
          <w:iCs w:val="0"/>
          <w:caps w:val="0"/>
          <w:color w:val="000000"/>
          <w:spacing w:val="0"/>
          <w:sz w:val="24"/>
          <w:szCs w:val="24"/>
        </w:rPr>
        <w:t>基于大语言模型（LLM）的数据预处理方法设计与实验分析</w:t>
      </w:r>
      <w:bookmarkEnd w:id="0"/>
    </w:p>
    <w:p w14:paraId="4EE0D8DF">
      <w:pPr>
        <w:pStyle w:val="3"/>
        <w:bidi w:val="0"/>
        <w:rPr>
          <w:rFonts w:hint="default"/>
        </w:rPr>
      </w:pPr>
      <w:r>
        <w:rPr>
          <w:rFonts w:hint="default"/>
        </w:rPr>
        <w:t>一、作业背景</w:t>
      </w:r>
    </w:p>
    <w:p w14:paraId="254B28FD">
      <w:pPr>
        <w:pStyle w:val="5"/>
        <w:keepNext w:val="0"/>
        <w:keepLines w:val="0"/>
        <w:widowControl/>
        <w:suppressLineNumbers w:val="0"/>
        <w:spacing w:before="100" w:beforeAutospacing="0" w:after="100" w:afterAutospacing="0" w:line="360" w:lineRule="auto"/>
        <w:ind w:left="0" w:right="0" w:firstLine="480" w:firstLineChars="200"/>
        <w:jc w:val="both"/>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rPr>
        <w:t>在真实数据挖掘任务中，数据预处理（Data Preprocessing）往往占据80%以上的工作量，包括缺失值处理、异常检测、数据清洗、文本结构化等。近年来，以 ChatGPT、Claude 等为代表的大语言模型（LLM）为数据预处理提供了新的范式。</w:t>
      </w:r>
    </w:p>
    <w:p w14:paraId="48832FB2">
      <w:pPr>
        <w:pStyle w:val="5"/>
        <w:keepNext w:val="0"/>
        <w:keepLines w:val="0"/>
        <w:widowControl/>
        <w:suppressLineNumbers w:val="0"/>
        <w:spacing w:before="100" w:beforeAutospacing="0" w:after="100" w:afterAutospacing="0" w:line="360" w:lineRule="auto"/>
        <w:ind w:left="0"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本作业</w:t>
      </w:r>
      <w:r>
        <w:rPr>
          <w:rFonts w:hint="eastAsia" w:ascii="宋体" w:hAnsi="宋体" w:eastAsia="宋体" w:cs="宋体"/>
          <w:i w:val="0"/>
          <w:iCs w:val="0"/>
          <w:caps w:val="0"/>
          <w:color w:val="000000"/>
          <w:spacing w:val="0"/>
          <w:sz w:val="24"/>
          <w:szCs w:val="24"/>
          <w:lang w:val="en-US" w:eastAsia="zh-CN"/>
        </w:rPr>
        <w:t>要求</w:t>
      </w:r>
      <w:r>
        <w:rPr>
          <w:rFonts w:hint="default" w:ascii="宋体" w:hAnsi="宋体" w:eastAsia="宋体" w:cs="宋体"/>
          <w:i w:val="0"/>
          <w:iCs w:val="0"/>
          <w:caps w:val="0"/>
          <w:color w:val="000000"/>
          <w:spacing w:val="0"/>
          <w:sz w:val="24"/>
          <w:szCs w:val="24"/>
        </w:rPr>
        <w:t>：</w:t>
      </w:r>
      <w:r>
        <w:rPr>
          <w:rFonts w:hint="default" w:ascii="宋体" w:hAnsi="宋体" w:eastAsia="宋体" w:cs="宋体"/>
          <w:b/>
          <w:bCs/>
          <w:i w:val="0"/>
          <w:iCs w:val="0"/>
          <w:caps w:val="0"/>
          <w:color w:val="000000"/>
          <w:spacing w:val="0"/>
          <w:sz w:val="24"/>
          <w:szCs w:val="24"/>
        </w:rPr>
        <w:t>如何利用大模型辅助甚至替代传统数据预处理方法</w:t>
      </w:r>
      <w:r>
        <w:rPr>
          <w:rFonts w:hint="default" w:ascii="宋体" w:hAnsi="宋体" w:eastAsia="宋体" w:cs="宋体"/>
          <w:i w:val="0"/>
          <w:iCs w:val="0"/>
          <w:caps w:val="0"/>
          <w:color w:val="000000"/>
          <w:spacing w:val="0"/>
          <w:sz w:val="24"/>
          <w:szCs w:val="24"/>
        </w:rPr>
        <w:t>。</w:t>
      </w:r>
    </w:p>
    <w:p w14:paraId="59C260FD">
      <w:pPr>
        <w:pStyle w:val="3"/>
        <w:bidi w:val="0"/>
        <w:jc w:val="left"/>
        <w:rPr>
          <w:rFonts w:hint="default" w:ascii="宋体" w:hAnsi="宋体" w:eastAsia="宋体" w:cs="宋体"/>
        </w:rPr>
      </w:pPr>
      <w:r>
        <w:rPr>
          <w:rFonts w:hint="default" w:ascii="宋体" w:hAnsi="宋体" w:eastAsia="宋体" w:cs="宋体"/>
        </w:rPr>
        <w:t>二、作业任务</w:t>
      </w:r>
    </w:p>
    <w:p w14:paraId="1C99592D">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请基于一个真实数据集（可选公开数据集），设计并实现一个“LLM参与的数据预处理流程”，完成以下任务：</w:t>
      </w:r>
    </w:p>
    <w:p w14:paraId="057F42E6">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p>
    <w:p w14:paraId="3C973684">
      <w:pPr>
        <w:pStyle w:val="5"/>
        <w:keepNext w:val="0"/>
        <w:keepLines w:val="0"/>
        <w:widowControl/>
        <w:suppressLineNumbers w:val="0"/>
        <w:spacing w:before="100" w:beforeAutospacing="0" w:after="100" w:afterAutospacing="0" w:line="360" w:lineRule="auto"/>
        <w:ind w:right="0"/>
        <w:jc w:val="both"/>
        <w:rPr>
          <w:rFonts w:hint="default" w:ascii="宋体" w:hAnsi="宋体" w:eastAsia="宋体" w:cs="宋体"/>
          <w:b/>
          <w:bCs/>
          <w:i w:val="0"/>
          <w:iCs w:val="0"/>
          <w:caps w:val="0"/>
          <w:color w:val="000000"/>
          <w:spacing w:val="0"/>
          <w:sz w:val="24"/>
          <w:szCs w:val="24"/>
        </w:rPr>
      </w:pPr>
      <w:r>
        <w:rPr>
          <w:rFonts w:hint="default" w:ascii="宋体" w:hAnsi="宋体" w:eastAsia="宋体" w:cs="宋体"/>
          <w:b/>
          <w:bCs/>
          <w:i w:val="0"/>
          <w:iCs w:val="0"/>
          <w:caps w:val="0"/>
          <w:color w:val="000000"/>
          <w:spacing w:val="0"/>
          <w:sz w:val="24"/>
          <w:szCs w:val="24"/>
        </w:rPr>
        <w:t>任务1：数据问题分析</w:t>
      </w:r>
    </w:p>
    <w:p w14:paraId="11B67FB5">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对数据集进行分析，识别至少三类数据质量问题，例如：</w:t>
      </w:r>
    </w:p>
    <w:p w14:paraId="16F74477">
      <w:pPr>
        <w:pStyle w:val="5"/>
        <w:keepNext w:val="0"/>
        <w:keepLines w:val="0"/>
        <w:widowControl/>
        <w:numPr>
          <w:ilvl w:val="0"/>
          <w:numId w:val="1"/>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缺失值（Missing Values）</w:t>
      </w:r>
    </w:p>
    <w:p w14:paraId="4070C138">
      <w:pPr>
        <w:pStyle w:val="5"/>
        <w:keepNext w:val="0"/>
        <w:keepLines w:val="0"/>
        <w:widowControl/>
        <w:numPr>
          <w:ilvl w:val="0"/>
          <w:numId w:val="1"/>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异常值（Outliers）</w:t>
      </w:r>
    </w:p>
    <w:p w14:paraId="41644C82">
      <w:pPr>
        <w:pStyle w:val="5"/>
        <w:keepNext w:val="0"/>
        <w:keepLines w:val="0"/>
        <w:widowControl/>
        <w:numPr>
          <w:ilvl w:val="0"/>
          <w:numId w:val="1"/>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不一致/噪声数据（Inconsistency / Noise）</w:t>
      </w:r>
    </w:p>
    <w:p w14:paraId="23EC9F57">
      <w:pPr>
        <w:pStyle w:val="5"/>
        <w:keepNext w:val="0"/>
        <w:keepLines w:val="0"/>
        <w:widowControl/>
        <w:numPr>
          <w:ilvl w:val="0"/>
          <w:numId w:val="1"/>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非结构化文本（Unstructured Data）</w:t>
      </w:r>
    </w:p>
    <w:p w14:paraId="5B64F0AC">
      <w:pPr>
        <w:pStyle w:val="5"/>
        <w:keepNext w:val="0"/>
        <w:keepLines w:val="0"/>
        <w:widowControl/>
        <w:suppressLineNumbers w:val="0"/>
        <w:spacing w:before="100" w:beforeAutospacing="0" w:after="100" w:afterAutospacing="0" w:line="360" w:lineRule="auto"/>
        <w:ind w:right="0"/>
        <w:jc w:val="both"/>
        <w:rPr>
          <w:rFonts w:hint="default" w:ascii="宋体" w:hAnsi="宋体" w:eastAsia="宋体" w:cs="宋体"/>
          <w:b/>
          <w:bCs/>
          <w:i w:val="0"/>
          <w:iCs w:val="0"/>
          <w:caps w:val="0"/>
          <w:color w:val="000000"/>
          <w:spacing w:val="0"/>
          <w:sz w:val="24"/>
          <w:szCs w:val="24"/>
        </w:rPr>
      </w:pPr>
      <w:r>
        <w:rPr>
          <w:rFonts w:hint="default" w:ascii="宋体" w:hAnsi="宋体" w:eastAsia="宋体" w:cs="宋体"/>
          <w:b/>
          <w:bCs/>
          <w:i w:val="0"/>
          <w:iCs w:val="0"/>
          <w:caps w:val="0"/>
          <w:color w:val="000000"/>
          <w:spacing w:val="0"/>
          <w:sz w:val="24"/>
          <w:szCs w:val="24"/>
        </w:rPr>
        <w:t>任务2：基于LLM的数据预处理设计</w:t>
      </w:r>
    </w:p>
    <w:p w14:paraId="141EC074">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利用大模型（如调用API或提示工程）完成至少两类预处理任务：</w:t>
      </w:r>
    </w:p>
    <w:p w14:paraId="52D2A4FD">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示例方向（任选或自定义）：</w:t>
      </w:r>
    </w:p>
    <w:p w14:paraId="64C3C6A4">
      <w:pPr>
        <w:pStyle w:val="5"/>
        <w:keepNext w:val="0"/>
        <w:keepLines w:val="0"/>
        <w:widowControl/>
        <w:numPr>
          <w:ilvl w:val="0"/>
          <w:numId w:val="1"/>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缺失值填补（LLM-based Imputation）</w:t>
      </w:r>
    </w:p>
    <w:p w14:paraId="722AB41E">
      <w:pPr>
        <w:pStyle w:val="5"/>
        <w:keepNext w:val="0"/>
        <w:keepLines w:val="0"/>
        <w:widowControl/>
        <w:numPr>
          <w:ilvl w:val="0"/>
          <w:numId w:val="2"/>
        </w:numPr>
        <w:suppressLineNumbers w:val="0"/>
        <w:spacing w:before="100" w:beforeAutospacing="0" w:after="100" w:afterAutospacing="0" w:line="360" w:lineRule="auto"/>
        <w:ind w:left="420" w:leftChars="0" w:right="0" w:rightChars="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使用LLM根据上下文推断缺失值</w:t>
      </w:r>
    </w:p>
    <w:p w14:paraId="158E9260">
      <w:pPr>
        <w:pStyle w:val="5"/>
        <w:keepNext w:val="0"/>
        <w:keepLines w:val="0"/>
        <w:widowControl/>
        <w:numPr>
          <w:ilvl w:val="0"/>
          <w:numId w:val="2"/>
        </w:numPr>
        <w:suppressLineNumbers w:val="0"/>
        <w:spacing w:before="100" w:beforeAutospacing="0" w:after="100" w:afterAutospacing="0" w:line="360" w:lineRule="auto"/>
        <w:ind w:left="420" w:leftChars="0" w:right="0" w:rightChars="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与均值/插值/VAE等方法对比</w:t>
      </w:r>
    </w:p>
    <w:p w14:paraId="6772734F">
      <w:pPr>
        <w:pStyle w:val="5"/>
        <w:keepNext w:val="0"/>
        <w:keepLines w:val="0"/>
        <w:widowControl/>
        <w:numPr>
          <w:ilvl w:val="0"/>
          <w:numId w:val="1"/>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异常检测与修正</w:t>
      </w:r>
    </w:p>
    <w:p w14:paraId="4C6C165B">
      <w:pPr>
        <w:pStyle w:val="5"/>
        <w:keepNext w:val="0"/>
        <w:keepLines w:val="0"/>
        <w:widowControl/>
        <w:numPr>
          <w:ilvl w:val="0"/>
          <w:numId w:val="3"/>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通过提示让LLM判断数据是否异常</w:t>
      </w:r>
    </w:p>
    <w:p w14:paraId="1F5B1B52">
      <w:pPr>
        <w:pStyle w:val="5"/>
        <w:keepNext w:val="0"/>
        <w:keepLines w:val="0"/>
        <w:widowControl/>
        <w:numPr>
          <w:ilvl w:val="0"/>
          <w:numId w:val="3"/>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自动给出修正建议</w:t>
      </w:r>
    </w:p>
    <w:p w14:paraId="1C51BD60">
      <w:pPr>
        <w:pStyle w:val="5"/>
        <w:keepNext w:val="0"/>
        <w:keepLines w:val="0"/>
        <w:widowControl/>
        <w:numPr>
          <w:ilvl w:val="0"/>
          <w:numId w:val="1"/>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文本数据结构化</w:t>
      </w:r>
    </w:p>
    <w:p w14:paraId="3BF012C5">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将非结构化文本转为结构化字段（JSON/表格）</w:t>
      </w:r>
    </w:p>
    <w:p w14:paraId="7BF16231">
      <w:pPr>
        <w:pStyle w:val="5"/>
        <w:keepNext w:val="0"/>
        <w:keepLines w:val="0"/>
        <w:widowControl/>
        <w:numPr>
          <w:ilvl w:val="0"/>
          <w:numId w:val="1"/>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数据清洗（Data Cleaning）</w:t>
      </w:r>
    </w:p>
    <w:p w14:paraId="335A3F77">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自动标准化单位、格式（如日期、地址等）</w:t>
      </w:r>
    </w:p>
    <w:p w14:paraId="038C4CE7">
      <w:pPr>
        <w:pStyle w:val="5"/>
        <w:keepNext w:val="0"/>
        <w:keepLines w:val="0"/>
        <w:widowControl/>
        <w:suppressLineNumbers w:val="0"/>
        <w:spacing w:before="100" w:beforeAutospacing="0" w:after="100" w:afterAutospacing="0" w:line="360" w:lineRule="auto"/>
        <w:ind w:right="0"/>
        <w:jc w:val="both"/>
        <w:rPr>
          <w:rFonts w:hint="default" w:ascii="宋体" w:hAnsi="宋体" w:eastAsia="宋体" w:cs="宋体"/>
          <w:b/>
          <w:bCs/>
          <w:i w:val="0"/>
          <w:iCs w:val="0"/>
          <w:caps w:val="0"/>
          <w:color w:val="000000"/>
          <w:spacing w:val="0"/>
          <w:sz w:val="24"/>
          <w:szCs w:val="24"/>
        </w:rPr>
      </w:pPr>
      <w:r>
        <w:rPr>
          <w:rFonts w:hint="default" w:ascii="宋体" w:hAnsi="宋体" w:eastAsia="宋体" w:cs="宋体"/>
          <w:b/>
          <w:bCs/>
          <w:i w:val="0"/>
          <w:iCs w:val="0"/>
          <w:caps w:val="0"/>
          <w:color w:val="000000"/>
          <w:spacing w:val="0"/>
          <w:sz w:val="24"/>
          <w:szCs w:val="24"/>
        </w:rPr>
        <w:t>任务3：方法对比与分析</w:t>
      </w:r>
    </w:p>
    <w:p w14:paraId="327EF049">
      <w:pPr>
        <w:pStyle w:val="5"/>
        <w:keepNext w:val="0"/>
        <w:keepLines w:val="0"/>
        <w:widowControl/>
        <w:numPr>
          <w:ilvl w:val="0"/>
          <w:numId w:val="1"/>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将LLM方法与传统方法进行对比，例如：</w:t>
      </w:r>
    </w:p>
    <w:p w14:paraId="5A66F36D">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均值填补 vs LLM填补</w:t>
      </w:r>
    </w:p>
    <w:p w14:paraId="230FC9DC">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IQR异常检测 vs LLM判断</w:t>
      </w:r>
    </w:p>
    <w:p w14:paraId="2EC0FA3D">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正则表达式 vs LLM抽取</w:t>
      </w:r>
    </w:p>
    <w:p w14:paraId="2DEF8EEB">
      <w:pPr>
        <w:pStyle w:val="5"/>
        <w:keepNext w:val="0"/>
        <w:keepLines w:val="0"/>
        <w:widowControl/>
        <w:numPr>
          <w:ilvl w:val="0"/>
          <w:numId w:val="1"/>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分析内容包括：</w:t>
      </w:r>
    </w:p>
    <w:p w14:paraId="566F4875">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精度/效果（定量或定性）</w:t>
      </w:r>
    </w:p>
    <w:p w14:paraId="0A1F6EAB">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鲁棒性</w:t>
      </w:r>
    </w:p>
    <w:p w14:paraId="452038B7">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可解释性</w:t>
      </w:r>
    </w:p>
    <w:p w14:paraId="3BA241E1">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计算成本（时间/API调用）</w:t>
      </w:r>
    </w:p>
    <w:p w14:paraId="3D082216">
      <w:pPr>
        <w:pStyle w:val="5"/>
        <w:keepNext w:val="0"/>
        <w:keepLines w:val="0"/>
        <w:widowControl/>
        <w:suppressLineNumbers w:val="0"/>
        <w:spacing w:before="100" w:beforeAutospacing="0" w:after="100" w:afterAutospacing="0" w:line="360" w:lineRule="auto"/>
        <w:ind w:right="0"/>
        <w:jc w:val="both"/>
        <w:rPr>
          <w:rFonts w:hint="default" w:ascii="宋体" w:hAnsi="宋体" w:eastAsia="宋体" w:cs="宋体"/>
          <w:b/>
          <w:bCs/>
          <w:i w:val="0"/>
          <w:iCs w:val="0"/>
          <w:caps w:val="0"/>
          <w:color w:val="000000"/>
          <w:spacing w:val="0"/>
          <w:sz w:val="24"/>
          <w:szCs w:val="24"/>
        </w:rPr>
      </w:pPr>
      <w:r>
        <w:rPr>
          <w:rFonts w:hint="default" w:ascii="宋体" w:hAnsi="宋体" w:eastAsia="宋体" w:cs="宋体"/>
          <w:b/>
          <w:bCs/>
          <w:i w:val="0"/>
          <w:iCs w:val="0"/>
          <w:caps w:val="0"/>
          <w:color w:val="000000"/>
          <w:spacing w:val="0"/>
          <w:sz w:val="24"/>
          <w:szCs w:val="24"/>
        </w:rPr>
        <w:t>任务4：Prompt设计与优化</w:t>
      </w:r>
    </w:p>
    <w:p w14:paraId="0F600DCA">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设计至少两种不同Prompt策略，例如：</w:t>
      </w:r>
    </w:p>
    <w:p w14:paraId="3BB266F9">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Zero-shot</w:t>
      </w:r>
    </w:p>
    <w:p w14:paraId="40F4D129">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Few-shot</w:t>
      </w:r>
    </w:p>
    <w:p w14:paraId="7919E5A9">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Chain-of-Thought</w:t>
      </w:r>
    </w:p>
    <w:p w14:paraId="13D61E65">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分析：</w:t>
      </w:r>
    </w:p>
    <w:p w14:paraId="5594686C">
      <w:pPr>
        <w:pStyle w:val="5"/>
        <w:keepNext w:val="0"/>
        <w:keepLines w:val="0"/>
        <w:widowControl/>
        <w:numPr>
          <w:ilvl w:val="0"/>
          <w:numId w:val="4"/>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Prompt对结果的影响</w:t>
      </w:r>
    </w:p>
    <w:p w14:paraId="3C633837">
      <w:pPr>
        <w:pStyle w:val="5"/>
        <w:keepNext w:val="0"/>
        <w:keepLines w:val="0"/>
        <w:widowControl/>
        <w:numPr>
          <w:ilvl w:val="0"/>
          <w:numId w:val="4"/>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是否存在幻觉（hallucination）问题</w:t>
      </w:r>
    </w:p>
    <w:p w14:paraId="5C53DD09">
      <w:pPr>
        <w:pStyle w:val="5"/>
        <w:keepNext w:val="0"/>
        <w:keepLines w:val="0"/>
        <w:widowControl/>
        <w:suppressLineNumbers w:val="0"/>
        <w:spacing w:before="100" w:beforeAutospacing="0" w:after="100" w:afterAutospacing="0" w:line="360" w:lineRule="auto"/>
        <w:ind w:right="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三、提交内容</w:t>
      </w:r>
    </w:p>
    <w:p w14:paraId="4A7D8340">
      <w:pPr>
        <w:pStyle w:val="5"/>
        <w:keepNext w:val="0"/>
        <w:keepLines w:val="0"/>
        <w:widowControl/>
        <w:suppressLineNumbers w:val="0"/>
        <w:spacing w:before="100" w:beforeAutospacing="0" w:after="100" w:afterAutospacing="0" w:line="360" w:lineRule="auto"/>
        <w:ind w:right="0"/>
        <w:jc w:val="both"/>
        <w:rPr>
          <w:rFonts w:hint="default"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lang w:val="en-US" w:eastAsia="zh-CN"/>
        </w:rPr>
        <w:t xml:space="preserve">1. </w:t>
      </w:r>
      <w:r>
        <w:rPr>
          <w:rFonts w:hint="default" w:ascii="宋体" w:hAnsi="宋体" w:eastAsia="宋体" w:cs="宋体"/>
          <w:i w:val="0"/>
          <w:iCs w:val="0"/>
          <w:caps w:val="0"/>
          <w:color w:val="000000"/>
          <w:spacing w:val="0"/>
          <w:sz w:val="24"/>
          <w:szCs w:val="24"/>
        </w:rPr>
        <w:t>实验报告（</w:t>
      </w:r>
      <w:r>
        <w:rPr>
          <w:rFonts w:hint="eastAsia" w:ascii="宋体" w:hAnsi="宋体" w:eastAsia="宋体" w:cs="宋体"/>
          <w:i w:val="0"/>
          <w:iCs w:val="0"/>
          <w:caps w:val="0"/>
          <w:color w:val="000000"/>
          <w:spacing w:val="0"/>
          <w:sz w:val="24"/>
          <w:szCs w:val="24"/>
          <w:lang w:val="en-US" w:eastAsia="zh-CN"/>
        </w:rPr>
        <w:t>word/</w:t>
      </w:r>
      <w:r>
        <w:rPr>
          <w:rFonts w:hint="default" w:ascii="宋体" w:hAnsi="宋体" w:eastAsia="宋体" w:cs="宋体"/>
          <w:i w:val="0"/>
          <w:iCs w:val="0"/>
          <w:caps w:val="0"/>
          <w:color w:val="000000"/>
          <w:spacing w:val="0"/>
          <w:sz w:val="24"/>
          <w:szCs w:val="24"/>
        </w:rPr>
        <w:t>PDF）</w:t>
      </w:r>
    </w:p>
    <w:p w14:paraId="56FE910D">
      <w:pPr>
        <w:pStyle w:val="5"/>
        <w:keepNext w:val="0"/>
        <w:keepLines w:val="0"/>
        <w:widowControl/>
        <w:numPr>
          <w:ilvl w:val="0"/>
          <w:numId w:val="5"/>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数据描述</w:t>
      </w:r>
    </w:p>
    <w:p w14:paraId="717AA419">
      <w:pPr>
        <w:pStyle w:val="5"/>
        <w:keepNext w:val="0"/>
        <w:keepLines w:val="0"/>
        <w:widowControl/>
        <w:numPr>
          <w:ilvl w:val="0"/>
          <w:numId w:val="5"/>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方法设计</w:t>
      </w:r>
    </w:p>
    <w:p w14:paraId="6BBB57F0">
      <w:pPr>
        <w:pStyle w:val="5"/>
        <w:keepNext w:val="0"/>
        <w:keepLines w:val="0"/>
        <w:widowControl/>
        <w:numPr>
          <w:ilvl w:val="0"/>
          <w:numId w:val="5"/>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实验结果</w:t>
      </w:r>
    </w:p>
    <w:p w14:paraId="721F1517">
      <w:pPr>
        <w:pStyle w:val="5"/>
        <w:keepNext w:val="0"/>
        <w:keepLines w:val="0"/>
        <w:widowControl/>
        <w:numPr>
          <w:ilvl w:val="0"/>
          <w:numId w:val="5"/>
        </w:numPr>
        <w:suppressLineNumbers w:val="0"/>
        <w:spacing w:before="100" w:beforeAutospacing="0" w:after="100" w:afterAutospacing="0" w:line="360" w:lineRule="auto"/>
        <w:ind w:left="420" w:leftChars="0" w:right="0" w:hanging="420" w:firstLineChars="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分析与讨论</w:t>
      </w:r>
    </w:p>
    <w:p w14:paraId="5DEC7AAC">
      <w:pPr>
        <w:pStyle w:val="5"/>
        <w:keepNext w:val="0"/>
        <w:keepLines w:val="0"/>
        <w:widowControl/>
        <w:numPr>
          <w:ilvl w:val="0"/>
          <w:numId w:val="6"/>
        </w:numPr>
        <w:suppressLineNumbers w:val="0"/>
        <w:spacing w:before="100" w:beforeAutospacing="0" w:after="100" w:afterAutospacing="0" w:line="360" w:lineRule="auto"/>
        <w:ind w:right="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代码（Python/Jupyter Notebook）</w:t>
      </w:r>
    </w:p>
    <w:p w14:paraId="3172CE02">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包括LLM调用（如API或开源模型）</w:t>
      </w:r>
    </w:p>
    <w:p w14:paraId="26A9AA2B">
      <w:pPr>
        <w:pStyle w:val="5"/>
        <w:keepNext w:val="0"/>
        <w:keepLines w:val="0"/>
        <w:widowControl/>
        <w:numPr>
          <w:ilvl w:val="0"/>
          <w:numId w:val="6"/>
        </w:numPr>
        <w:suppressLineNumbers w:val="0"/>
        <w:spacing w:before="100" w:beforeAutospacing="0" w:after="100" w:afterAutospacing="0" w:line="360" w:lineRule="auto"/>
        <w:ind w:right="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Prompt设计说明</w:t>
      </w:r>
    </w:p>
    <w:p w14:paraId="0100127A">
      <w:pPr>
        <w:pStyle w:val="5"/>
        <w:keepNext w:val="0"/>
        <w:keepLines w:val="0"/>
        <w:widowControl/>
        <w:suppressLineNumbers w:val="0"/>
        <w:spacing w:before="100" w:beforeAutospacing="0" w:after="100" w:afterAutospacing="0" w:line="360" w:lineRule="auto"/>
        <w:ind w:right="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四、加分项（</w:t>
      </w:r>
      <w:r>
        <w:rPr>
          <w:rFonts w:hint="eastAsia" w:ascii="宋体" w:hAnsi="宋体" w:eastAsia="宋体" w:cs="宋体"/>
          <w:i w:val="0"/>
          <w:iCs w:val="0"/>
          <w:caps w:val="0"/>
          <w:color w:val="000000"/>
          <w:spacing w:val="0"/>
          <w:sz w:val="24"/>
          <w:szCs w:val="24"/>
          <w:lang w:val="en-US" w:eastAsia="zh-CN"/>
        </w:rPr>
        <w:t xml:space="preserve"> 最多</w:t>
      </w:r>
      <w:r>
        <w:rPr>
          <w:rFonts w:hint="default" w:ascii="宋体" w:hAnsi="宋体" w:eastAsia="宋体" w:cs="宋体"/>
          <w:i w:val="0"/>
          <w:iCs w:val="0"/>
          <w:caps w:val="0"/>
          <w:color w:val="000000"/>
          <w:spacing w:val="0"/>
          <w:sz w:val="24"/>
          <w:szCs w:val="24"/>
        </w:rPr>
        <w:t>+20分）</w:t>
      </w:r>
    </w:p>
    <w:p w14:paraId="558E91E3">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使用开源LLM（如 LLaMA）进行本地实验</w:t>
      </w:r>
    </w:p>
    <w:p w14:paraId="6978471E">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将LLM与传统模型（如VAE、LSTM）结合</w:t>
      </w:r>
    </w:p>
    <w:p w14:paraId="3C38FA65">
      <w:pPr>
        <w:pStyle w:val="5"/>
        <w:keepNext w:val="0"/>
        <w:keepLines w:val="0"/>
        <w:widowControl/>
        <w:suppressLineNumbers w:val="0"/>
        <w:spacing w:before="100" w:beforeAutospacing="0" w:after="100" w:afterAutospacing="0" w:line="360" w:lineRule="auto"/>
        <w:ind w:right="0" w:firstLine="480" w:firstLineChars="200"/>
        <w:jc w:val="both"/>
        <w:rPr>
          <w:rFonts w:hint="default" w:ascii="宋体" w:hAnsi="宋体" w:eastAsia="宋体" w:cs="宋体"/>
          <w:i w:val="0"/>
          <w:iCs w:val="0"/>
          <w:caps w:val="0"/>
          <w:color w:val="000000"/>
          <w:spacing w:val="0"/>
          <w:sz w:val="24"/>
          <w:szCs w:val="24"/>
        </w:rPr>
      </w:pPr>
      <w:r>
        <w:rPr>
          <w:rFonts w:hint="default" w:ascii="宋体" w:hAnsi="宋体" w:eastAsia="宋体" w:cs="宋体"/>
          <w:i w:val="0"/>
          <w:iCs w:val="0"/>
          <w:caps w:val="0"/>
          <w:color w:val="000000"/>
          <w:spacing w:val="0"/>
          <w:sz w:val="24"/>
          <w:szCs w:val="24"/>
        </w:rPr>
        <w:t>针对特定领域（如医疗、金融）进行深入分析</w:t>
      </w:r>
    </w:p>
    <w:p w14:paraId="2FFDA936">
      <w:pPr>
        <w:pStyle w:val="5"/>
        <w:keepNext w:val="0"/>
        <w:keepLines w:val="0"/>
        <w:widowControl/>
        <w:numPr>
          <w:ilvl w:val="0"/>
          <w:numId w:val="7"/>
        </w:numPr>
        <w:suppressLineNumbers w:val="0"/>
        <w:spacing w:before="100" w:beforeAutospacing="0" w:after="100" w:afterAutospacing="0" w:line="360" w:lineRule="auto"/>
        <w:ind w:right="0"/>
        <w:jc w:val="both"/>
        <w:rPr>
          <w:rFonts w:hint="eastAsia" w:ascii="宋体" w:hAnsi="宋体" w:eastAsia="宋体" w:cs="宋体"/>
          <w:i w:val="0"/>
          <w:iCs w:val="0"/>
          <w:caps w:val="0"/>
          <w:color w:val="000000"/>
          <w:spacing w:val="0"/>
          <w:sz w:val="24"/>
          <w:szCs w:val="24"/>
          <w:lang w:val="en-US" w:eastAsia="zh-CN"/>
        </w:rPr>
      </w:pPr>
      <w:r>
        <w:rPr>
          <w:rFonts w:hint="eastAsia" w:ascii="宋体" w:hAnsi="宋体" w:eastAsia="宋体" w:cs="宋体"/>
          <w:i w:val="0"/>
          <w:iCs w:val="0"/>
          <w:caps w:val="0"/>
          <w:color w:val="000000"/>
          <w:spacing w:val="0"/>
          <w:sz w:val="24"/>
          <w:szCs w:val="24"/>
          <w:lang w:val="en-US" w:eastAsia="zh-CN"/>
        </w:rPr>
        <w:t>分组说明</w:t>
      </w:r>
    </w:p>
    <w:p w14:paraId="437A8B8E">
      <w:pPr>
        <w:pStyle w:val="5"/>
        <w:keepNext w:val="0"/>
        <w:keepLines w:val="0"/>
        <w:widowControl/>
        <w:numPr>
          <w:numId w:val="0"/>
        </w:numPr>
        <w:suppressLineNumbers w:val="0"/>
        <w:spacing w:before="100" w:beforeAutospacing="0" w:after="100" w:afterAutospacing="0" w:line="360" w:lineRule="auto"/>
        <w:ind w:right="0" w:rightChars="0" w:firstLine="480" w:firstLineChars="200"/>
        <w:jc w:val="both"/>
        <w:rPr>
          <w:rFonts w:hint="default" w:ascii="宋体" w:hAnsi="宋体" w:eastAsia="宋体" w:cs="宋体"/>
          <w:i w:val="0"/>
          <w:iCs w:val="0"/>
          <w:caps w:val="0"/>
          <w:color w:val="000000"/>
          <w:spacing w:val="0"/>
          <w:sz w:val="24"/>
          <w:szCs w:val="24"/>
          <w:lang w:val="en-US" w:eastAsia="zh-CN"/>
        </w:rPr>
      </w:pPr>
      <w:r>
        <w:rPr>
          <w:rFonts w:hint="default" w:ascii="宋体" w:hAnsi="宋体" w:eastAsia="宋体" w:cs="宋体"/>
          <w:i w:val="0"/>
          <w:iCs w:val="0"/>
          <w:caps w:val="0"/>
          <w:color w:val="000000"/>
          <w:spacing w:val="0"/>
          <w:sz w:val="24"/>
          <w:szCs w:val="24"/>
          <w:lang w:val="en-US" w:eastAsia="zh-CN"/>
        </w:rPr>
        <w:t>可由</w:t>
      </w:r>
      <w:r>
        <w:rPr>
          <w:rFonts w:hint="eastAsia" w:ascii="宋体" w:hAnsi="宋体" w:eastAsia="宋体" w:cs="宋体"/>
          <w:i w:val="0"/>
          <w:iCs w:val="0"/>
          <w:caps w:val="0"/>
          <w:color w:val="000000"/>
          <w:spacing w:val="0"/>
          <w:sz w:val="24"/>
          <w:szCs w:val="24"/>
          <w:lang w:val="en-US" w:eastAsia="zh-CN"/>
        </w:rPr>
        <w:t>1</w:t>
      </w:r>
      <w:r>
        <w:rPr>
          <w:rFonts w:hint="default" w:ascii="宋体" w:hAnsi="宋体" w:eastAsia="宋体" w:cs="宋体"/>
          <w:i w:val="0"/>
          <w:iCs w:val="0"/>
          <w:caps w:val="0"/>
          <w:color w:val="000000"/>
          <w:spacing w:val="0"/>
          <w:sz w:val="24"/>
          <w:szCs w:val="24"/>
          <w:lang w:val="en-US" w:eastAsia="zh-CN"/>
        </w:rPr>
        <w:t>-</w:t>
      </w:r>
      <w:r>
        <w:rPr>
          <w:rFonts w:hint="eastAsia" w:ascii="宋体" w:hAnsi="宋体" w:eastAsia="宋体" w:cs="宋体"/>
          <w:i w:val="0"/>
          <w:iCs w:val="0"/>
          <w:caps w:val="0"/>
          <w:color w:val="000000"/>
          <w:spacing w:val="0"/>
          <w:sz w:val="24"/>
          <w:szCs w:val="24"/>
          <w:lang w:val="en-US" w:eastAsia="zh-CN"/>
        </w:rPr>
        <w:t>4</w:t>
      </w:r>
      <w:r>
        <w:rPr>
          <w:rFonts w:hint="default" w:ascii="宋体" w:hAnsi="宋体" w:eastAsia="宋体" w:cs="宋体"/>
          <w:i w:val="0"/>
          <w:iCs w:val="0"/>
          <w:caps w:val="0"/>
          <w:color w:val="000000"/>
          <w:spacing w:val="0"/>
          <w:sz w:val="24"/>
          <w:szCs w:val="24"/>
          <w:lang w:val="en-US" w:eastAsia="zh-CN"/>
        </w:rPr>
        <w:t>位同学（不超过</w:t>
      </w:r>
      <w:r>
        <w:rPr>
          <w:rFonts w:hint="eastAsia" w:ascii="宋体" w:hAnsi="宋体" w:eastAsia="宋体" w:cs="宋体"/>
          <w:i w:val="0"/>
          <w:iCs w:val="0"/>
          <w:caps w:val="0"/>
          <w:color w:val="000000"/>
          <w:spacing w:val="0"/>
          <w:sz w:val="24"/>
          <w:szCs w:val="24"/>
          <w:lang w:val="en-US" w:eastAsia="zh-CN"/>
        </w:rPr>
        <w:t>4</w:t>
      </w:r>
      <w:r>
        <w:rPr>
          <w:rFonts w:hint="default" w:ascii="宋体" w:hAnsi="宋体" w:eastAsia="宋体" w:cs="宋体"/>
          <w:i w:val="0"/>
          <w:iCs w:val="0"/>
          <w:caps w:val="0"/>
          <w:color w:val="000000"/>
          <w:spacing w:val="0"/>
          <w:sz w:val="24"/>
          <w:szCs w:val="24"/>
          <w:lang w:val="en-US" w:eastAsia="zh-CN"/>
        </w:rPr>
        <w:t>人）组成一个小组，共同完成综合报告。在报告中注明每位小组成员的工作内容和每个人完成的工作量所占比例。</w:t>
      </w:r>
    </w:p>
    <w:p w14:paraId="7BFA983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6AECA"/>
    <w:multiLevelType w:val="singleLevel"/>
    <w:tmpl w:val="BD76AECA"/>
    <w:lvl w:ilvl="0" w:tentative="0">
      <w:start w:val="1"/>
      <w:numFmt w:val="bullet"/>
      <w:lvlText w:val=""/>
      <w:lvlJc w:val="left"/>
      <w:pPr>
        <w:ind w:left="420" w:hanging="420"/>
      </w:pPr>
      <w:rPr>
        <w:rFonts w:hint="default" w:ascii="Wingdings" w:hAnsi="Wingdings"/>
      </w:rPr>
    </w:lvl>
  </w:abstractNum>
  <w:abstractNum w:abstractNumId="1">
    <w:nsid w:val="DFE5FC73"/>
    <w:multiLevelType w:val="singleLevel"/>
    <w:tmpl w:val="DFE5FC73"/>
    <w:lvl w:ilvl="0" w:tentative="0">
      <w:start w:val="1"/>
      <w:numFmt w:val="bullet"/>
      <w:lvlText w:val=""/>
      <w:lvlJc w:val="left"/>
      <w:pPr>
        <w:ind w:left="420" w:hanging="420"/>
      </w:pPr>
      <w:rPr>
        <w:rFonts w:hint="default" w:ascii="Wingdings" w:hAnsi="Wingdings"/>
      </w:rPr>
    </w:lvl>
  </w:abstractNum>
  <w:abstractNum w:abstractNumId="2">
    <w:nsid w:val="EFDC249D"/>
    <w:multiLevelType w:val="singleLevel"/>
    <w:tmpl w:val="EFDC249D"/>
    <w:lvl w:ilvl="0" w:tentative="0">
      <w:start w:val="5"/>
      <w:numFmt w:val="chineseCounting"/>
      <w:suff w:val="nothing"/>
      <w:lvlText w:val="%1、"/>
      <w:lvlJc w:val="left"/>
      <w:rPr>
        <w:rFonts w:hint="eastAsia"/>
      </w:rPr>
    </w:lvl>
  </w:abstractNum>
  <w:abstractNum w:abstractNumId="3">
    <w:nsid w:val="FBB6C09E"/>
    <w:multiLevelType w:val="singleLevel"/>
    <w:tmpl w:val="FBB6C09E"/>
    <w:lvl w:ilvl="0" w:tentative="0">
      <w:start w:val="1"/>
      <w:numFmt w:val="bullet"/>
      <w:lvlText w:val=""/>
      <w:lvlJc w:val="left"/>
      <w:pPr>
        <w:ind w:left="420" w:hanging="420"/>
      </w:pPr>
      <w:rPr>
        <w:rFonts w:hint="default" w:ascii="Wingdings" w:hAnsi="Wingdings"/>
      </w:rPr>
    </w:lvl>
  </w:abstractNum>
  <w:abstractNum w:abstractNumId="4">
    <w:nsid w:val="FCDD6EBB"/>
    <w:multiLevelType w:val="singleLevel"/>
    <w:tmpl w:val="FCDD6EBB"/>
    <w:lvl w:ilvl="0" w:tentative="0">
      <w:start w:val="1"/>
      <w:numFmt w:val="bullet"/>
      <w:lvlText w:val=""/>
      <w:lvlJc w:val="left"/>
      <w:pPr>
        <w:ind w:left="420" w:hanging="420"/>
      </w:pPr>
      <w:rPr>
        <w:rFonts w:hint="default" w:ascii="Wingdings" w:hAnsi="Wingdings"/>
      </w:rPr>
    </w:lvl>
  </w:abstractNum>
  <w:abstractNum w:abstractNumId="5">
    <w:nsid w:val="FE3BC404"/>
    <w:multiLevelType w:val="singleLevel"/>
    <w:tmpl w:val="FE3BC404"/>
    <w:lvl w:ilvl="0" w:tentative="0">
      <w:start w:val="1"/>
      <w:numFmt w:val="bullet"/>
      <w:lvlText w:val=""/>
      <w:lvlJc w:val="left"/>
      <w:pPr>
        <w:ind w:left="420" w:hanging="420"/>
      </w:pPr>
      <w:rPr>
        <w:rFonts w:hint="default" w:ascii="Wingdings" w:hAnsi="Wingdings"/>
      </w:rPr>
    </w:lvl>
  </w:abstractNum>
  <w:abstractNum w:abstractNumId="6">
    <w:nsid w:val="FFFE55C8"/>
    <w:multiLevelType w:val="singleLevel"/>
    <w:tmpl w:val="FFFE55C8"/>
    <w:lvl w:ilvl="0" w:tentative="0">
      <w:start w:val="2"/>
      <w:numFmt w:val="decimal"/>
      <w:suff w:val="space"/>
      <w:lvlText w:val="%1."/>
      <w:lvlJc w:val="left"/>
    </w:lvl>
  </w:abstractNum>
  <w:num w:numId="1">
    <w:abstractNumId w:val="0"/>
  </w:num>
  <w:num w:numId="2">
    <w:abstractNumId w:val="3"/>
  </w:num>
  <w:num w:numId="3">
    <w:abstractNumId w:val="1"/>
  </w:num>
  <w:num w:numId="4">
    <w:abstractNumId w:val="5"/>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EFF026"/>
    <w:rsid w:val="52EFF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2026-03-24T19:41:00Z</dcterms:created>
  <dc:creator>pan</dc:creator>
  <cp:lastModifiedBy>pan</cp:lastModifiedBy>
  <dcterms:modified xsi:type="dcterms:W3CDTF">2026-03-24T19:52:35Z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309B9F394CB13F275978C26917672263_41</vt:lpwstr>
  </property>
</Properties>
</file>