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</w:t>
      </w:r>
      <w:r w:rsidR="00A60844">
        <w:t>4</w:t>
      </w:r>
      <w:r w:rsidR="00AC4A13">
        <w:t xml:space="preserve"> – </w:t>
      </w:r>
      <w:r w:rsidR="00A60844">
        <w:t>Relatórios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</w:t>
      </w:r>
      <w:r w:rsidR="00A60844">
        <w:t>4</w:t>
      </w:r>
      <w:r w:rsidR="00AC4A13">
        <w:t xml:space="preserve"> – </w:t>
      </w:r>
      <w:r w:rsidR="00A60844">
        <w:t>Relatórios</w:t>
      </w:r>
      <w:r w:rsidR="00AC4A13">
        <w:t>;</w:t>
      </w:r>
      <w:r w:rsidR="00AC4A13"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Esse re</w:t>
      </w:r>
      <w:r w:rsidR="00A60844">
        <w:rPr>
          <w:rFonts w:ascii="Verdana" w:hAnsi="Verdana"/>
        </w:rPr>
        <w:t>quisito detalha a necessidade da utilização dos dados do sistema para gerar relatórios gerais que possam ajudar de alguma forma e disponibilizar os dados para que as ONGS e pessoas tenham acesso</w:t>
      </w:r>
      <w:r>
        <w:rPr>
          <w:rFonts w:ascii="Verdana" w:hAnsi="Verdana"/>
        </w:rPr>
        <w:t>,</w:t>
      </w:r>
      <w:r w:rsidR="004C1AAC">
        <w:rPr>
          <w:rFonts w:ascii="Verdana" w:hAnsi="Verdana"/>
        </w:rPr>
        <w:t xml:space="preserve"> </w:t>
      </w:r>
      <w:r w:rsidR="00A60844">
        <w:rPr>
          <w:rFonts w:ascii="Verdana" w:hAnsi="Verdana"/>
        </w:rPr>
        <w:t>por exemplo</w:t>
      </w:r>
      <w:r w:rsidR="004C1AAC">
        <w:rPr>
          <w:rFonts w:ascii="Verdana" w:hAnsi="Verdana"/>
        </w:rPr>
        <w:t xml:space="preserve">, </w:t>
      </w:r>
      <w:r w:rsidR="00A60844">
        <w:rPr>
          <w:rFonts w:ascii="Verdana" w:hAnsi="Verdana"/>
        </w:rPr>
        <w:t xml:space="preserve">gerar um relatório de </w:t>
      </w:r>
      <w:proofErr w:type="spellStart"/>
      <w:r w:rsidR="00A60844">
        <w:rPr>
          <w:rFonts w:ascii="Verdana" w:hAnsi="Verdana"/>
        </w:rPr>
        <w:t>numero</w:t>
      </w:r>
      <w:proofErr w:type="spellEnd"/>
      <w:r w:rsidR="00A60844">
        <w:rPr>
          <w:rFonts w:ascii="Verdana" w:hAnsi="Verdana"/>
        </w:rPr>
        <w:t xml:space="preserve"> de adoções x número de resgates por mês, relatórios de adoções por tipo de animal, raça e porte, etc.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CB306E" w:rsidRPr="001B5928" w:rsidRDefault="000B200F" w:rsidP="00CB306E">
      <w:pPr>
        <w:rPr>
          <w:b/>
        </w:rPr>
      </w:pPr>
      <w:r>
        <w:t xml:space="preserve">É necessário a criação de um </w:t>
      </w:r>
      <w:r w:rsidR="005826F4">
        <w:t xml:space="preserve">formulário de </w:t>
      </w:r>
      <w:r w:rsidR="004C1AAC">
        <w:t>adoção</w:t>
      </w:r>
      <w:r w:rsidR="005826F4">
        <w:t xml:space="preserve"> de</w:t>
      </w:r>
      <w:r>
        <w:t>,</w:t>
      </w:r>
      <w:r w:rsidR="0058297B">
        <w:t xml:space="preserve"> </w:t>
      </w:r>
      <w:r w:rsidR="005826F4">
        <w:t xml:space="preserve">Esses dados serão utilizados para </w:t>
      </w:r>
      <w:r w:rsidR="004C1AAC">
        <w:t>gerar relatórios e extrair outras informações</w:t>
      </w:r>
      <w:r w:rsidR="005826F4">
        <w:t xml:space="preserve"> no sistema web.</w:t>
      </w:r>
      <w:r>
        <w:br/>
      </w:r>
      <w:r>
        <w:br/>
      </w:r>
      <w:r w:rsidR="00A60844">
        <w:rPr>
          <w:b/>
        </w:rPr>
        <w:t>Alguns Relatórios desejados</w:t>
      </w:r>
      <w:r w:rsidR="00CB306E">
        <w:rPr>
          <w:b/>
        </w:rPr>
        <w:t>:</w:t>
      </w:r>
    </w:p>
    <w:p w:rsidR="00CB306E" w:rsidRDefault="00CB306E" w:rsidP="00CB306E"/>
    <w:p w:rsidR="00CB306E" w:rsidRDefault="00A60844" w:rsidP="00CB306E">
      <w:pPr>
        <w:pStyle w:val="PargrafodaLista"/>
        <w:numPr>
          <w:ilvl w:val="0"/>
          <w:numId w:val="2"/>
        </w:numPr>
      </w:pPr>
      <w:r>
        <w:t>Adoções em uma determinada faixa de tempo;</w:t>
      </w:r>
    </w:p>
    <w:p w:rsidR="00A60844" w:rsidRDefault="00A60844" w:rsidP="00CB306E">
      <w:pPr>
        <w:pStyle w:val="PargrafodaLista"/>
        <w:numPr>
          <w:ilvl w:val="0"/>
          <w:numId w:val="2"/>
        </w:numPr>
      </w:pPr>
      <w:r>
        <w:t>Índice de resgate e adoção por raça/tipo de animal;</w:t>
      </w:r>
    </w:p>
    <w:p w:rsidR="00CB306E" w:rsidRDefault="00A60844" w:rsidP="00CB306E">
      <w:pPr>
        <w:pStyle w:val="PargrafodaLista"/>
        <w:numPr>
          <w:ilvl w:val="0"/>
          <w:numId w:val="2"/>
        </w:numPr>
      </w:pPr>
      <w:r>
        <w:t>Aeras que tem mais adoção e resgate</w:t>
      </w:r>
    </w:p>
    <w:p w:rsidR="000B200F" w:rsidRPr="000B200F" w:rsidRDefault="000B200F" w:rsidP="000B200F"/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E7C49" w:rsidRDefault="00A60844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acesso aos relatórios é restrito às pessoas que tem perfil de ONGS ou grupos de ajuda e resgate de animais.</w:t>
      </w:r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4C1AAC"/>
    <w:rsid w:val="005826F4"/>
    <w:rsid w:val="0058297B"/>
    <w:rsid w:val="006D5114"/>
    <w:rsid w:val="007A37C5"/>
    <w:rsid w:val="009D15A3"/>
    <w:rsid w:val="00A60844"/>
    <w:rsid w:val="00AC4A13"/>
    <w:rsid w:val="00AE7C49"/>
    <w:rsid w:val="00B5235A"/>
    <w:rsid w:val="00CB306E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BD998-84CA-4724-878B-CE6C8148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2016-04-27T12:09:00Z</dcterms:created>
  <dcterms:modified xsi:type="dcterms:W3CDTF">2016-10-19T14:06:00Z</dcterms:modified>
</cp:coreProperties>
</file>