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812" w:type="dxa"/>
        <w:tblLook w:val="04A0" w:firstRow="1" w:lastRow="0" w:firstColumn="1" w:lastColumn="0" w:noHBand="0" w:noVBand="1"/>
      </w:tblPr>
      <w:tblGrid>
        <w:gridCol w:w="738"/>
        <w:gridCol w:w="9074"/>
      </w:tblGrid>
      <w:tr w:rsidR="00535087" w:rsidRPr="0001690E" w:rsidTr="0001690E">
        <w:tc>
          <w:tcPr>
            <w:tcW w:w="738" w:type="dxa"/>
          </w:tcPr>
          <w:p w:rsidR="00535087" w:rsidRPr="0001690E" w:rsidRDefault="00535087">
            <w:pPr>
              <w:rPr>
                <w:sz w:val="21"/>
                <w:szCs w:val="21"/>
              </w:rPr>
            </w:pPr>
            <w:bookmarkStart w:id="0" w:name="_GoBack" w:colFirst="1" w:colLast="1"/>
            <w:r w:rsidRPr="0001690E">
              <w:rPr>
                <w:sz w:val="21"/>
                <w:szCs w:val="21"/>
              </w:rPr>
              <w:t>1.</w:t>
            </w:r>
          </w:p>
        </w:tc>
        <w:tc>
          <w:tcPr>
            <w:tcW w:w="9074" w:type="dxa"/>
          </w:tcPr>
          <w:p w:rsidR="00535087" w:rsidRPr="0001690E" w:rsidRDefault="00535087">
            <w:pPr>
              <w:rPr>
                <w:b/>
                <w:sz w:val="21"/>
                <w:szCs w:val="21"/>
              </w:rPr>
            </w:pPr>
            <w:r w:rsidRPr="0001690E">
              <w:rPr>
                <w:b/>
                <w:sz w:val="21"/>
                <w:szCs w:val="21"/>
              </w:rPr>
              <w:t>What is Annotation?</w:t>
            </w:r>
          </w:p>
          <w:p w:rsidR="00535087" w:rsidRPr="0001690E" w:rsidRDefault="00535087" w:rsidP="00535087">
            <w:pPr>
              <w:rPr>
                <w:sz w:val="21"/>
                <w:szCs w:val="21"/>
              </w:rPr>
            </w:pPr>
            <w:r w:rsidRPr="0001690E">
              <w:rPr>
                <w:sz w:val="21"/>
                <w:szCs w:val="21"/>
              </w:rPr>
              <w:t>Annotations are used for providing description to package,class ,interface,enum, constructor, attribute, method, local variable.</w:t>
            </w:r>
          </w:p>
          <w:p w:rsidR="00535087" w:rsidRPr="0001690E" w:rsidRDefault="00535087" w:rsidP="00535087">
            <w:pPr>
              <w:rPr>
                <w:sz w:val="21"/>
                <w:szCs w:val="21"/>
              </w:rPr>
            </w:pPr>
            <w:r w:rsidRPr="0001690E">
              <w:rPr>
                <w:sz w:val="21"/>
                <w:szCs w:val="21"/>
              </w:rPr>
              <w:t>Inside annotation all methods can be declared methods, no method can be implemented one.</w:t>
            </w:r>
          </w:p>
          <w:p w:rsidR="00A67CC4" w:rsidRPr="0001690E" w:rsidRDefault="00A67CC4" w:rsidP="00535087">
            <w:pPr>
              <w:rPr>
                <w:sz w:val="21"/>
                <w:szCs w:val="21"/>
              </w:rPr>
            </w:pPr>
            <w:r w:rsidRPr="0001690E">
              <w:rPr>
                <w:sz w:val="21"/>
                <w:szCs w:val="21"/>
              </w:rPr>
              <w:t>Syntax :</w:t>
            </w:r>
          </w:p>
          <w:p w:rsidR="00A67CC4" w:rsidRPr="0001690E" w:rsidRDefault="00A67CC4" w:rsidP="00535087">
            <w:pPr>
              <w:rPr>
                <w:sz w:val="21"/>
                <w:szCs w:val="21"/>
              </w:rPr>
            </w:pPr>
            <w:r w:rsidRPr="0001690E">
              <w:rPr>
                <w:sz w:val="21"/>
                <w:szCs w:val="21"/>
              </w:rPr>
              <w:t>@interface</w:t>
            </w:r>
            <w:r w:rsidR="00D52E0B" w:rsidRPr="0001690E">
              <w:rPr>
                <w:sz w:val="21"/>
                <w:szCs w:val="21"/>
              </w:rPr>
              <w:t xml:space="preserve"> interfaceName</w:t>
            </w:r>
            <w:r w:rsidRPr="0001690E">
              <w:rPr>
                <w:sz w:val="21"/>
                <w:szCs w:val="21"/>
              </w:rPr>
              <w:t>{</w:t>
            </w:r>
          </w:p>
          <w:p w:rsidR="00A67CC4" w:rsidRPr="0001690E" w:rsidRDefault="00A67CC4" w:rsidP="00535087">
            <w:pPr>
              <w:rPr>
                <w:sz w:val="21"/>
                <w:szCs w:val="21"/>
              </w:rPr>
            </w:pPr>
            <w:r w:rsidRPr="0001690E">
              <w:rPr>
                <w:sz w:val="21"/>
                <w:szCs w:val="21"/>
              </w:rPr>
              <w:t xml:space="preserve">           method1-declaration</w:t>
            </w:r>
          </w:p>
          <w:p w:rsidR="00A67CC4" w:rsidRPr="0001690E" w:rsidRDefault="00A67CC4" w:rsidP="00535087">
            <w:pPr>
              <w:rPr>
                <w:sz w:val="21"/>
                <w:szCs w:val="21"/>
              </w:rPr>
            </w:pPr>
            <w:r w:rsidRPr="0001690E">
              <w:rPr>
                <w:sz w:val="21"/>
                <w:szCs w:val="21"/>
              </w:rPr>
              <w:t xml:space="preserve">           method2-declaration</w:t>
            </w:r>
          </w:p>
          <w:p w:rsidR="00A67CC4" w:rsidRPr="0001690E" w:rsidRDefault="00A67CC4" w:rsidP="00535087">
            <w:pPr>
              <w:rPr>
                <w:sz w:val="21"/>
                <w:szCs w:val="21"/>
              </w:rPr>
            </w:pPr>
            <w:r w:rsidRPr="0001690E">
              <w:rPr>
                <w:sz w:val="21"/>
                <w:szCs w:val="21"/>
              </w:rPr>
              <w:t xml:space="preserve">           …</w:t>
            </w:r>
          </w:p>
          <w:p w:rsidR="00A67CC4" w:rsidRPr="0001690E" w:rsidRDefault="00A67CC4" w:rsidP="00535087">
            <w:pPr>
              <w:rPr>
                <w:sz w:val="21"/>
                <w:szCs w:val="21"/>
              </w:rPr>
            </w:pPr>
            <w:r w:rsidRPr="0001690E">
              <w:rPr>
                <w:sz w:val="21"/>
                <w:szCs w:val="21"/>
              </w:rPr>
              <w:t xml:space="preserve">           methodn-declaration</w:t>
            </w:r>
          </w:p>
          <w:p w:rsidR="00A67CC4" w:rsidRPr="0001690E" w:rsidRDefault="00A67CC4" w:rsidP="00535087">
            <w:pPr>
              <w:rPr>
                <w:sz w:val="21"/>
                <w:szCs w:val="21"/>
              </w:rPr>
            </w:pPr>
            <w:r w:rsidRPr="0001690E">
              <w:rPr>
                <w:sz w:val="21"/>
                <w:szCs w:val="21"/>
              </w:rPr>
              <w:t>}</w:t>
            </w:r>
          </w:p>
          <w:p w:rsidR="00F36BBE" w:rsidRPr="0001690E" w:rsidRDefault="00F36BBE" w:rsidP="00535087">
            <w:pPr>
              <w:rPr>
                <w:sz w:val="21"/>
                <w:szCs w:val="21"/>
              </w:rPr>
            </w:pPr>
            <w:r w:rsidRPr="0001690E">
              <w:rPr>
                <w:sz w:val="21"/>
                <w:szCs w:val="21"/>
              </w:rPr>
              <w:t>Each method declaration defines an element of the annotation type.</w:t>
            </w:r>
          </w:p>
          <w:p w:rsidR="00F36BBE" w:rsidRPr="0001690E" w:rsidRDefault="00F36BBE" w:rsidP="00535087">
            <w:pPr>
              <w:rPr>
                <w:sz w:val="21"/>
                <w:szCs w:val="21"/>
              </w:rPr>
            </w:pPr>
            <w:r w:rsidRPr="0001690E">
              <w:rPr>
                <w:sz w:val="21"/>
                <w:szCs w:val="21"/>
              </w:rPr>
              <w:t>Method declarations must not have any parameters or a throws clause.</w:t>
            </w:r>
          </w:p>
          <w:p w:rsidR="00F36BBE" w:rsidRPr="0001690E" w:rsidRDefault="00F36BBE" w:rsidP="00535087">
            <w:pPr>
              <w:rPr>
                <w:sz w:val="21"/>
                <w:szCs w:val="21"/>
              </w:rPr>
            </w:pPr>
            <w:r w:rsidRPr="0001690E">
              <w:rPr>
                <w:sz w:val="21"/>
                <w:szCs w:val="21"/>
              </w:rPr>
              <w:t>Return types are restricted to primitives, String, Class, enums, annotations, and arrays of the preceding types.</w:t>
            </w:r>
          </w:p>
          <w:p w:rsidR="00D52E0B" w:rsidRPr="0001690E" w:rsidRDefault="00D52E0B" w:rsidP="00535087">
            <w:pPr>
              <w:rPr>
                <w:sz w:val="21"/>
                <w:szCs w:val="21"/>
              </w:rPr>
            </w:pPr>
            <w:r w:rsidRPr="0001690E">
              <w:rPr>
                <w:sz w:val="21"/>
                <w:szCs w:val="21"/>
              </w:rPr>
              <w:t>@interfaceName is the name of annotation using which we can provide information.</w:t>
            </w:r>
          </w:p>
          <w:p w:rsidR="003C1C1D" w:rsidRPr="0001690E" w:rsidRDefault="003C1C1D" w:rsidP="00535087">
            <w:pPr>
              <w:rPr>
                <w:sz w:val="21"/>
                <w:szCs w:val="21"/>
              </w:rPr>
            </w:pPr>
            <w:r w:rsidRPr="0001690E">
              <w:rPr>
                <w:sz w:val="21"/>
                <w:szCs w:val="21"/>
              </w:rPr>
              <w:t>E.g. : @interface Test</w:t>
            </w:r>
          </w:p>
          <w:p w:rsidR="003C1C1D" w:rsidRPr="0001690E" w:rsidRDefault="003C1C1D" w:rsidP="00535087">
            <w:pPr>
              <w:rPr>
                <w:sz w:val="21"/>
                <w:szCs w:val="21"/>
              </w:rPr>
            </w:pPr>
            <w:r w:rsidRPr="0001690E">
              <w:rPr>
                <w:sz w:val="21"/>
                <w:szCs w:val="21"/>
              </w:rPr>
              <w:t xml:space="preserve">          {</w:t>
            </w:r>
          </w:p>
          <w:p w:rsidR="003C1C1D" w:rsidRPr="0001690E" w:rsidRDefault="003C1C1D" w:rsidP="00535087">
            <w:pPr>
              <w:rPr>
                <w:sz w:val="21"/>
                <w:szCs w:val="21"/>
              </w:rPr>
            </w:pPr>
            <w:r w:rsidRPr="0001690E">
              <w:rPr>
                <w:sz w:val="21"/>
                <w:szCs w:val="21"/>
              </w:rPr>
              <w:t xml:space="preserve">                     String message();</w:t>
            </w:r>
          </w:p>
          <w:p w:rsidR="003C1C1D" w:rsidRPr="0001690E" w:rsidRDefault="003C1C1D" w:rsidP="00535087">
            <w:pPr>
              <w:rPr>
                <w:sz w:val="21"/>
                <w:szCs w:val="21"/>
              </w:rPr>
            </w:pPr>
            <w:r w:rsidRPr="0001690E">
              <w:rPr>
                <w:sz w:val="21"/>
                <w:szCs w:val="21"/>
              </w:rPr>
              <w:t xml:space="preserve">                     boolean flag();</w:t>
            </w:r>
          </w:p>
          <w:p w:rsidR="003C1C1D" w:rsidRPr="0001690E" w:rsidRDefault="003C1C1D" w:rsidP="00535087">
            <w:pPr>
              <w:rPr>
                <w:sz w:val="21"/>
                <w:szCs w:val="21"/>
              </w:rPr>
            </w:pPr>
            <w:r w:rsidRPr="0001690E">
              <w:rPr>
                <w:sz w:val="21"/>
                <w:szCs w:val="21"/>
              </w:rPr>
              <w:t xml:space="preserve">          }</w:t>
            </w:r>
          </w:p>
          <w:p w:rsidR="003C1C1D" w:rsidRPr="0001690E" w:rsidRDefault="003C1C1D" w:rsidP="00535087">
            <w:pPr>
              <w:rPr>
                <w:sz w:val="21"/>
                <w:szCs w:val="21"/>
              </w:rPr>
            </w:pPr>
            <w:r w:rsidRPr="0001690E">
              <w:rPr>
                <w:sz w:val="21"/>
                <w:szCs w:val="21"/>
              </w:rPr>
              <w:t xml:space="preserve">         To use the above defined annotation : @Test(message = “ _____”,flag = true/false)</w:t>
            </w:r>
          </w:p>
          <w:p w:rsidR="003C1C1D" w:rsidRPr="0001690E" w:rsidRDefault="003C1C1D" w:rsidP="00535087">
            <w:pPr>
              <w:rPr>
                <w:sz w:val="21"/>
                <w:szCs w:val="21"/>
              </w:rPr>
            </w:pPr>
            <w:r w:rsidRPr="0001690E">
              <w:rPr>
                <w:sz w:val="21"/>
                <w:szCs w:val="21"/>
              </w:rPr>
              <w:t>You can encapsulate any no. of method declaration in same annotation. Wherever that annotation is used there an all you have to provide value to all the methods by using comma as a delimiter.</w:t>
            </w:r>
          </w:p>
        </w:tc>
      </w:tr>
      <w:tr w:rsidR="00535087" w:rsidRPr="0001690E" w:rsidTr="0001690E">
        <w:tc>
          <w:tcPr>
            <w:tcW w:w="738" w:type="dxa"/>
          </w:tcPr>
          <w:p w:rsidR="00535087" w:rsidRPr="0001690E" w:rsidRDefault="00A67CC4">
            <w:pPr>
              <w:rPr>
                <w:sz w:val="21"/>
                <w:szCs w:val="21"/>
              </w:rPr>
            </w:pPr>
            <w:r w:rsidRPr="0001690E">
              <w:rPr>
                <w:sz w:val="21"/>
                <w:szCs w:val="21"/>
              </w:rPr>
              <w:t>2.</w:t>
            </w:r>
          </w:p>
        </w:tc>
        <w:tc>
          <w:tcPr>
            <w:tcW w:w="9074" w:type="dxa"/>
          </w:tcPr>
          <w:p w:rsidR="00535087" w:rsidRPr="0001690E" w:rsidRDefault="00386A7D">
            <w:pPr>
              <w:rPr>
                <w:b/>
                <w:sz w:val="21"/>
                <w:szCs w:val="21"/>
              </w:rPr>
            </w:pPr>
            <w:r w:rsidRPr="0001690E">
              <w:rPr>
                <w:b/>
                <w:sz w:val="21"/>
                <w:szCs w:val="21"/>
              </w:rPr>
              <w:t>How can I provide a default value for any method in the annotation?</w:t>
            </w:r>
          </w:p>
          <w:p w:rsidR="00386A7D" w:rsidRPr="0001690E" w:rsidRDefault="00386A7D">
            <w:pPr>
              <w:rPr>
                <w:sz w:val="21"/>
                <w:szCs w:val="21"/>
              </w:rPr>
            </w:pPr>
            <w:r w:rsidRPr="0001690E">
              <w:rPr>
                <w:sz w:val="21"/>
                <w:szCs w:val="21"/>
              </w:rPr>
              <w:t>To provide the default value for method of an annotation while declaring it in the annotation design provide default value using default keyword with value.</w:t>
            </w:r>
          </w:p>
        </w:tc>
      </w:tr>
      <w:tr w:rsidR="00535087" w:rsidRPr="0001690E" w:rsidTr="0001690E">
        <w:tc>
          <w:tcPr>
            <w:tcW w:w="738" w:type="dxa"/>
          </w:tcPr>
          <w:p w:rsidR="00535087" w:rsidRPr="0001690E" w:rsidRDefault="00386A7D">
            <w:pPr>
              <w:rPr>
                <w:sz w:val="21"/>
                <w:szCs w:val="21"/>
              </w:rPr>
            </w:pPr>
            <w:r w:rsidRPr="0001690E">
              <w:rPr>
                <w:sz w:val="21"/>
                <w:szCs w:val="21"/>
              </w:rPr>
              <w:t>3.</w:t>
            </w:r>
          </w:p>
        </w:tc>
        <w:tc>
          <w:tcPr>
            <w:tcW w:w="9074" w:type="dxa"/>
          </w:tcPr>
          <w:p w:rsidR="00535087" w:rsidRPr="0001690E" w:rsidRDefault="00386A7D">
            <w:pPr>
              <w:rPr>
                <w:b/>
                <w:sz w:val="21"/>
                <w:szCs w:val="21"/>
              </w:rPr>
            </w:pPr>
            <w:r w:rsidRPr="0001690E">
              <w:rPr>
                <w:b/>
                <w:sz w:val="21"/>
                <w:szCs w:val="21"/>
              </w:rPr>
              <w:t>Is it compulsory to provide default value to all the methods in an annotation?</w:t>
            </w:r>
          </w:p>
          <w:p w:rsidR="00386A7D" w:rsidRPr="0001690E" w:rsidRDefault="00386A7D">
            <w:pPr>
              <w:rPr>
                <w:sz w:val="21"/>
                <w:szCs w:val="21"/>
              </w:rPr>
            </w:pPr>
            <w:r w:rsidRPr="0001690E">
              <w:rPr>
                <w:sz w:val="21"/>
                <w:szCs w:val="21"/>
              </w:rPr>
              <w:t>default is optional its not at all mandatory in an annotation.</w:t>
            </w:r>
          </w:p>
        </w:tc>
      </w:tr>
      <w:tr w:rsidR="00535087" w:rsidRPr="0001690E" w:rsidTr="0001690E">
        <w:tc>
          <w:tcPr>
            <w:tcW w:w="738" w:type="dxa"/>
          </w:tcPr>
          <w:p w:rsidR="00535087" w:rsidRPr="0001690E" w:rsidRDefault="00386A7D">
            <w:pPr>
              <w:rPr>
                <w:sz w:val="21"/>
                <w:szCs w:val="21"/>
              </w:rPr>
            </w:pPr>
            <w:r w:rsidRPr="0001690E">
              <w:rPr>
                <w:sz w:val="21"/>
                <w:szCs w:val="21"/>
              </w:rPr>
              <w:t>4.</w:t>
            </w:r>
          </w:p>
        </w:tc>
        <w:tc>
          <w:tcPr>
            <w:tcW w:w="9074" w:type="dxa"/>
          </w:tcPr>
          <w:p w:rsidR="00535087" w:rsidRPr="0001690E" w:rsidRDefault="00B43052">
            <w:pPr>
              <w:rPr>
                <w:b/>
                <w:sz w:val="21"/>
                <w:szCs w:val="21"/>
              </w:rPr>
            </w:pPr>
            <w:r w:rsidRPr="0001690E">
              <w:rPr>
                <w:b/>
                <w:sz w:val="21"/>
                <w:szCs w:val="21"/>
              </w:rPr>
              <w:t>Why it is advisable to provide default in an annotation?</w:t>
            </w:r>
          </w:p>
          <w:p w:rsidR="00B43052" w:rsidRPr="0001690E" w:rsidRDefault="00B43052">
            <w:pPr>
              <w:rPr>
                <w:sz w:val="21"/>
                <w:szCs w:val="21"/>
              </w:rPr>
            </w:pPr>
            <w:r w:rsidRPr="0001690E">
              <w:rPr>
                <w:sz w:val="21"/>
                <w:szCs w:val="21"/>
              </w:rPr>
              <w:t>It is advisable to provide a default so while using an annotation if you are not providing value then it will be using default value.</w:t>
            </w:r>
          </w:p>
        </w:tc>
      </w:tr>
      <w:tr w:rsidR="00535087" w:rsidRPr="0001690E" w:rsidTr="0001690E">
        <w:tc>
          <w:tcPr>
            <w:tcW w:w="738" w:type="dxa"/>
          </w:tcPr>
          <w:p w:rsidR="00535087" w:rsidRPr="0001690E" w:rsidRDefault="00683D39">
            <w:pPr>
              <w:rPr>
                <w:sz w:val="21"/>
                <w:szCs w:val="21"/>
              </w:rPr>
            </w:pPr>
            <w:r w:rsidRPr="0001690E">
              <w:rPr>
                <w:sz w:val="21"/>
                <w:szCs w:val="21"/>
              </w:rPr>
              <w:t>5.</w:t>
            </w:r>
          </w:p>
        </w:tc>
        <w:tc>
          <w:tcPr>
            <w:tcW w:w="9074" w:type="dxa"/>
          </w:tcPr>
          <w:p w:rsidR="00535087" w:rsidRPr="0001690E" w:rsidRDefault="00683D39">
            <w:pPr>
              <w:rPr>
                <w:b/>
                <w:sz w:val="21"/>
                <w:szCs w:val="21"/>
              </w:rPr>
            </w:pPr>
            <w:r w:rsidRPr="0001690E">
              <w:rPr>
                <w:b/>
                <w:sz w:val="21"/>
                <w:szCs w:val="21"/>
              </w:rPr>
              <w:t>If an annotation named Test is defined with 2 methods : String meth1() , String meth2() default “abc”. @Test(meth2 = “xyz”). Will it work?</w:t>
            </w:r>
          </w:p>
          <w:p w:rsidR="00683D39" w:rsidRPr="0001690E" w:rsidRDefault="00683D39">
            <w:pPr>
              <w:rPr>
                <w:sz w:val="21"/>
                <w:szCs w:val="21"/>
              </w:rPr>
            </w:pPr>
            <w:r w:rsidRPr="0001690E">
              <w:rPr>
                <w:sz w:val="21"/>
                <w:szCs w:val="21"/>
              </w:rPr>
              <w:t>No. It will result in compile time error. As  meth1 doesn’t have any default value so need to be specified while using it.</w:t>
            </w:r>
          </w:p>
        </w:tc>
      </w:tr>
      <w:tr w:rsidR="00535087" w:rsidRPr="0001690E" w:rsidTr="0001690E">
        <w:tc>
          <w:tcPr>
            <w:tcW w:w="738" w:type="dxa"/>
          </w:tcPr>
          <w:p w:rsidR="00535087" w:rsidRPr="0001690E" w:rsidRDefault="00A73241">
            <w:pPr>
              <w:rPr>
                <w:sz w:val="21"/>
                <w:szCs w:val="21"/>
              </w:rPr>
            </w:pPr>
            <w:r w:rsidRPr="0001690E">
              <w:rPr>
                <w:sz w:val="21"/>
                <w:szCs w:val="21"/>
              </w:rPr>
              <w:t>6.</w:t>
            </w:r>
          </w:p>
        </w:tc>
        <w:tc>
          <w:tcPr>
            <w:tcW w:w="9074" w:type="dxa"/>
          </w:tcPr>
          <w:p w:rsidR="00A73241" w:rsidRPr="0001690E" w:rsidRDefault="00A73241" w:rsidP="00A73241">
            <w:pPr>
              <w:rPr>
                <w:b/>
                <w:sz w:val="21"/>
                <w:szCs w:val="21"/>
              </w:rPr>
            </w:pPr>
            <w:r w:rsidRPr="0001690E">
              <w:rPr>
                <w:b/>
                <w:sz w:val="21"/>
                <w:szCs w:val="21"/>
              </w:rPr>
              <w:t>If an annotation named Test is defined with 2 methods : String meth1() , String meth2() default “abc”. @Test(meth1 = “xyz”). Will it work?</w:t>
            </w:r>
          </w:p>
          <w:p w:rsidR="00535087" w:rsidRPr="0001690E" w:rsidRDefault="00A73241">
            <w:pPr>
              <w:rPr>
                <w:sz w:val="21"/>
                <w:szCs w:val="21"/>
              </w:rPr>
            </w:pPr>
            <w:r w:rsidRPr="0001690E">
              <w:rPr>
                <w:sz w:val="21"/>
                <w:szCs w:val="21"/>
              </w:rPr>
              <w:t xml:space="preserve">Yes. It will compile successfully. meth1 </w:t>
            </w:r>
            <w:r w:rsidRPr="0001690E">
              <w:rPr>
                <w:sz w:val="21"/>
                <w:szCs w:val="21"/>
              </w:rPr>
              <w:sym w:font="Wingdings" w:char="F0E0"/>
            </w:r>
            <w:r w:rsidRPr="0001690E">
              <w:rPr>
                <w:sz w:val="21"/>
                <w:szCs w:val="21"/>
              </w:rPr>
              <w:t xml:space="preserve"> “xyz” , meth2 </w:t>
            </w:r>
            <w:r w:rsidRPr="0001690E">
              <w:rPr>
                <w:sz w:val="21"/>
                <w:szCs w:val="21"/>
              </w:rPr>
              <w:sym w:font="Wingdings" w:char="F0E0"/>
            </w:r>
            <w:r w:rsidRPr="0001690E">
              <w:rPr>
                <w:sz w:val="21"/>
                <w:szCs w:val="21"/>
              </w:rPr>
              <w:t>”abc”</w:t>
            </w:r>
          </w:p>
        </w:tc>
      </w:tr>
      <w:tr w:rsidR="00535087" w:rsidRPr="0001690E" w:rsidTr="0001690E">
        <w:tc>
          <w:tcPr>
            <w:tcW w:w="738" w:type="dxa"/>
          </w:tcPr>
          <w:p w:rsidR="00535087" w:rsidRPr="0001690E" w:rsidRDefault="00A73241">
            <w:pPr>
              <w:rPr>
                <w:sz w:val="21"/>
                <w:szCs w:val="21"/>
              </w:rPr>
            </w:pPr>
            <w:r w:rsidRPr="0001690E">
              <w:rPr>
                <w:sz w:val="21"/>
                <w:szCs w:val="21"/>
              </w:rPr>
              <w:t>7.</w:t>
            </w:r>
          </w:p>
        </w:tc>
        <w:tc>
          <w:tcPr>
            <w:tcW w:w="9074" w:type="dxa"/>
          </w:tcPr>
          <w:p w:rsidR="00C43181" w:rsidRDefault="00A73241" w:rsidP="00A73241">
            <w:pPr>
              <w:rPr>
                <w:b/>
                <w:sz w:val="21"/>
                <w:szCs w:val="21"/>
              </w:rPr>
            </w:pPr>
            <w:r w:rsidRPr="0001690E">
              <w:rPr>
                <w:b/>
                <w:sz w:val="21"/>
                <w:szCs w:val="21"/>
              </w:rPr>
              <w:t>If an annotation named Test is defined with 2 methods : String meth1() , String meth2() default “abc”.</w:t>
            </w:r>
          </w:p>
          <w:p w:rsidR="00A73241" w:rsidRPr="0001690E" w:rsidRDefault="00A73241" w:rsidP="00A73241">
            <w:pPr>
              <w:rPr>
                <w:b/>
                <w:sz w:val="21"/>
                <w:szCs w:val="21"/>
              </w:rPr>
            </w:pPr>
            <w:r w:rsidRPr="0001690E">
              <w:rPr>
                <w:b/>
                <w:sz w:val="21"/>
                <w:szCs w:val="21"/>
              </w:rPr>
              <w:t xml:space="preserve"> @Test(meth1 = “abc”,meth2 = “pqr”). Will it work?</w:t>
            </w:r>
          </w:p>
          <w:p w:rsidR="00535087" w:rsidRPr="0001690E" w:rsidRDefault="00A73241">
            <w:pPr>
              <w:rPr>
                <w:sz w:val="21"/>
                <w:szCs w:val="21"/>
              </w:rPr>
            </w:pPr>
            <w:r w:rsidRPr="0001690E">
              <w:rPr>
                <w:sz w:val="21"/>
                <w:szCs w:val="21"/>
              </w:rPr>
              <w:t>Yes. It will compile successfully , meth1</w:t>
            </w:r>
            <w:r w:rsidRPr="0001690E">
              <w:rPr>
                <w:sz w:val="21"/>
                <w:szCs w:val="21"/>
              </w:rPr>
              <w:sym w:font="Wingdings" w:char="F0E0"/>
            </w:r>
            <w:r w:rsidRPr="0001690E">
              <w:rPr>
                <w:sz w:val="21"/>
                <w:szCs w:val="21"/>
              </w:rPr>
              <w:t xml:space="preserve">”abc”, meth2 </w:t>
            </w:r>
            <w:r w:rsidRPr="0001690E">
              <w:rPr>
                <w:sz w:val="21"/>
                <w:szCs w:val="21"/>
              </w:rPr>
              <w:sym w:font="Wingdings" w:char="F0E0"/>
            </w:r>
            <w:r w:rsidRPr="0001690E">
              <w:rPr>
                <w:sz w:val="21"/>
                <w:szCs w:val="21"/>
              </w:rPr>
              <w:t>”pqr” (as it is specified explicitly so default will not be taken)</w:t>
            </w:r>
          </w:p>
        </w:tc>
      </w:tr>
      <w:tr w:rsidR="00535087" w:rsidRPr="0001690E" w:rsidTr="0001690E">
        <w:tc>
          <w:tcPr>
            <w:tcW w:w="738" w:type="dxa"/>
          </w:tcPr>
          <w:p w:rsidR="00535087" w:rsidRPr="0001690E" w:rsidRDefault="00A73241">
            <w:pPr>
              <w:rPr>
                <w:sz w:val="21"/>
                <w:szCs w:val="21"/>
              </w:rPr>
            </w:pPr>
            <w:r w:rsidRPr="0001690E">
              <w:rPr>
                <w:sz w:val="21"/>
                <w:szCs w:val="21"/>
              </w:rPr>
              <w:t>8.</w:t>
            </w:r>
          </w:p>
        </w:tc>
        <w:tc>
          <w:tcPr>
            <w:tcW w:w="9074" w:type="dxa"/>
          </w:tcPr>
          <w:p w:rsidR="00535087" w:rsidRPr="0001690E" w:rsidRDefault="00A73241">
            <w:pPr>
              <w:rPr>
                <w:sz w:val="21"/>
                <w:szCs w:val="21"/>
              </w:rPr>
            </w:pPr>
            <w:r w:rsidRPr="0001690E">
              <w:rPr>
                <w:b/>
                <w:sz w:val="21"/>
                <w:szCs w:val="21"/>
              </w:rPr>
              <w:t>What is meta annotation?</w:t>
            </w:r>
            <w:r w:rsidR="00B13A89" w:rsidRPr="0001690E">
              <w:rPr>
                <w:b/>
                <w:sz w:val="21"/>
                <w:szCs w:val="21"/>
              </w:rPr>
              <w:t xml:space="preserve"> Name any 3 meta annotations.</w:t>
            </w:r>
          </w:p>
          <w:p w:rsidR="00A73241" w:rsidRPr="0001690E" w:rsidRDefault="00A73241">
            <w:pPr>
              <w:rPr>
                <w:sz w:val="21"/>
                <w:szCs w:val="21"/>
              </w:rPr>
            </w:pPr>
            <w:r w:rsidRPr="0001690E">
              <w:rPr>
                <w:sz w:val="21"/>
                <w:szCs w:val="21"/>
              </w:rPr>
              <w:t>An annotation used to describe an annotation is called as a meta annotation.</w:t>
            </w:r>
          </w:p>
          <w:p w:rsidR="00B13A89" w:rsidRPr="0001690E" w:rsidRDefault="00B13A89">
            <w:pPr>
              <w:rPr>
                <w:sz w:val="21"/>
                <w:szCs w:val="21"/>
              </w:rPr>
            </w:pPr>
            <w:r w:rsidRPr="0001690E">
              <w:rPr>
                <w:sz w:val="21"/>
                <w:szCs w:val="21"/>
              </w:rPr>
              <w:t>@Target, @Retention, @Inherited</w:t>
            </w:r>
          </w:p>
        </w:tc>
      </w:tr>
      <w:tr w:rsidR="0011539F" w:rsidRPr="0001690E" w:rsidTr="0001690E">
        <w:tc>
          <w:tcPr>
            <w:tcW w:w="738" w:type="dxa"/>
          </w:tcPr>
          <w:p w:rsidR="0011539F" w:rsidRPr="0001690E" w:rsidRDefault="0011539F">
            <w:pPr>
              <w:rPr>
                <w:sz w:val="21"/>
                <w:szCs w:val="21"/>
              </w:rPr>
            </w:pPr>
            <w:r w:rsidRPr="0001690E">
              <w:rPr>
                <w:sz w:val="21"/>
                <w:szCs w:val="21"/>
              </w:rPr>
              <w:t>9.</w:t>
            </w:r>
          </w:p>
        </w:tc>
        <w:tc>
          <w:tcPr>
            <w:tcW w:w="9074" w:type="dxa"/>
          </w:tcPr>
          <w:p w:rsidR="0011539F" w:rsidRPr="0001690E" w:rsidRDefault="0011539F">
            <w:pPr>
              <w:rPr>
                <w:b/>
                <w:sz w:val="21"/>
                <w:szCs w:val="21"/>
              </w:rPr>
            </w:pPr>
            <w:r w:rsidRPr="0001690E">
              <w:rPr>
                <w:b/>
                <w:sz w:val="21"/>
                <w:szCs w:val="21"/>
              </w:rPr>
              <w:t>Explain about @Target meta annotation.</w:t>
            </w:r>
          </w:p>
          <w:p w:rsidR="0011539F" w:rsidRPr="0001690E" w:rsidRDefault="0011539F">
            <w:pPr>
              <w:rPr>
                <w:sz w:val="21"/>
                <w:szCs w:val="21"/>
              </w:rPr>
            </w:pPr>
            <w:r w:rsidRPr="0001690E">
              <w:rPr>
                <w:sz w:val="21"/>
                <w:szCs w:val="21"/>
              </w:rPr>
              <w:t>One of the built-in annotation available in JDK.</w:t>
            </w:r>
          </w:p>
          <w:p w:rsidR="0011539F" w:rsidRPr="0001690E" w:rsidRDefault="00612BDF">
            <w:pPr>
              <w:rPr>
                <w:sz w:val="21"/>
                <w:szCs w:val="21"/>
              </w:rPr>
            </w:pPr>
            <w:r w:rsidRPr="0001690E">
              <w:rPr>
                <w:sz w:val="21"/>
                <w:szCs w:val="21"/>
              </w:rPr>
              <w:lastRenderedPageBreak/>
              <w:t>Use this annotation to restrict the usage of an annotation on certain java elements only. After specifying the targets, you will be able to use the new annotation on given elements only</w:t>
            </w:r>
          </w:p>
          <w:p w:rsidR="00612BDF" w:rsidRPr="0001690E" w:rsidRDefault="00612BDF">
            <w:pPr>
              <w:rPr>
                <w:sz w:val="21"/>
                <w:szCs w:val="21"/>
              </w:rPr>
            </w:pPr>
            <w:r w:rsidRPr="0001690E">
              <w:rPr>
                <w:sz w:val="21"/>
                <w:szCs w:val="21"/>
              </w:rPr>
              <w:t>Syntax : @Target(ElementType.element)</w:t>
            </w:r>
          </w:p>
          <w:p w:rsidR="00612BDF" w:rsidRPr="0001690E" w:rsidRDefault="00612BDF">
            <w:pPr>
              <w:rPr>
                <w:b/>
                <w:sz w:val="21"/>
                <w:szCs w:val="21"/>
              </w:rPr>
            </w:pPr>
            <w:r w:rsidRPr="0001690E">
              <w:rPr>
                <w:b/>
                <w:sz w:val="21"/>
                <w:szCs w:val="21"/>
              </w:rPr>
              <w:t>element:</w:t>
            </w:r>
          </w:p>
          <w:p w:rsidR="00612BDF" w:rsidRPr="0001690E" w:rsidRDefault="00612BDF">
            <w:pPr>
              <w:rPr>
                <w:sz w:val="21"/>
                <w:szCs w:val="21"/>
              </w:rPr>
            </w:pPr>
            <w:r w:rsidRPr="0001690E">
              <w:rPr>
                <w:sz w:val="21"/>
                <w:szCs w:val="21"/>
              </w:rPr>
              <w:t>CONSTRUCTOR(Constructor declaration)</w:t>
            </w:r>
          </w:p>
          <w:p w:rsidR="00612BDF" w:rsidRPr="0001690E" w:rsidRDefault="00612BDF">
            <w:pPr>
              <w:rPr>
                <w:sz w:val="21"/>
                <w:szCs w:val="21"/>
              </w:rPr>
            </w:pPr>
            <w:r w:rsidRPr="0001690E">
              <w:rPr>
                <w:sz w:val="21"/>
                <w:szCs w:val="21"/>
              </w:rPr>
              <w:t>FIELD(Field declaration(including enum constant))</w:t>
            </w:r>
          </w:p>
          <w:p w:rsidR="00612BDF" w:rsidRPr="0001690E" w:rsidRDefault="00612BDF">
            <w:pPr>
              <w:rPr>
                <w:sz w:val="21"/>
                <w:szCs w:val="21"/>
              </w:rPr>
            </w:pPr>
            <w:r w:rsidRPr="0001690E">
              <w:rPr>
                <w:sz w:val="21"/>
                <w:szCs w:val="21"/>
              </w:rPr>
              <w:t>LOCAL_VARIABLE(Local variable declaration)</w:t>
            </w:r>
          </w:p>
          <w:p w:rsidR="00612BDF" w:rsidRPr="0001690E" w:rsidRDefault="00612BDF">
            <w:pPr>
              <w:rPr>
                <w:sz w:val="21"/>
                <w:szCs w:val="21"/>
              </w:rPr>
            </w:pPr>
            <w:r w:rsidRPr="0001690E">
              <w:rPr>
                <w:sz w:val="21"/>
                <w:szCs w:val="21"/>
              </w:rPr>
              <w:t>METHOD(Method declaration)</w:t>
            </w:r>
          </w:p>
          <w:p w:rsidR="00612BDF" w:rsidRPr="0001690E" w:rsidRDefault="00612BDF">
            <w:pPr>
              <w:rPr>
                <w:sz w:val="21"/>
                <w:szCs w:val="21"/>
              </w:rPr>
            </w:pPr>
            <w:r w:rsidRPr="0001690E">
              <w:rPr>
                <w:sz w:val="21"/>
                <w:szCs w:val="21"/>
              </w:rPr>
              <w:t>PACKAGE(Package declaration)</w:t>
            </w:r>
          </w:p>
          <w:p w:rsidR="00612BDF" w:rsidRPr="0001690E" w:rsidRDefault="00612BDF">
            <w:pPr>
              <w:rPr>
                <w:sz w:val="21"/>
                <w:szCs w:val="21"/>
              </w:rPr>
            </w:pPr>
            <w:r w:rsidRPr="0001690E">
              <w:rPr>
                <w:sz w:val="21"/>
                <w:szCs w:val="21"/>
              </w:rPr>
              <w:t>PARAMETER(Parameter declaration)</w:t>
            </w:r>
          </w:p>
          <w:p w:rsidR="00612BDF" w:rsidRPr="0001690E" w:rsidRDefault="00612BDF">
            <w:pPr>
              <w:rPr>
                <w:b/>
                <w:sz w:val="21"/>
                <w:szCs w:val="21"/>
              </w:rPr>
            </w:pPr>
            <w:r w:rsidRPr="0001690E">
              <w:rPr>
                <w:sz w:val="21"/>
                <w:szCs w:val="21"/>
              </w:rPr>
              <w:t>TYPE(Class, Interface(including annotation type), or enum declaration)</w:t>
            </w:r>
          </w:p>
        </w:tc>
      </w:tr>
      <w:tr w:rsidR="00612BDF" w:rsidRPr="0001690E" w:rsidTr="0001690E">
        <w:tc>
          <w:tcPr>
            <w:tcW w:w="738" w:type="dxa"/>
          </w:tcPr>
          <w:p w:rsidR="00612BDF" w:rsidRPr="0001690E" w:rsidRDefault="00612BDF">
            <w:pPr>
              <w:rPr>
                <w:sz w:val="21"/>
                <w:szCs w:val="21"/>
              </w:rPr>
            </w:pPr>
            <w:r w:rsidRPr="0001690E">
              <w:rPr>
                <w:sz w:val="21"/>
                <w:szCs w:val="21"/>
              </w:rPr>
              <w:lastRenderedPageBreak/>
              <w:t>10.</w:t>
            </w:r>
          </w:p>
        </w:tc>
        <w:tc>
          <w:tcPr>
            <w:tcW w:w="9074" w:type="dxa"/>
          </w:tcPr>
          <w:p w:rsidR="00612BDF" w:rsidRPr="0001690E" w:rsidRDefault="00612BDF">
            <w:pPr>
              <w:rPr>
                <w:b/>
                <w:sz w:val="21"/>
                <w:szCs w:val="21"/>
              </w:rPr>
            </w:pPr>
            <w:r w:rsidRPr="0001690E">
              <w:rPr>
                <w:b/>
                <w:sz w:val="21"/>
                <w:szCs w:val="21"/>
              </w:rPr>
              <w:t>Explain @Inherited meta annotation.</w:t>
            </w:r>
          </w:p>
          <w:p w:rsidR="00612BDF" w:rsidRPr="0001690E" w:rsidRDefault="00612BDF">
            <w:pPr>
              <w:rPr>
                <w:sz w:val="21"/>
                <w:szCs w:val="21"/>
              </w:rPr>
            </w:pPr>
            <w:r w:rsidRPr="0001690E">
              <w:rPr>
                <w:sz w:val="21"/>
                <w:szCs w:val="21"/>
              </w:rPr>
              <w:t>One of the built-in annotation available in JDK.</w:t>
            </w:r>
          </w:p>
          <w:p w:rsidR="00612BDF" w:rsidRPr="0001690E" w:rsidRDefault="00612BDF">
            <w:pPr>
              <w:rPr>
                <w:b/>
                <w:sz w:val="21"/>
                <w:szCs w:val="21"/>
              </w:rPr>
            </w:pPr>
            <w:r w:rsidRPr="0001690E">
              <w:rPr>
                <w:sz w:val="21"/>
                <w:szCs w:val="21"/>
              </w:rPr>
              <w:t>Annotations of  super class will be inherited to subclass.</w:t>
            </w:r>
          </w:p>
        </w:tc>
      </w:tr>
      <w:tr w:rsidR="00612BDF" w:rsidRPr="0001690E" w:rsidTr="0001690E">
        <w:tc>
          <w:tcPr>
            <w:tcW w:w="738" w:type="dxa"/>
          </w:tcPr>
          <w:p w:rsidR="00612BDF" w:rsidRPr="0001690E" w:rsidRDefault="00612BDF">
            <w:pPr>
              <w:rPr>
                <w:sz w:val="21"/>
                <w:szCs w:val="21"/>
              </w:rPr>
            </w:pPr>
            <w:r w:rsidRPr="0001690E">
              <w:rPr>
                <w:sz w:val="21"/>
                <w:szCs w:val="21"/>
              </w:rPr>
              <w:t>11.</w:t>
            </w:r>
          </w:p>
        </w:tc>
        <w:tc>
          <w:tcPr>
            <w:tcW w:w="9074" w:type="dxa"/>
          </w:tcPr>
          <w:p w:rsidR="00612BDF" w:rsidRPr="0001690E" w:rsidRDefault="00B55722">
            <w:pPr>
              <w:rPr>
                <w:b/>
                <w:sz w:val="21"/>
                <w:szCs w:val="21"/>
              </w:rPr>
            </w:pPr>
            <w:r w:rsidRPr="0001690E">
              <w:rPr>
                <w:b/>
                <w:sz w:val="21"/>
                <w:szCs w:val="21"/>
              </w:rPr>
              <w:t>Explain @Retention meta annotation.</w:t>
            </w:r>
          </w:p>
          <w:p w:rsidR="00B55722" w:rsidRPr="0001690E" w:rsidRDefault="00B55722">
            <w:pPr>
              <w:rPr>
                <w:sz w:val="21"/>
                <w:szCs w:val="21"/>
              </w:rPr>
            </w:pPr>
            <w:r w:rsidRPr="0001690E">
              <w:rPr>
                <w:sz w:val="21"/>
                <w:szCs w:val="21"/>
              </w:rPr>
              <w:t>one of the built-in meta-annotation.</w:t>
            </w:r>
          </w:p>
          <w:p w:rsidR="00B55722" w:rsidRPr="0001690E" w:rsidRDefault="00B55722">
            <w:pPr>
              <w:rPr>
                <w:sz w:val="21"/>
                <w:szCs w:val="21"/>
              </w:rPr>
            </w:pPr>
            <w:r w:rsidRPr="0001690E">
              <w:rPr>
                <w:sz w:val="21"/>
                <w:szCs w:val="21"/>
              </w:rPr>
              <w:t>@Retention annotation defines how the annotation marked with it will be stored using RetentionPolicy.</w:t>
            </w:r>
          </w:p>
          <w:p w:rsidR="00B55722" w:rsidRPr="0001690E" w:rsidRDefault="00B55722">
            <w:pPr>
              <w:rPr>
                <w:sz w:val="21"/>
                <w:szCs w:val="21"/>
              </w:rPr>
            </w:pPr>
            <w:r w:rsidRPr="0001690E">
              <w:rPr>
                <w:sz w:val="21"/>
                <w:szCs w:val="21"/>
              </w:rPr>
              <w:t xml:space="preserve">RetentionPolicy.SOURCE </w:t>
            </w:r>
            <w:r w:rsidRPr="0001690E">
              <w:rPr>
                <w:sz w:val="21"/>
                <w:szCs w:val="21"/>
              </w:rPr>
              <w:sym w:font="Wingdings" w:char="F0E0"/>
            </w:r>
            <w:r w:rsidRPr="0001690E">
              <w:rPr>
                <w:sz w:val="21"/>
                <w:szCs w:val="21"/>
              </w:rPr>
              <w:t>Annotation description will be available in source it won’t be in .class file. It is only for the developers. It is not for the compiler or runtime. It will not be considered by the compiler.</w:t>
            </w:r>
          </w:p>
          <w:p w:rsidR="00B55722" w:rsidRPr="0001690E" w:rsidRDefault="00B55722">
            <w:pPr>
              <w:rPr>
                <w:sz w:val="21"/>
                <w:szCs w:val="21"/>
              </w:rPr>
            </w:pPr>
            <w:r w:rsidRPr="0001690E">
              <w:rPr>
                <w:sz w:val="21"/>
                <w:szCs w:val="21"/>
              </w:rPr>
              <w:t xml:space="preserve">RetentionPolicy.CLASS </w:t>
            </w:r>
            <w:r w:rsidRPr="0001690E">
              <w:rPr>
                <w:sz w:val="21"/>
                <w:szCs w:val="21"/>
              </w:rPr>
              <w:sym w:font="Wingdings" w:char="F0E0"/>
            </w:r>
            <w:r w:rsidRPr="0001690E">
              <w:rPr>
                <w:sz w:val="21"/>
                <w:szCs w:val="21"/>
              </w:rPr>
              <w:t xml:space="preserve"> Annotation description will also go in .class file.</w:t>
            </w:r>
          </w:p>
          <w:p w:rsidR="00B55722" w:rsidRPr="0001690E" w:rsidRDefault="00B55722">
            <w:pPr>
              <w:rPr>
                <w:sz w:val="21"/>
                <w:szCs w:val="21"/>
              </w:rPr>
            </w:pPr>
            <w:r w:rsidRPr="0001690E">
              <w:rPr>
                <w:sz w:val="21"/>
                <w:szCs w:val="21"/>
              </w:rPr>
              <w:t xml:space="preserve">RetentionPolicy.RUNTIME </w:t>
            </w:r>
            <w:r w:rsidRPr="0001690E">
              <w:rPr>
                <w:sz w:val="21"/>
                <w:szCs w:val="21"/>
              </w:rPr>
              <w:sym w:font="Wingdings" w:char="F0E0"/>
            </w:r>
            <w:r w:rsidRPr="0001690E">
              <w:rPr>
                <w:sz w:val="21"/>
                <w:szCs w:val="21"/>
              </w:rPr>
              <w:t xml:space="preserve"> Annotation description will go in .class file, while loading class in memory annotation information will also be loading to memory while running.</w:t>
            </w:r>
          </w:p>
        </w:tc>
      </w:tr>
      <w:tr w:rsidR="008940CB" w:rsidRPr="0001690E" w:rsidTr="0001690E">
        <w:tc>
          <w:tcPr>
            <w:tcW w:w="738" w:type="dxa"/>
          </w:tcPr>
          <w:p w:rsidR="008940CB" w:rsidRPr="0001690E" w:rsidRDefault="008940CB">
            <w:pPr>
              <w:rPr>
                <w:sz w:val="21"/>
                <w:szCs w:val="21"/>
              </w:rPr>
            </w:pPr>
            <w:r w:rsidRPr="0001690E">
              <w:rPr>
                <w:sz w:val="21"/>
                <w:szCs w:val="21"/>
              </w:rPr>
              <w:t>12.</w:t>
            </w:r>
          </w:p>
        </w:tc>
        <w:tc>
          <w:tcPr>
            <w:tcW w:w="9074" w:type="dxa"/>
          </w:tcPr>
          <w:p w:rsidR="008940CB" w:rsidRPr="0001690E" w:rsidRDefault="008940CB" w:rsidP="008940CB">
            <w:pPr>
              <w:rPr>
                <w:b/>
                <w:sz w:val="21"/>
                <w:szCs w:val="21"/>
              </w:rPr>
            </w:pPr>
            <w:r w:rsidRPr="0001690E">
              <w:rPr>
                <w:b/>
                <w:sz w:val="21"/>
                <w:szCs w:val="21"/>
              </w:rPr>
              <w:t>How to read available annotations for particular class?</w:t>
            </w:r>
          </w:p>
          <w:p w:rsidR="008940CB" w:rsidRPr="0001690E" w:rsidRDefault="008940CB" w:rsidP="008940CB">
            <w:pPr>
              <w:rPr>
                <w:sz w:val="21"/>
                <w:szCs w:val="21"/>
              </w:rPr>
            </w:pPr>
            <w:r w:rsidRPr="0001690E">
              <w:rPr>
                <w:sz w:val="21"/>
                <w:szCs w:val="21"/>
              </w:rPr>
              <w:t>Annotation[] ann = ClassName.class.getAnnotations()</w:t>
            </w:r>
          </w:p>
        </w:tc>
      </w:tr>
      <w:tr w:rsidR="00CE49B4" w:rsidRPr="0001690E" w:rsidTr="0001690E">
        <w:tc>
          <w:tcPr>
            <w:tcW w:w="738" w:type="dxa"/>
          </w:tcPr>
          <w:p w:rsidR="00CE49B4" w:rsidRPr="0001690E" w:rsidRDefault="00CE49B4">
            <w:pPr>
              <w:rPr>
                <w:sz w:val="21"/>
                <w:szCs w:val="21"/>
              </w:rPr>
            </w:pPr>
            <w:r w:rsidRPr="0001690E">
              <w:rPr>
                <w:sz w:val="21"/>
                <w:szCs w:val="21"/>
              </w:rPr>
              <w:t>13.</w:t>
            </w:r>
          </w:p>
        </w:tc>
        <w:tc>
          <w:tcPr>
            <w:tcW w:w="9074" w:type="dxa"/>
          </w:tcPr>
          <w:p w:rsidR="00CE49B4" w:rsidRPr="0001690E" w:rsidRDefault="004E2428" w:rsidP="008940CB">
            <w:pPr>
              <w:rPr>
                <w:b/>
                <w:sz w:val="21"/>
                <w:szCs w:val="21"/>
              </w:rPr>
            </w:pPr>
            <w:r w:rsidRPr="0001690E">
              <w:rPr>
                <w:b/>
                <w:sz w:val="21"/>
                <w:szCs w:val="21"/>
              </w:rPr>
              <w:t>Discuss about @Override annotation.</w:t>
            </w:r>
          </w:p>
          <w:p w:rsidR="004E2428" w:rsidRPr="0001690E" w:rsidRDefault="004E2428" w:rsidP="008940CB">
            <w:pPr>
              <w:rPr>
                <w:sz w:val="21"/>
                <w:szCs w:val="21"/>
              </w:rPr>
            </w:pPr>
            <w:r w:rsidRPr="0001690E">
              <w:rPr>
                <w:sz w:val="21"/>
                <w:szCs w:val="21"/>
              </w:rPr>
              <w:t>One of the built-in annotation.</w:t>
            </w:r>
          </w:p>
          <w:p w:rsidR="004E2428" w:rsidRPr="0001690E" w:rsidRDefault="004E2428" w:rsidP="008940CB">
            <w:pPr>
              <w:rPr>
                <w:sz w:val="21"/>
                <w:szCs w:val="21"/>
              </w:rPr>
            </w:pPr>
            <w:r w:rsidRPr="0001690E">
              <w:rPr>
                <w:sz w:val="21"/>
                <w:szCs w:val="21"/>
              </w:rPr>
              <w:t>It can be used for overridden method or super class method is being implemented in the subclass.</w:t>
            </w:r>
          </w:p>
          <w:p w:rsidR="004E2428" w:rsidRPr="0001690E" w:rsidRDefault="004E2428" w:rsidP="008940CB">
            <w:pPr>
              <w:rPr>
                <w:b/>
                <w:sz w:val="21"/>
                <w:szCs w:val="21"/>
              </w:rPr>
            </w:pPr>
            <w:r w:rsidRPr="0001690E">
              <w:rPr>
                <w:sz w:val="21"/>
                <w:szCs w:val="21"/>
              </w:rPr>
              <w:t>It can’t be used for newly incorporated methods.</w:t>
            </w:r>
          </w:p>
        </w:tc>
      </w:tr>
      <w:tr w:rsidR="004E2428" w:rsidRPr="0001690E" w:rsidTr="0001690E">
        <w:tc>
          <w:tcPr>
            <w:tcW w:w="738" w:type="dxa"/>
          </w:tcPr>
          <w:p w:rsidR="004E2428" w:rsidRPr="0001690E" w:rsidRDefault="004E2428">
            <w:pPr>
              <w:rPr>
                <w:sz w:val="21"/>
                <w:szCs w:val="21"/>
              </w:rPr>
            </w:pPr>
            <w:r w:rsidRPr="0001690E">
              <w:rPr>
                <w:sz w:val="21"/>
                <w:szCs w:val="21"/>
              </w:rPr>
              <w:t>14.</w:t>
            </w:r>
          </w:p>
        </w:tc>
        <w:tc>
          <w:tcPr>
            <w:tcW w:w="9074" w:type="dxa"/>
          </w:tcPr>
          <w:p w:rsidR="004E2428" w:rsidRPr="0001690E" w:rsidRDefault="004E2428" w:rsidP="008940CB">
            <w:pPr>
              <w:rPr>
                <w:b/>
                <w:sz w:val="21"/>
                <w:szCs w:val="21"/>
              </w:rPr>
            </w:pPr>
            <w:r w:rsidRPr="0001690E">
              <w:rPr>
                <w:b/>
                <w:sz w:val="21"/>
                <w:szCs w:val="21"/>
              </w:rPr>
              <w:t>Discuss about @Deprecated annotation.</w:t>
            </w:r>
          </w:p>
          <w:p w:rsidR="004E2428" w:rsidRPr="0001690E" w:rsidRDefault="004E2428" w:rsidP="008940CB">
            <w:pPr>
              <w:rPr>
                <w:sz w:val="21"/>
                <w:szCs w:val="21"/>
              </w:rPr>
            </w:pPr>
            <w:r w:rsidRPr="0001690E">
              <w:rPr>
                <w:sz w:val="21"/>
                <w:szCs w:val="21"/>
              </w:rPr>
              <w:t>It is to mark an element as deprecated and no longer be used. Deprecated means not advisable but still you can use.</w:t>
            </w:r>
          </w:p>
          <w:p w:rsidR="004E2428" w:rsidRPr="0001690E" w:rsidRDefault="004E2428" w:rsidP="008940CB">
            <w:pPr>
              <w:rPr>
                <w:sz w:val="21"/>
                <w:szCs w:val="21"/>
              </w:rPr>
            </w:pPr>
            <w:r w:rsidRPr="0001690E">
              <w:rPr>
                <w:sz w:val="21"/>
                <w:szCs w:val="21"/>
              </w:rPr>
              <w:t>While using deprecated methods compiler gives a warning.</w:t>
            </w:r>
            <w:r w:rsidR="009E66DE" w:rsidRPr="0001690E">
              <w:rPr>
                <w:sz w:val="21"/>
                <w:szCs w:val="21"/>
              </w:rPr>
              <w:t xml:space="preserve"> But still you can run the program successfully.</w:t>
            </w:r>
          </w:p>
        </w:tc>
      </w:tr>
      <w:tr w:rsidR="009E66DE" w:rsidRPr="0001690E" w:rsidTr="0001690E">
        <w:tc>
          <w:tcPr>
            <w:tcW w:w="738" w:type="dxa"/>
          </w:tcPr>
          <w:p w:rsidR="009E66DE" w:rsidRPr="0001690E" w:rsidRDefault="009E66DE">
            <w:pPr>
              <w:rPr>
                <w:sz w:val="21"/>
                <w:szCs w:val="21"/>
              </w:rPr>
            </w:pPr>
            <w:r w:rsidRPr="0001690E">
              <w:rPr>
                <w:sz w:val="21"/>
                <w:szCs w:val="21"/>
              </w:rPr>
              <w:t>15.</w:t>
            </w:r>
          </w:p>
        </w:tc>
        <w:tc>
          <w:tcPr>
            <w:tcW w:w="9074" w:type="dxa"/>
          </w:tcPr>
          <w:p w:rsidR="009E66DE" w:rsidRPr="0001690E" w:rsidRDefault="003F2410" w:rsidP="008940CB">
            <w:pPr>
              <w:rPr>
                <w:b/>
                <w:sz w:val="21"/>
                <w:szCs w:val="21"/>
              </w:rPr>
            </w:pPr>
            <w:r w:rsidRPr="0001690E">
              <w:rPr>
                <w:b/>
                <w:sz w:val="21"/>
                <w:szCs w:val="21"/>
              </w:rPr>
              <w:t>Tell something about @SuppressWarnings annotation.</w:t>
            </w:r>
          </w:p>
          <w:p w:rsidR="003F2410" w:rsidRPr="0001690E" w:rsidRDefault="003F2410" w:rsidP="008940CB">
            <w:pPr>
              <w:rPr>
                <w:sz w:val="21"/>
                <w:szCs w:val="21"/>
              </w:rPr>
            </w:pPr>
            <w:r w:rsidRPr="0001690E">
              <w:rPr>
                <w:sz w:val="21"/>
                <w:szCs w:val="21"/>
              </w:rPr>
              <w:t>By using this annotation we are telling the compiler don’t provide warning related to specify type of warning.</w:t>
            </w:r>
          </w:p>
          <w:p w:rsidR="003F2410" w:rsidRPr="0001690E" w:rsidRDefault="003F2410" w:rsidP="008940CB">
            <w:pPr>
              <w:rPr>
                <w:sz w:val="21"/>
                <w:szCs w:val="21"/>
              </w:rPr>
            </w:pPr>
            <w:r w:rsidRPr="0001690E">
              <w:rPr>
                <w:sz w:val="21"/>
                <w:szCs w:val="21"/>
              </w:rPr>
              <w:t>@SuppressWarning(value = “type”)</w:t>
            </w:r>
          </w:p>
          <w:p w:rsidR="003F2410" w:rsidRPr="0001690E" w:rsidRDefault="003F2410" w:rsidP="008940CB">
            <w:pPr>
              <w:rPr>
                <w:sz w:val="21"/>
                <w:szCs w:val="21"/>
              </w:rPr>
            </w:pPr>
            <w:r w:rsidRPr="0001690E">
              <w:rPr>
                <w:sz w:val="21"/>
                <w:szCs w:val="21"/>
              </w:rPr>
              <w:t>It can be used on top of class/ method. If it is defined on top of class then will be applicable to all the methods of a class.</w:t>
            </w:r>
          </w:p>
        </w:tc>
      </w:tr>
      <w:tr w:rsidR="008B0346" w:rsidRPr="0001690E" w:rsidTr="0001690E">
        <w:tc>
          <w:tcPr>
            <w:tcW w:w="738" w:type="dxa"/>
          </w:tcPr>
          <w:p w:rsidR="008B0346" w:rsidRPr="0001690E" w:rsidRDefault="008B0346">
            <w:pPr>
              <w:rPr>
                <w:sz w:val="21"/>
                <w:szCs w:val="21"/>
              </w:rPr>
            </w:pPr>
            <w:r w:rsidRPr="0001690E">
              <w:rPr>
                <w:sz w:val="21"/>
                <w:szCs w:val="21"/>
              </w:rPr>
              <w:t>16.</w:t>
            </w:r>
          </w:p>
        </w:tc>
        <w:tc>
          <w:tcPr>
            <w:tcW w:w="9074" w:type="dxa"/>
          </w:tcPr>
          <w:p w:rsidR="008B0346" w:rsidRPr="0001690E" w:rsidRDefault="008B0346" w:rsidP="008940CB">
            <w:pPr>
              <w:rPr>
                <w:b/>
                <w:sz w:val="21"/>
                <w:szCs w:val="21"/>
              </w:rPr>
            </w:pPr>
            <w:r w:rsidRPr="0001690E">
              <w:rPr>
                <w:b/>
                <w:sz w:val="21"/>
                <w:szCs w:val="21"/>
              </w:rPr>
              <w:t>How to know details about the compile time warning?</w:t>
            </w:r>
          </w:p>
          <w:p w:rsidR="008B0346" w:rsidRPr="0001690E" w:rsidRDefault="008B0346" w:rsidP="008940CB">
            <w:pPr>
              <w:rPr>
                <w:sz w:val="21"/>
                <w:szCs w:val="21"/>
              </w:rPr>
            </w:pPr>
            <w:r w:rsidRPr="0001690E">
              <w:rPr>
                <w:sz w:val="21"/>
                <w:szCs w:val="21"/>
              </w:rPr>
              <w:t>Using  –Xlint:warningType .</w:t>
            </w:r>
          </w:p>
        </w:tc>
      </w:tr>
      <w:tr w:rsidR="008B0346" w:rsidRPr="0001690E" w:rsidTr="0001690E">
        <w:tc>
          <w:tcPr>
            <w:tcW w:w="738" w:type="dxa"/>
          </w:tcPr>
          <w:p w:rsidR="008B0346" w:rsidRPr="0001690E" w:rsidRDefault="008B0346">
            <w:pPr>
              <w:rPr>
                <w:sz w:val="21"/>
                <w:szCs w:val="21"/>
              </w:rPr>
            </w:pPr>
            <w:r w:rsidRPr="0001690E">
              <w:rPr>
                <w:sz w:val="21"/>
                <w:szCs w:val="21"/>
              </w:rPr>
              <w:t>17.</w:t>
            </w:r>
          </w:p>
        </w:tc>
        <w:tc>
          <w:tcPr>
            <w:tcW w:w="9074" w:type="dxa"/>
          </w:tcPr>
          <w:p w:rsidR="008B0346" w:rsidRPr="0001690E" w:rsidRDefault="008B0346" w:rsidP="008940CB">
            <w:pPr>
              <w:rPr>
                <w:b/>
                <w:sz w:val="21"/>
                <w:szCs w:val="21"/>
              </w:rPr>
            </w:pPr>
            <w:r w:rsidRPr="0001690E">
              <w:rPr>
                <w:b/>
                <w:sz w:val="21"/>
                <w:szCs w:val="21"/>
              </w:rPr>
              <w:t>How to suppress multiple types of warning?</w:t>
            </w:r>
          </w:p>
          <w:p w:rsidR="008B0346" w:rsidRPr="0001690E" w:rsidRDefault="008B0346" w:rsidP="008940CB">
            <w:pPr>
              <w:rPr>
                <w:sz w:val="21"/>
                <w:szCs w:val="21"/>
              </w:rPr>
            </w:pPr>
            <w:r w:rsidRPr="0001690E">
              <w:rPr>
                <w:sz w:val="21"/>
                <w:szCs w:val="21"/>
              </w:rPr>
              <w:t>@SuppressWarnings({“warningType1”,”warningType2”,…”warningTypen”})</w:t>
            </w:r>
          </w:p>
        </w:tc>
      </w:tr>
      <w:tr w:rsidR="008B0346" w:rsidRPr="0001690E" w:rsidTr="0001690E">
        <w:tc>
          <w:tcPr>
            <w:tcW w:w="738" w:type="dxa"/>
          </w:tcPr>
          <w:p w:rsidR="008B0346" w:rsidRPr="0001690E" w:rsidRDefault="008B0346">
            <w:pPr>
              <w:rPr>
                <w:sz w:val="21"/>
                <w:szCs w:val="21"/>
              </w:rPr>
            </w:pPr>
            <w:r w:rsidRPr="0001690E">
              <w:rPr>
                <w:sz w:val="21"/>
                <w:szCs w:val="21"/>
              </w:rPr>
              <w:t>18.</w:t>
            </w:r>
          </w:p>
        </w:tc>
        <w:tc>
          <w:tcPr>
            <w:tcW w:w="9074" w:type="dxa"/>
          </w:tcPr>
          <w:p w:rsidR="008B0346" w:rsidRPr="0001690E" w:rsidRDefault="008B0346" w:rsidP="008940CB">
            <w:pPr>
              <w:rPr>
                <w:b/>
                <w:sz w:val="21"/>
                <w:szCs w:val="21"/>
              </w:rPr>
            </w:pPr>
            <w:r w:rsidRPr="0001690E">
              <w:rPr>
                <w:b/>
                <w:sz w:val="21"/>
                <w:szCs w:val="21"/>
              </w:rPr>
              <w:t>In which version of JDK Annotation is introduced?</w:t>
            </w:r>
          </w:p>
          <w:p w:rsidR="008B0346" w:rsidRPr="0001690E" w:rsidRDefault="008B0346" w:rsidP="008940CB">
            <w:pPr>
              <w:rPr>
                <w:sz w:val="21"/>
                <w:szCs w:val="21"/>
              </w:rPr>
            </w:pPr>
            <w:r w:rsidRPr="0001690E">
              <w:rPr>
                <w:sz w:val="21"/>
                <w:szCs w:val="21"/>
              </w:rPr>
              <w:t>JDK1.5</w:t>
            </w:r>
          </w:p>
        </w:tc>
      </w:tr>
      <w:bookmarkEnd w:id="0"/>
    </w:tbl>
    <w:p w:rsidR="009B3F99" w:rsidRPr="0001690E" w:rsidRDefault="009B3F99">
      <w:pPr>
        <w:rPr>
          <w:sz w:val="21"/>
          <w:szCs w:val="21"/>
        </w:rPr>
      </w:pPr>
    </w:p>
    <w:sectPr w:rsidR="009B3F99" w:rsidRPr="0001690E" w:rsidSect="009B3F99">
      <w:headerReference w:type="even" r:id="rId6"/>
      <w:headerReference w:type="default" r:id="rId7"/>
      <w:head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77AD" w:rsidRDefault="007577AD" w:rsidP="009634F8">
      <w:pPr>
        <w:spacing w:after="0" w:line="240" w:lineRule="auto"/>
      </w:pPr>
      <w:r>
        <w:separator/>
      </w:r>
    </w:p>
  </w:endnote>
  <w:endnote w:type="continuationSeparator" w:id="0">
    <w:p w:rsidR="007577AD" w:rsidRDefault="007577AD" w:rsidP="0096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77AD" w:rsidRDefault="007577AD" w:rsidP="009634F8">
      <w:pPr>
        <w:spacing w:after="0" w:line="240" w:lineRule="auto"/>
      </w:pPr>
      <w:r>
        <w:separator/>
      </w:r>
    </w:p>
  </w:footnote>
  <w:footnote w:type="continuationSeparator" w:id="0">
    <w:p w:rsidR="007577AD" w:rsidRDefault="007577AD" w:rsidP="0096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90E" w:rsidRDefault="000169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4F8" w:rsidRDefault="009634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90E" w:rsidRDefault="000169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087"/>
    <w:rsid w:val="0001690E"/>
    <w:rsid w:val="0011539F"/>
    <w:rsid w:val="00274B6C"/>
    <w:rsid w:val="00386A7D"/>
    <w:rsid w:val="003C1C1D"/>
    <w:rsid w:val="003F2410"/>
    <w:rsid w:val="004E2428"/>
    <w:rsid w:val="00535087"/>
    <w:rsid w:val="005673FE"/>
    <w:rsid w:val="00612BDF"/>
    <w:rsid w:val="00683D39"/>
    <w:rsid w:val="007446BB"/>
    <w:rsid w:val="007577AD"/>
    <w:rsid w:val="008940CB"/>
    <w:rsid w:val="008B0346"/>
    <w:rsid w:val="009634F8"/>
    <w:rsid w:val="009B3F99"/>
    <w:rsid w:val="009E66DE"/>
    <w:rsid w:val="00A67CC4"/>
    <w:rsid w:val="00A73241"/>
    <w:rsid w:val="00AD293E"/>
    <w:rsid w:val="00AD30B3"/>
    <w:rsid w:val="00B13A89"/>
    <w:rsid w:val="00B43052"/>
    <w:rsid w:val="00B55722"/>
    <w:rsid w:val="00C43181"/>
    <w:rsid w:val="00CE49B4"/>
    <w:rsid w:val="00D52E0B"/>
    <w:rsid w:val="00DC1915"/>
    <w:rsid w:val="00F31D3D"/>
    <w:rsid w:val="00F36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0E2754-33FE-4C92-BC82-C605B73C1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508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9634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634F8"/>
  </w:style>
  <w:style w:type="paragraph" w:styleId="Footer">
    <w:name w:val="footer"/>
    <w:basedOn w:val="Normal"/>
    <w:link w:val="FooterChar"/>
    <w:uiPriority w:val="99"/>
    <w:unhideWhenUsed/>
    <w:rsid w:val="0096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4F8"/>
  </w:style>
  <w:style w:type="paragraph" w:styleId="BalloonText">
    <w:name w:val="Balloon Text"/>
    <w:basedOn w:val="Normal"/>
    <w:link w:val="BalloonTextChar"/>
    <w:uiPriority w:val="99"/>
    <w:semiHidden/>
    <w:unhideWhenUsed/>
    <w:rsid w:val="009634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4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440917">
      <w:bodyDiv w:val="1"/>
      <w:marLeft w:val="0"/>
      <w:marRight w:val="0"/>
      <w:marTop w:val="0"/>
      <w:marBottom w:val="0"/>
      <w:divBdr>
        <w:top w:val="none" w:sz="0" w:space="0" w:color="auto"/>
        <w:left w:val="none" w:sz="0" w:space="0" w:color="auto"/>
        <w:bottom w:val="none" w:sz="0" w:space="0" w:color="auto"/>
        <w:right w:val="none" w:sz="0" w:space="0" w:color="auto"/>
      </w:divBdr>
    </w:div>
    <w:div w:id="1274824413">
      <w:bodyDiv w:val="1"/>
      <w:marLeft w:val="0"/>
      <w:marRight w:val="0"/>
      <w:marTop w:val="0"/>
      <w:marBottom w:val="0"/>
      <w:divBdr>
        <w:top w:val="none" w:sz="0" w:space="0" w:color="auto"/>
        <w:left w:val="none" w:sz="0" w:space="0" w:color="auto"/>
        <w:bottom w:val="none" w:sz="0" w:space="0" w:color="auto"/>
        <w:right w:val="none" w:sz="0" w:space="0" w:color="auto"/>
      </w:divBdr>
    </w:div>
    <w:div w:id="17918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larra</dc:creator>
  <cp:keywords/>
  <dc:description/>
  <cp:lastModifiedBy>MAROON 5</cp:lastModifiedBy>
  <cp:revision>2</cp:revision>
  <cp:lastPrinted>2015-01-20T08:42:00Z</cp:lastPrinted>
  <dcterms:created xsi:type="dcterms:W3CDTF">2018-11-17T14:57:00Z</dcterms:created>
  <dcterms:modified xsi:type="dcterms:W3CDTF">2018-11-17T14:57:00Z</dcterms:modified>
</cp:coreProperties>
</file>