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78D0A" w14:textId="3C46CC34" w:rsidR="00907F70" w:rsidRPr="00907ACC" w:rsidRDefault="00907F70" w:rsidP="00907ACC">
      <w:pPr>
        <w:ind w:firstLine="720"/>
        <w:jc w:val="center"/>
        <w:rPr>
          <w:rFonts w:cstheme="minorHAnsi"/>
          <w:b/>
          <w:bCs/>
          <w:color w:val="222222"/>
          <w:sz w:val="28"/>
          <w:szCs w:val="28"/>
          <w:shd w:val="clear" w:color="auto" w:fill="FFFFFF"/>
        </w:rPr>
      </w:pPr>
      <w:bookmarkStart w:id="0" w:name="_GoBack"/>
      <w:bookmarkEnd w:id="0"/>
      <w:r w:rsidRPr="00907ACC">
        <w:rPr>
          <w:rFonts w:cstheme="minorHAnsi"/>
          <w:b/>
          <w:bCs/>
          <w:color w:val="222222"/>
          <w:sz w:val="28"/>
          <w:szCs w:val="28"/>
          <w:shd w:val="clear" w:color="auto" w:fill="FFFFFF"/>
        </w:rPr>
        <w:t>Project Milestone 1</w:t>
      </w:r>
    </w:p>
    <w:p w14:paraId="0EB8DD64" w14:textId="77777777" w:rsidR="00907F70" w:rsidRDefault="00907F70" w:rsidP="00F32EAC">
      <w:pPr>
        <w:ind w:firstLine="720"/>
        <w:jc w:val="both"/>
        <w:rPr>
          <w:rFonts w:ascii="Arial" w:hAnsi="Arial" w:cs="Arial"/>
          <w:b/>
          <w:bCs/>
          <w:color w:val="222222"/>
          <w:sz w:val="21"/>
          <w:szCs w:val="21"/>
          <w:shd w:val="clear" w:color="auto" w:fill="FFFFFF"/>
        </w:rPr>
      </w:pPr>
    </w:p>
    <w:p w14:paraId="1707A835" w14:textId="564061BE" w:rsidR="000218DF" w:rsidRPr="00DE76AB" w:rsidRDefault="004A73A5" w:rsidP="00907F70">
      <w:pPr>
        <w:ind w:firstLine="720"/>
        <w:jc w:val="both"/>
        <w:rPr>
          <w:rFonts w:cstheme="minorHAnsi"/>
          <w:color w:val="222222"/>
          <w:sz w:val="24"/>
          <w:szCs w:val="24"/>
          <w:shd w:val="clear" w:color="auto" w:fill="FFFFFF"/>
        </w:rPr>
      </w:pPr>
      <w:r w:rsidRPr="00DE76AB">
        <w:rPr>
          <w:rFonts w:cstheme="minorHAnsi"/>
          <w:b/>
          <w:bCs/>
          <w:color w:val="222222"/>
          <w:sz w:val="24"/>
          <w:szCs w:val="24"/>
          <w:shd w:val="clear" w:color="auto" w:fill="FFFFFF"/>
        </w:rPr>
        <w:t>Diebold Nixdorf</w:t>
      </w:r>
      <w:r w:rsidRPr="00DE76AB">
        <w:rPr>
          <w:rFonts w:cstheme="minorHAnsi"/>
          <w:color w:val="222222"/>
          <w:sz w:val="24"/>
          <w:szCs w:val="24"/>
          <w:shd w:val="clear" w:color="auto" w:fill="FFFFFF"/>
        </w:rPr>
        <w:t> is an American multinational financial and retail </w:t>
      </w:r>
      <w:hyperlink r:id="rId5" w:tooltip="Technology company" w:history="1">
        <w:r w:rsidR="00907F70" w:rsidRPr="00DE76AB">
          <w:rPr>
            <w:rFonts w:cstheme="minorHAnsi"/>
            <w:color w:val="222222"/>
            <w:sz w:val="24"/>
            <w:szCs w:val="24"/>
          </w:rPr>
          <w:t>technology</w:t>
        </w:r>
      </w:hyperlink>
      <w:r w:rsidR="00907F70" w:rsidRPr="00DE76AB">
        <w:rPr>
          <w:rFonts w:cstheme="minorHAnsi"/>
          <w:color w:val="222222"/>
          <w:sz w:val="24"/>
          <w:szCs w:val="24"/>
          <w:shd w:val="clear" w:color="auto" w:fill="FFFFFF"/>
        </w:rPr>
        <w:t xml:space="preserve"> company</w:t>
      </w:r>
      <w:r w:rsidRPr="00DE76AB">
        <w:rPr>
          <w:rFonts w:cstheme="minorHAnsi"/>
          <w:color w:val="222222"/>
          <w:sz w:val="24"/>
          <w:szCs w:val="24"/>
          <w:shd w:val="clear" w:color="auto" w:fill="FFFFFF"/>
        </w:rPr>
        <w:t> that specializes in the sale, manufacture, installation and service of self-service transaction systems (such as </w:t>
      </w:r>
      <w:hyperlink r:id="rId6" w:tooltip="Automated Teller Machine" w:history="1">
        <w:r w:rsidRPr="00DE76AB">
          <w:rPr>
            <w:rFonts w:cstheme="minorHAnsi"/>
            <w:color w:val="222222"/>
            <w:sz w:val="24"/>
            <w:szCs w:val="24"/>
          </w:rPr>
          <w:t>ATMs</w:t>
        </w:r>
      </w:hyperlink>
      <w:r w:rsidRPr="00DE76AB">
        <w:rPr>
          <w:rFonts w:cstheme="minorHAnsi"/>
          <w:color w:val="222222"/>
          <w:sz w:val="24"/>
          <w:szCs w:val="24"/>
          <w:shd w:val="clear" w:color="auto" w:fill="FFFFFF"/>
        </w:rPr>
        <w:t> and currency processing systems), </w:t>
      </w:r>
      <w:hyperlink r:id="rId7" w:tooltip="Point-of-sale terminal" w:history="1">
        <w:r w:rsidRPr="00DE76AB">
          <w:rPr>
            <w:rFonts w:cstheme="minorHAnsi"/>
            <w:color w:val="222222"/>
            <w:sz w:val="24"/>
            <w:szCs w:val="24"/>
          </w:rPr>
          <w:t>point-of-sale terminals</w:t>
        </w:r>
      </w:hyperlink>
      <w:r w:rsidRPr="00DE76AB">
        <w:rPr>
          <w:rFonts w:cstheme="minorHAnsi"/>
          <w:color w:val="222222"/>
          <w:sz w:val="24"/>
          <w:szCs w:val="24"/>
          <w:shd w:val="clear" w:color="auto" w:fill="FFFFFF"/>
        </w:rPr>
        <w:t>, physical security products, and software and related services for global financial, retail, and commercial markets.</w:t>
      </w:r>
      <w:r w:rsidRPr="00DE76AB">
        <w:rPr>
          <w:rFonts w:cstheme="minorHAnsi"/>
          <w:color w:val="222222"/>
          <w:sz w:val="24"/>
          <w:szCs w:val="24"/>
          <w:shd w:val="clear" w:color="auto" w:fill="FFFFFF"/>
        </w:rPr>
        <w:t xml:space="preserve"> </w:t>
      </w:r>
      <w:r w:rsidR="00F32EAC" w:rsidRPr="00DE76AB">
        <w:rPr>
          <w:rFonts w:cstheme="minorHAnsi"/>
          <w:color w:val="222222"/>
          <w:sz w:val="24"/>
          <w:szCs w:val="24"/>
          <w:shd w:val="clear" w:color="auto" w:fill="FFFFFF"/>
        </w:rPr>
        <w:t>It is estimated that Diebold Nixdorf controls about 35 percent of the global ATM market.</w:t>
      </w:r>
    </w:p>
    <w:p w14:paraId="45514F72" w14:textId="77777777" w:rsidR="00F32EAC" w:rsidRPr="00DE76AB" w:rsidRDefault="00F32EAC" w:rsidP="00907F70">
      <w:pPr>
        <w:ind w:firstLine="720"/>
        <w:jc w:val="both"/>
        <w:rPr>
          <w:rFonts w:cstheme="minorHAnsi"/>
          <w:color w:val="222222"/>
          <w:sz w:val="24"/>
          <w:szCs w:val="24"/>
          <w:shd w:val="clear" w:color="auto" w:fill="FFFFFF"/>
        </w:rPr>
      </w:pPr>
      <w:r w:rsidRPr="00DE76AB">
        <w:rPr>
          <w:rFonts w:cstheme="minorHAnsi"/>
          <w:color w:val="222222"/>
          <w:sz w:val="24"/>
          <w:szCs w:val="24"/>
          <w:shd w:val="clear" w:color="auto" w:fill="FFFFFF"/>
        </w:rPr>
        <w:t xml:space="preserve">We are creating an interactive dashboard with the data provided by the organization which helps operations and logistics teams to find out the places where the service levels of the teller machines could be improved. Also, dashboard includes the payment details which helps finance teams to keep track of the payments made by the customers of Diebold. </w:t>
      </w:r>
    </w:p>
    <w:p w14:paraId="42215B14" w14:textId="50D013FC" w:rsidR="00364CDD" w:rsidRPr="00DE76AB" w:rsidRDefault="00F32EAC" w:rsidP="00907F70">
      <w:pPr>
        <w:ind w:firstLine="720"/>
        <w:jc w:val="both"/>
        <w:rPr>
          <w:rFonts w:cstheme="minorHAnsi"/>
          <w:color w:val="222222"/>
          <w:sz w:val="24"/>
          <w:szCs w:val="24"/>
          <w:shd w:val="clear" w:color="auto" w:fill="FFFFFF"/>
        </w:rPr>
      </w:pPr>
      <w:r w:rsidRPr="00DE76AB">
        <w:rPr>
          <w:rFonts w:cstheme="minorHAnsi"/>
          <w:color w:val="222222"/>
          <w:sz w:val="24"/>
          <w:szCs w:val="24"/>
          <w:shd w:val="clear" w:color="auto" w:fill="FFFFFF"/>
        </w:rPr>
        <w:t xml:space="preserve">This Dashboard can be presented to the </w:t>
      </w:r>
      <w:r w:rsidR="00364CDD" w:rsidRPr="00DE76AB">
        <w:rPr>
          <w:rFonts w:cstheme="minorHAnsi"/>
          <w:color w:val="222222"/>
          <w:sz w:val="24"/>
          <w:szCs w:val="24"/>
          <w:shd w:val="clear" w:color="auto" w:fill="FFFFFF"/>
        </w:rPr>
        <w:t>Operations manager and team, accounts manager and team</w:t>
      </w:r>
      <w:r w:rsidR="0076317F" w:rsidRPr="00DE76AB">
        <w:rPr>
          <w:rFonts w:cstheme="minorHAnsi"/>
          <w:color w:val="222222"/>
          <w:sz w:val="24"/>
          <w:szCs w:val="24"/>
          <w:shd w:val="clear" w:color="auto" w:fill="FFFFFF"/>
        </w:rPr>
        <w:t xml:space="preserve"> to improve the respective line of business</w:t>
      </w:r>
      <w:r w:rsidR="00364CDD" w:rsidRPr="00DE76AB">
        <w:rPr>
          <w:rFonts w:cstheme="minorHAnsi"/>
          <w:color w:val="222222"/>
          <w:sz w:val="24"/>
          <w:szCs w:val="24"/>
          <w:shd w:val="clear" w:color="auto" w:fill="FFFFFF"/>
        </w:rPr>
        <w:t>.</w:t>
      </w:r>
    </w:p>
    <w:p w14:paraId="4496D74A" w14:textId="77777777" w:rsidR="00F92B49" w:rsidRPr="00DE76AB" w:rsidRDefault="00F92B49" w:rsidP="00907F70">
      <w:pPr>
        <w:jc w:val="both"/>
        <w:rPr>
          <w:rFonts w:cstheme="minorHAnsi"/>
          <w:color w:val="222222"/>
          <w:sz w:val="24"/>
          <w:szCs w:val="24"/>
          <w:shd w:val="clear" w:color="auto" w:fill="FFFFFF"/>
        </w:rPr>
      </w:pPr>
    </w:p>
    <w:p w14:paraId="4FB4ECA3" w14:textId="4D6E516C" w:rsidR="00F92B49" w:rsidRPr="00DE76AB" w:rsidRDefault="00F92B49" w:rsidP="00907F70">
      <w:pPr>
        <w:jc w:val="both"/>
        <w:rPr>
          <w:rFonts w:cstheme="minorHAnsi"/>
          <w:color w:val="222222"/>
          <w:sz w:val="24"/>
          <w:szCs w:val="24"/>
          <w:shd w:val="clear" w:color="auto" w:fill="FFFFFF"/>
        </w:rPr>
      </w:pPr>
      <w:r w:rsidRPr="00DE76AB">
        <w:rPr>
          <w:rFonts w:cstheme="minorHAnsi"/>
          <w:color w:val="222222"/>
          <w:sz w:val="24"/>
          <w:szCs w:val="24"/>
          <w:shd w:val="clear" w:color="auto" w:fill="FFFFFF"/>
        </w:rPr>
        <w:t>Data Sources:</w:t>
      </w:r>
    </w:p>
    <w:p w14:paraId="1C366E35" w14:textId="56C7E090" w:rsidR="00795B55" w:rsidRPr="00DE76AB" w:rsidRDefault="00795B55" w:rsidP="00907F70">
      <w:pPr>
        <w:jc w:val="both"/>
        <w:rPr>
          <w:rFonts w:cstheme="minorHAnsi"/>
          <w:color w:val="222222"/>
          <w:sz w:val="24"/>
          <w:szCs w:val="24"/>
          <w:shd w:val="clear" w:color="auto" w:fill="FFFFFF"/>
        </w:rPr>
      </w:pPr>
      <w:r w:rsidRPr="00DE76AB">
        <w:rPr>
          <w:rFonts w:cstheme="minorHAnsi"/>
          <w:color w:val="222222"/>
          <w:sz w:val="24"/>
          <w:szCs w:val="24"/>
          <w:shd w:val="clear" w:color="auto" w:fill="FFFFFF"/>
        </w:rPr>
        <w:t>Data has shared by the organization and stored in the below repository.</w:t>
      </w:r>
    </w:p>
    <w:p w14:paraId="062A9319" w14:textId="511FD655" w:rsidR="00795B55" w:rsidRPr="00DE76AB" w:rsidRDefault="00795B55" w:rsidP="00907F70">
      <w:pPr>
        <w:jc w:val="both"/>
        <w:rPr>
          <w:rFonts w:cstheme="minorHAnsi"/>
          <w:color w:val="222222"/>
          <w:sz w:val="24"/>
          <w:szCs w:val="24"/>
          <w:shd w:val="clear" w:color="auto" w:fill="FFFFFF"/>
        </w:rPr>
      </w:pPr>
      <w:r w:rsidRPr="00DE76AB">
        <w:rPr>
          <w:rFonts w:cstheme="minorHAnsi"/>
          <w:color w:val="222222"/>
          <w:sz w:val="24"/>
          <w:szCs w:val="24"/>
          <w:shd w:val="clear" w:color="auto" w:fill="FFFFFF"/>
        </w:rPr>
        <w:t>https://github.com/Vijay-del/data_visulization.git</w:t>
      </w:r>
    </w:p>
    <w:sectPr w:rsidR="00795B55" w:rsidRPr="00DE7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0sjS3NDIwtTQxNzVQ0lEKTi0uzszPAykwrAUAlSb5jSwAAAA="/>
  </w:docVars>
  <w:rsids>
    <w:rsidRoot w:val="004A73A5"/>
    <w:rsid w:val="000218DF"/>
    <w:rsid w:val="00364CDD"/>
    <w:rsid w:val="004A73A5"/>
    <w:rsid w:val="0076317F"/>
    <w:rsid w:val="00795B55"/>
    <w:rsid w:val="00907ACC"/>
    <w:rsid w:val="00907F70"/>
    <w:rsid w:val="00DE76AB"/>
    <w:rsid w:val="00F32EAC"/>
    <w:rsid w:val="00F9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E125F"/>
  <w15:chartTrackingRefBased/>
  <w15:docId w15:val="{D23C39DC-D394-4AFB-9FCF-A11698678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3A5"/>
    <w:rPr>
      <w:color w:val="0000FF"/>
      <w:u w:val="single"/>
    </w:rPr>
  </w:style>
  <w:style w:type="character" w:styleId="UnresolvedMention">
    <w:name w:val="Unresolved Mention"/>
    <w:basedOn w:val="DefaultParagraphFont"/>
    <w:uiPriority w:val="99"/>
    <w:semiHidden/>
    <w:unhideWhenUsed/>
    <w:rsid w:val="00F92B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oint-of-sale_termina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Automated_Teller_Machine" TargetMode="External"/><Relationship Id="rId5" Type="http://schemas.openxmlformats.org/officeDocument/2006/relationships/hyperlink" Target="https://en.wikipedia.org/wiki/Technology_compan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BAB5E-3DFD-4203-B81B-F9C01D670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Bollina, Vijay</dc:creator>
  <cp:keywords/>
  <dc:description/>
  <cp:lastModifiedBy>Bollina, Vijay</cp:lastModifiedBy>
  <cp:revision>7</cp:revision>
  <dcterms:created xsi:type="dcterms:W3CDTF">2020-03-31T12:03:00Z</dcterms:created>
  <dcterms:modified xsi:type="dcterms:W3CDTF">2020-03-31T12:39:00Z</dcterms:modified>
</cp:coreProperties>
</file>