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Nicole Putnam, Ph.D., of Vanderbilt University</w:t>
      </w:r>
      <w:r>
        <w:rPr>
          <w:rStyle w:val="bcx0"/>
          <w:rFonts w:ascii="Calibri" w:hAnsi="Calibri" w:cs="Segoe UI"/>
          <w:sz w:val="22"/>
          <w:szCs w:val="22"/>
        </w:rPr>
        <w:t> </w:t>
      </w:r>
      <w:r>
        <w:rPr>
          <w:rFonts w:ascii="Calibri" w:hAnsi="Calibri" w:cs="Segoe UI"/>
          <w:sz w:val="22"/>
          <w:szCs w:val="22"/>
        </w:rPr>
        <w:br/>
      </w:r>
      <w:hyperlink r:id="rId4" w:tgtFrame="_blank" w:history="1">
        <w:r>
          <w:rPr>
            <w:rStyle w:val="normaltextrun"/>
            <w:rFonts w:ascii="Calibri" w:hAnsi="Calibri" w:cs="Segoe UI"/>
            <w:b/>
            <w:bCs/>
            <w:color w:val="0563C1"/>
            <w:sz w:val="22"/>
            <w:szCs w:val="22"/>
            <w:u w:val="single"/>
          </w:rPr>
          <w:t xml:space="preserve">“The impact of innate immune recognition of Staphylococcus </w:t>
        </w:r>
        <w:proofErr w:type="spellStart"/>
        <w:r>
          <w:rPr>
            <w:rStyle w:val="normaltextrun"/>
            <w:rFonts w:ascii="Calibri" w:hAnsi="Calibri" w:cs="Segoe UI"/>
            <w:b/>
            <w:bCs/>
            <w:color w:val="0563C1"/>
            <w:sz w:val="22"/>
            <w:szCs w:val="22"/>
            <w:u w:val="single"/>
          </w:rPr>
          <w:t>aureus</w:t>
        </w:r>
        <w:proofErr w:type="spellEnd"/>
        <w:r>
          <w:rPr>
            <w:rStyle w:val="normaltextrun"/>
            <w:rFonts w:ascii="Calibri" w:hAnsi="Calibri" w:cs="Segoe UI"/>
            <w:b/>
            <w:bCs/>
            <w:color w:val="0563C1"/>
            <w:sz w:val="22"/>
            <w:szCs w:val="22"/>
            <w:u w:val="single"/>
          </w:rPr>
          <w:t xml:space="preserve"> on bone homeostasis and skeletal immunity”</w:t>
        </w:r>
      </w:hyperlink>
      <w:r>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52327B" w:rsidRDefault="009926F5" w:rsidP="0032100B">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Resource Sharing Plan:</w:t>
      </w:r>
    </w:p>
    <w:p w:rsidR="009926F5" w:rsidRDefault="009926F5" w:rsidP="009926F5">
      <w:pPr>
        <w:pStyle w:val="Heading6"/>
        <w:spacing w:before="94"/>
      </w:pPr>
      <w:r>
        <w:t>RESOURCE SHARING PLAN</w:t>
      </w:r>
    </w:p>
    <w:p w:rsidR="009926F5" w:rsidRDefault="009926F5" w:rsidP="009926F5">
      <w:pPr>
        <w:pStyle w:val="BodyText"/>
        <w:spacing w:before="9"/>
        <w:rPr>
          <w:b/>
          <w:sz w:val="21"/>
        </w:rPr>
      </w:pPr>
    </w:p>
    <w:p w:rsidR="009926F5" w:rsidRDefault="009926F5" w:rsidP="009926F5">
      <w:pPr>
        <w:spacing w:before="1"/>
        <w:ind w:left="560"/>
        <w:rPr>
          <w:b/>
        </w:rPr>
      </w:pPr>
      <w:bookmarkStart w:id="0" w:name="Sharing_Data_"/>
      <w:bookmarkStart w:id="1" w:name="All_investigators_are_committed_to_the_t"/>
      <w:bookmarkEnd w:id="0"/>
      <w:bookmarkEnd w:id="1"/>
      <w:r>
        <w:rPr>
          <w:b/>
          <w:sz w:val="22"/>
        </w:rPr>
        <w:t>Sharing Data</w:t>
      </w:r>
    </w:p>
    <w:p w:rsidR="009926F5" w:rsidRDefault="009926F5" w:rsidP="009926F5">
      <w:pPr>
        <w:pStyle w:val="BodyText"/>
        <w:spacing w:before="1"/>
        <w:ind w:left="560" w:right="716" w:firstLine="720"/>
        <w:jc w:val="both"/>
      </w:pPr>
      <w:r>
        <w:t xml:space="preserve">All investigators are committed to the timely distribution of the results and methods obtained in this research proposal. All data generated will be published in peer-reviewed scientific journals, and following acceptance, will be deposited in the NIH National Library of Medicine’s (NLM) </w:t>
      </w:r>
      <w:proofErr w:type="spellStart"/>
      <w:r>
        <w:rPr>
          <w:i/>
        </w:rPr>
        <w:t>PubMed</w:t>
      </w:r>
      <w:proofErr w:type="spellEnd"/>
      <w:r>
        <w:rPr>
          <w:i/>
        </w:rPr>
        <w:t xml:space="preserve"> Central. </w:t>
      </w:r>
      <w:r>
        <w:t>Additionally,</w:t>
      </w:r>
      <w:bookmarkStart w:id="2" w:name="_"/>
      <w:bookmarkEnd w:id="2"/>
      <w:r>
        <w:t xml:space="preserve"> these results will also be presented at national and international scientific meetings.</w:t>
      </w:r>
    </w:p>
    <w:p w:rsidR="009926F5" w:rsidRDefault="009926F5" w:rsidP="009926F5">
      <w:pPr>
        <w:pStyle w:val="BodyText"/>
        <w:spacing w:before="6"/>
        <w:rPr>
          <w:sz w:val="21"/>
        </w:rPr>
      </w:pPr>
    </w:p>
    <w:p w:rsidR="009926F5" w:rsidRDefault="009926F5" w:rsidP="009926F5">
      <w:pPr>
        <w:pStyle w:val="Heading6"/>
      </w:pPr>
      <w:bookmarkStart w:id="3" w:name="Sharing_Model_Organisms_"/>
      <w:bookmarkStart w:id="4" w:name="This_proposal_plans_to_generate_two_new_"/>
      <w:bookmarkEnd w:id="3"/>
      <w:bookmarkEnd w:id="4"/>
      <w:r>
        <w:t>Sharing Model Organisms</w:t>
      </w:r>
    </w:p>
    <w:p w:rsidR="009926F5" w:rsidRDefault="009926F5" w:rsidP="009926F5">
      <w:pPr>
        <w:pStyle w:val="BodyText"/>
        <w:spacing w:before="4"/>
        <w:ind w:left="560" w:right="706" w:firstLine="720"/>
        <w:jc w:val="both"/>
      </w:pPr>
      <w:r>
        <w:t xml:space="preserve">This proposal plans to generate two new mouse models. These will be made available in a timely manner to the biomedical research community according to the NIH Model Organism Sharing Policy and the 1998 NIH, Jackson Laboratory, and DuPont Pharmaceuticals </w:t>
      </w:r>
      <w:proofErr w:type="spellStart"/>
      <w:r>
        <w:t>Cre</w:t>
      </w:r>
      <w:proofErr w:type="spellEnd"/>
      <w:r>
        <w:t>-lox™ Technology Use Agreement. We will provide protocols and published phenotypic data relevant to this proposal upon request in accordance with the Guidelines for Recipients of NIH Grants and Contracts. Material transfers will be made with no more restrictive terms than in the Simple Letter Agreement (SLA) or the Uniform Biological Materials Transfer Agreement (UBMTA) and without reach-through requirements. Should any intellectual property arise which requires a patent, we will ensure that the technology remains widely available to the research community in accordance with the NIH Principles and Guidelines document.</w:t>
      </w:r>
    </w:p>
    <w:p w:rsidR="0032100B" w:rsidRDefault="0032100B">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rsidR="0032100B" w:rsidRDefault="0032100B" w:rsidP="0032100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b/>
          <w:bCs/>
          <w:sz w:val="22"/>
          <w:szCs w:val="22"/>
        </w:rPr>
        <w:lastRenderedPageBreak/>
        <w:t>Nico</w:t>
      </w:r>
      <w:proofErr w:type="spellEnd"/>
      <w:r>
        <w:rPr>
          <w:rStyle w:val="normaltextrun"/>
          <w:rFonts w:ascii="Calibri" w:hAnsi="Calibri" w:cs="Segoe UI"/>
          <w:b/>
          <w:bCs/>
          <w:sz w:val="22"/>
          <w:szCs w:val="22"/>
        </w:rPr>
        <w:t xml:space="preserve"> Contreras, University of Arizona</w:t>
      </w:r>
      <w:r>
        <w:rPr>
          <w:rStyle w:val="eop"/>
          <w:rFonts w:ascii="Calibri" w:hAnsi="Calibri" w:cs="Segoe UI"/>
          <w:sz w:val="22"/>
          <w:szCs w:val="22"/>
        </w:rPr>
        <w:t> </w:t>
      </w:r>
    </w:p>
    <w:p w:rsidR="0032100B" w:rsidRDefault="00AE4F7D" w:rsidP="0032100B">
      <w:pPr>
        <w:pStyle w:val="paragraph"/>
        <w:spacing w:before="0" w:beforeAutospacing="0" w:after="0" w:afterAutospacing="0"/>
        <w:textAlignment w:val="baseline"/>
        <w:rPr>
          <w:rFonts w:ascii="Segoe UI" w:hAnsi="Segoe UI" w:cs="Segoe UI"/>
          <w:sz w:val="18"/>
          <w:szCs w:val="18"/>
        </w:rPr>
      </w:pPr>
      <w:hyperlink r:id="rId5" w:tgtFrame="_blank" w:history="1">
        <w:r w:rsidR="0032100B">
          <w:rPr>
            <w:rStyle w:val="normaltextrun"/>
            <w:rFonts w:ascii="Calibri" w:hAnsi="Calibri" w:cs="Segoe UI"/>
            <w:b/>
            <w:bCs/>
            <w:color w:val="0563C1"/>
            <w:sz w:val="22"/>
            <w:szCs w:val="22"/>
            <w:u w:val="single"/>
          </w:rPr>
          <w:t>“The Immunological Consequences of Mouse Cytomegalovirus on Adipose Tissue”</w:t>
        </w:r>
      </w:hyperlink>
      <w:r w:rsidR="0032100B">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926F5" w:rsidRDefault="009926F5" w:rsidP="009926F5">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Resource Sharing Plan:</w:t>
      </w:r>
    </w:p>
    <w:p w:rsidR="0052327B" w:rsidRDefault="0052327B" w:rsidP="0052327B">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lastRenderedPageBreak/>
        <w:t>Samantha Lynne Schwartz, Emory University</w:t>
      </w:r>
      <w:r>
        <w:rPr>
          <w:rStyle w:val="eop"/>
          <w:rFonts w:ascii="Calibri" w:hAnsi="Calibri" w:cs="Segoe UI"/>
          <w:sz w:val="22"/>
          <w:szCs w:val="22"/>
        </w:rPr>
        <w:t> </w:t>
      </w:r>
    </w:p>
    <w:p w:rsidR="0032100B" w:rsidRDefault="00AE4F7D" w:rsidP="0032100B">
      <w:pPr>
        <w:pStyle w:val="paragraph"/>
        <w:spacing w:before="0" w:beforeAutospacing="0" w:after="0" w:afterAutospacing="0"/>
        <w:textAlignment w:val="baseline"/>
        <w:rPr>
          <w:rFonts w:ascii="Segoe UI" w:hAnsi="Segoe UI" w:cs="Segoe UI"/>
          <w:sz w:val="18"/>
          <w:szCs w:val="18"/>
        </w:rPr>
      </w:pPr>
      <w:hyperlink r:id="rId6" w:tgtFrame="_blank" w:history="1">
        <w:r w:rsidR="0032100B">
          <w:rPr>
            <w:rStyle w:val="normaltextrun"/>
            <w:rFonts w:ascii="Calibri" w:hAnsi="Calibri" w:cs="Segoe UI"/>
            <w:b/>
            <w:bCs/>
            <w:color w:val="0563C1"/>
            <w:sz w:val="22"/>
            <w:szCs w:val="22"/>
            <w:u w:val="single"/>
          </w:rPr>
          <w:t xml:space="preserve">“Regulation of 2'-5'-Oligoadenylate </w:t>
        </w:r>
        <w:proofErr w:type="spellStart"/>
        <w:r w:rsidR="0032100B">
          <w:rPr>
            <w:rStyle w:val="normaltextrun"/>
            <w:rFonts w:ascii="Calibri" w:hAnsi="Calibri" w:cs="Segoe UI"/>
            <w:b/>
            <w:bCs/>
            <w:color w:val="0563C1"/>
            <w:sz w:val="22"/>
            <w:szCs w:val="22"/>
            <w:u w:val="single"/>
          </w:rPr>
          <w:t>Synthetase</w:t>
        </w:r>
        <w:proofErr w:type="spellEnd"/>
        <w:r w:rsidR="0032100B">
          <w:rPr>
            <w:rStyle w:val="normaltextrun"/>
            <w:rFonts w:ascii="Calibri" w:hAnsi="Calibri" w:cs="Segoe UI"/>
            <w:b/>
            <w:bCs/>
            <w:color w:val="0563C1"/>
            <w:sz w:val="22"/>
            <w:szCs w:val="22"/>
            <w:u w:val="single"/>
          </w:rPr>
          <w:t xml:space="preserve"> 1 (OAS1) by </w:t>
        </w:r>
        <w:proofErr w:type="spellStart"/>
        <w:r w:rsidR="0032100B">
          <w:rPr>
            <w:rStyle w:val="normaltextrun"/>
            <w:rFonts w:ascii="Calibri" w:hAnsi="Calibri" w:cs="Segoe UI"/>
            <w:b/>
            <w:bCs/>
            <w:color w:val="0563C1"/>
            <w:sz w:val="22"/>
            <w:szCs w:val="22"/>
            <w:u w:val="single"/>
          </w:rPr>
          <w:t>dsRNA</w:t>
        </w:r>
        <w:proofErr w:type="spellEnd"/>
        <w:r w:rsidR="0032100B">
          <w:rPr>
            <w:rStyle w:val="normaltextrun"/>
            <w:rFonts w:ascii="Calibri" w:hAnsi="Calibri" w:cs="Segoe UI"/>
            <w:b/>
            <w:bCs/>
            <w:color w:val="0563C1"/>
            <w:sz w:val="22"/>
            <w:szCs w:val="22"/>
            <w:u w:val="single"/>
          </w:rPr>
          <w:t>”</w:t>
        </w:r>
      </w:hyperlink>
      <w:r w:rsidR="0032100B">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9926F5" w:rsidRDefault="009926F5" w:rsidP="009926F5">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Resource Sharing Plan:</w:t>
      </w:r>
    </w:p>
    <w:p w:rsidR="009926F5" w:rsidRDefault="009926F5" w:rsidP="009926F5">
      <w:pPr>
        <w:pStyle w:val="Heading3"/>
      </w:pPr>
      <w:r>
        <w:t>RESOURCE SHARING PLAN</w:t>
      </w:r>
    </w:p>
    <w:p w:rsidR="009926F5" w:rsidRDefault="009926F5" w:rsidP="009926F5">
      <w:pPr>
        <w:pStyle w:val="BodyText"/>
        <w:rPr>
          <w:b/>
        </w:rPr>
      </w:pPr>
    </w:p>
    <w:p w:rsidR="009926F5" w:rsidRDefault="009926F5" w:rsidP="009926F5">
      <w:pPr>
        <w:pStyle w:val="BodyText"/>
        <w:spacing w:before="1"/>
        <w:ind w:left="579" w:right="700"/>
        <w:jc w:val="both"/>
      </w:pPr>
      <w:r>
        <w:t>All reagents produced during the course of this research program will be shared in line with the policies of Emory University and the NIH (https:/</w:t>
      </w:r>
      <w:hyperlink r:id="rId7">
        <w:r>
          <w:t xml:space="preserve">/www.nlm.nih.gov/NIHbmic/nih_data_sharing_policies.html). </w:t>
        </w:r>
      </w:hyperlink>
      <w:r>
        <w:t>Data will be shared freely between the PI, Sponsor, and Co-sponsor and members of their research teams, with colleagues at meetings and conferences, and through publications. Where appropriate, data will be deposited in a public repository, e.g. the RCSB Protein Data Bank for X-ray crystal structure coordinates and electron density maps.</w:t>
      </w:r>
    </w:p>
    <w:p w:rsidR="0052327B" w:rsidRDefault="0052327B" w:rsidP="0052327B">
      <w:pPr>
        <w:rPr>
          <w:rStyle w:val="pagebreaktextspan"/>
          <w:rFonts w:ascii="Segoe UI" w:eastAsia="Times New Roman" w:hAnsi="Segoe UI" w:cs="Segoe UI"/>
          <w:color w:val="666666"/>
          <w:sz w:val="18"/>
          <w:szCs w:val="18"/>
          <w:shd w:val="clear" w:color="auto" w:fill="FFFFFF"/>
        </w:rPr>
      </w:pPr>
    </w:p>
    <w:p w:rsidR="00466451" w:rsidRDefault="00466451" w:rsidP="0052327B">
      <w:pPr>
        <w:pStyle w:val="paragraph"/>
        <w:spacing w:before="0" w:beforeAutospacing="0" w:after="0" w:afterAutospacing="0"/>
        <w:textAlignment w:val="baseline"/>
      </w:pPr>
    </w:p>
    <w:sectPr w:rsidR="00466451" w:rsidSect="00466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32100B"/>
    <w:rsid w:val="0032100B"/>
    <w:rsid w:val="00466451"/>
    <w:rsid w:val="0052327B"/>
    <w:rsid w:val="00620B73"/>
    <w:rsid w:val="009926F5"/>
    <w:rsid w:val="00AE4F7D"/>
    <w:rsid w:val="00BA7195"/>
    <w:rsid w:val="00C1780A"/>
    <w:rsid w:val="00CA14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451"/>
  </w:style>
  <w:style w:type="paragraph" w:styleId="Heading3">
    <w:name w:val="heading 3"/>
    <w:basedOn w:val="Normal"/>
    <w:next w:val="Normal"/>
    <w:link w:val="Heading3Char"/>
    <w:uiPriority w:val="9"/>
    <w:semiHidden/>
    <w:unhideWhenUsed/>
    <w:qFormat/>
    <w:rsid w:val="009926F5"/>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1"/>
    <w:qFormat/>
    <w:rsid w:val="0052327B"/>
    <w:pPr>
      <w:widowControl w:val="0"/>
      <w:autoSpaceDE w:val="0"/>
      <w:autoSpaceDN w:val="0"/>
      <w:ind w:left="560"/>
      <w:outlineLvl w:val="5"/>
    </w:pPr>
    <w:rPr>
      <w:rFonts w:ascii="Arial" w:eastAsia="Arial" w:hAnsi="Arial" w:cs="Arial"/>
      <w:b/>
      <w:bCs/>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100B"/>
    <w:pPr>
      <w:spacing w:before="100" w:beforeAutospacing="1" w:after="100" w:afterAutospacing="1"/>
    </w:pPr>
    <w:rPr>
      <w:rFonts w:eastAsia="Times New Roman"/>
    </w:rPr>
  </w:style>
  <w:style w:type="character" w:customStyle="1" w:styleId="normaltextrun">
    <w:name w:val="normaltextrun"/>
    <w:basedOn w:val="DefaultParagraphFont"/>
    <w:rsid w:val="0032100B"/>
  </w:style>
  <w:style w:type="character" w:customStyle="1" w:styleId="bcx0">
    <w:name w:val="bcx0"/>
    <w:basedOn w:val="DefaultParagraphFont"/>
    <w:rsid w:val="0032100B"/>
  </w:style>
  <w:style w:type="character" w:customStyle="1" w:styleId="eop">
    <w:name w:val="eop"/>
    <w:basedOn w:val="DefaultParagraphFont"/>
    <w:rsid w:val="0032100B"/>
  </w:style>
  <w:style w:type="character" w:customStyle="1" w:styleId="pagebreaktextspan">
    <w:name w:val="pagebreaktextspan"/>
    <w:basedOn w:val="DefaultParagraphFont"/>
    <w:rsid w:val="0032100B"/>
  </w:style>
  <w:style w:type="character" w:customStyle="1" w:styleId="Heading6Char">
    <w:name w:val="Heading 6 Char"/>
    <w:basedOn w:val="DefaultParagraphFont"/>
    <w:link w:val="Heading6"/>
    <w:uiPriority w:val="1"/>
    <w:rsid w:val="0052327B"/>
    <w:rPr>
      <w:rFonts w:ascii="Arial" w:eastAsia="Arial" w:hAnsi="Arial" w:cs="Arial"/>
      <w:b/>
      <w:bCs/>
      <w:sz w:val="22"/>
      <w:szCs w:val="22"/>
      <w:lang w:bidi="en-US"/>
    </w:rPr>
  </w:style>
  <w:style w:type="paragraph" w:styleId="BodyText">
    <w:name w:val="Body Text"/>
    <w:basedOn w:val="Normal"/>
    <w:link w:val="BodyTextChar"/>
    <w:uiPriority w:val="1"/>
    <w:qFormat/>
    <w:rsid w:val="0052327B"/>
    <w:pPr>
      <w:widowControl w:val="0"/>
      <w:autoSpaceDE w:val="0"/>
      <w:autoSpaceDN w:val="0"/>
    </w:pPr>
    <w:rPr>
      <w:rFonts w:ascii="Arial" w:eastAsia="Arial" w:hAnsi="Arial" w:cs="Arial"/>
      <w:sz w:val="22"/>
      <w:szCs w:val="22"/>
      <w:lang w:bidi="en-US"/>
    </w:rPr>
  </w:style>
  <w:style w:type="character" w:customStyle="1" w:styleId="BodyTextChar">
    <w:name w:val="Body Text Char"/>
    <w:basedOn w:val="DefaultParagraphFont"/>
    <w:link w:val="BodyText"/>
    <w:uiPriority w:val="1"/>
    <w:rsid w:val="0052327B"/>
    <w:rPr>
      <w:rFonts w:ascii="Arial" w:eastAsia="Arial" w:hAnsi="Arial" w:cs="Arial"/>
      <w:sz w:val="22"/>
      <w:szCs w:val="22"/>
      <w:lang w:bidi="en-US"/>
    </w:rPr>
  </w:style>
  <w:style w:type="character" w:customStyle="1" w:styleId="Heading3Char">
    <w:name w:val="Heading 3 Char"/>
    <w:basedOn w:val="DefaultParagraphFont"/>
    <w:link w:val="Heading3"/>
    <w:uiPriority w:val="9"/>
    <w:semiHidden/>
    <w:rsid w:val="009926F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64866174">
      <w:bodyDiv w:val="1"/>
      <w:marLeft w:val="0"/>
      <w:marRight w:val="0"/>
      <w:marTop w:val="0"/>
      <w:marBottom w:val="0"/>
      <w:divBdr>
        <w:top w:val="none" w:sz="0" w:space="0" w:color="auto"/>
        <w:left w:val="none" w:sz="0" w:space="0" w:color="auto"/>
        <w:bottom w:val="none" w:sz="0" w:space="0" w:color="auto"/>
        <w:right w:val="none" w:sz="0" w:space="0" w:color="auto"/>
      </w:divBdr>
      <w:divsChild>
        <w:div w:id="609048325">
          <w:marLeft w:val="0"/>
          <w:marRight w:val="0"/>
          <w:marTop w:val="0"/>
          <w:marBottom w:val="0"/>
          <w:divBdr>
            <w:top w:val="none" w:sz="0" w:space="0" w:color="auto"/>
            <w:left w:val="none" w:sz="0" w:space="0" w:color="auto"/>
            <w:bottom w:val="none" w:sz="0" w:space="0" w:color="auto"/>
            <w:right w:val="none" w:sz="0" w:space="0" w:color="auto"/>
          </w:divBdr>
        </w:div>
        <w:div w:id="265428827">
          <w:marLeft w:val="0"/>
          <w:marRight w:val="0"/>
          <w:marTop w:val="0"/>
          <w:marBottom w:val="0"/>
          <w:divBdr>
            <w:top w:val="none" w:sz="0" w:space="0" w:color="auto"/>
            <w:left w:val="none" w:sz="0" w:space="0" w:color="auto"/>
            <w:bottom w:val="none" w:sz="0" w:space="0" w:color="auto"/>
            <w:right w:val="none" w:sz="0" w:space="0" w:color="auto"/>
          </w:divBdr>
        </w:div>
        <w:div w:id="163058329">
          <w:marLeft w:val="0"/>
          <w:marRight w:val="0"/>
          <w:marTop w:val="0"/>
          <w:marBottom w:val="0"/>
          <w:divBdr>
            <w:top w:val="none" w:sz="0" w:space="0" w:color="auto"/>
            <w:left w:val="none" w:sz="0" w:space="0" w:color="auto"/>
            <w:bottom w:val="none" w:sz="0" w:space="0" w:color="auto"/>
            <w:right w:val="none" w:sz="0" w:space="0" w:color="auto"/>
          </w:divBdr>
        </w:div>
        <w:div w:id="372314974">
          <w:marLeft w:val="0"/>
          <w:marRight w:val="0"/>
          <w:marTop w:val="0"/>
          <w:marBottom w:val="0"/>
          <w:divBdr>
            <w:top w:val="none" w:sz="0" w:space="0" w:color="auto"/>
            <w:left w:val="none" w:sz="0" w:space="0" w:color="auto"/>
            <w:bottom w:val="none" w:sz="0" w:space="0" w:color="auto"/>
            <w:right w:val="none" w:sz="0" w:space="0" w:color="auto"/>
          </w:divBdr>
        </w:div>
        <w:div w:id="38088495">
          <w:marLeft w:val="0"/>
          <w:marRight w:val="0"/>
          <w:marTop w:val="0"/>
          <w:marBottom w:val="0"/>
          <w:divBdr>
            <w:top w:val="none" w:sz="0" w:space="0" w:color="auto"/>
            <w:left w:val="none" w:sz="0" w:space="0" w:color="auto"/>
            <w:bottom w:val="none" w:sz="0" w:space="0" w:color="auto"/>
            <w:right w:val="none" w:sz="0" w:space="0" w:color="auto"/>
          </w:divBdr>
        </w:div>
        <w:div w:id="773407503">
          <w:marLeft w:val="0"/>
          <w:marRight w:val="0"/>
          <w:marTop w:val="0"/>
          <w:marBottom w:val="0"/>
          <w:divBdr>
            <w:top w:val="none" w:sz="0" w:space="0" w:color="auto"/>
            <w:left w:val="none" w:sz="0" w:space="0" w:color="auto"/>
            <w:bottom w:val="none" w:sz="0" w:space="0" w:color="auto"/>
            <w:right w:val="none" w:sz="0" w:space="0" w:color="auto"/>
          </w:divBdr>
        </w:div>
        <w:div w:id="924610781">
          <w:marLeft w:val="0"/>
          <w:marRight w:val="0"/>
          <w:marTop w:val="0"/>
          <w:marBottom w:val="0"/>
          <w:divBdr>
            <w:top w:val="none" w:sz="0" w:space="0" w:color="auto"/>
            <w:left w:val="none" w:sz="0" w:space="0" w:color="auto"/>
            <w:bottom w:val="none" w:sz="0" w:space="0" w:color="auto"/>
            <w:right w:val="none" w:sz="0" w:space="0" w:color="auto"/>
          </w:divBdr>
        </w:div>
        <w:div w:id="2011827089">
          <w:marLeft w:val="0"/>
          <w:marRight w:val="0"/>
          <w:marTop w:val="0"/>
          <w:marBottom w:val="0"/>
          <w:divBdr>
            <w:top w:val="none" w:sz="0" w:space="0" w:color="auto"/>
            <w:left w:val="none" w:sz="0" w:space="0" w:color="auto"/>
            <w:bottom w:val="none" w:sz="0" w:space="0" w:color="auto"/>
            <w:right w:val="none" w:sz="0" w:space="0" w:color="auto"/>
          </w:divBdr>
        </w:div>
        <w:div w:id="1055130430">
          <w:marLeft w:val="0"/>
          <w:marRight w:val="0"/>
          <w:marTop w:val="0"/>
          <w:marBottom w:val="0"/>
          <w:divBdr>
            <w:top w:val="none" w:sz="0" w:space="0" w:color="auto"/>
            <w:left w:val="none" w:sz="0" w:space="0" w:color="auto"/>
            <w:bottom w:val="none" w:sz="0" w:space="0" w:color="auto"/>
            <w:right w:val="none" w:sz="0" w:space="0" w:color="auto"/>
          </w:divBdr>
        </w:div>
        <w:div w:id="2048676287">
          <w:marLeft w:val="0"/>
          <w:marRight w:val="0"/>
          <w:marTop w:val="0"/>
          <w:marBottom w:val="0"/>
          <w:divBdr>
            <w:top w:val="none" w:sz="0" w:space="0" w:color="auto"/>
            <w:left w:val="none" w:sz="0" w:space="0" w:color="auto"/>
            <w:bottom w:val="none" w:sz="0" w:space="0" w:color="auto"/>
            <w:right w:val="none" w:sz="0" w:space="0" w:color="auto"/>
          </w:divBdr>
        </w:div>
        <w:div w:id="463936085">
          <w:marLeft w:val="0"/>
          <w:marRight w:val="0"/>
          <w:marTop w:val="0"/>
          <w:marBottom w:val="0"/>
          <w:divBdr>
            <w:top w:val="none" w:sz="0" w:space="0" w:color="auto"/>
            <w:left w:val="none" w:sz="0" w:space="0" w:color="auto"/>
            <w:bottom w:val="none" w:sz="0" w:space="0" w:color="auto"/>
            <w:right w:val="none" w:sz="0" w:space="0" w:color="auto"/>
          </w:divBdr>
        </w:div>
        <w:div w:id="962685624">
          <w:marLeft w:val="0"/>
          <w:marRight w:val="0"/>
          <w:marTop w:val="0"/>
          <w:marBottom w:val="0"/>
          <w:divBdr>
            <w:top w:val="none" w:sz="0" w:space="0" w:color="auto"/>
            <w:left w:val="none" w:sz="0" w:space="0" w:color="auto"/>
            <w:bottom w:val="none" w:sz="0" w:space="0" w:color="auto"/>
            <w:right w:val="none" w:sz="0" w:space="0" w:color="auto"/>
          </w:divBdr>
        </w:div>
        <w:div w:id="881286187">
          <w:marLeft w:val="0"/>
          <w:marRight w:val="0"/>
          <w:marTop w:val="0"/>
          <w:marBottom w:val="0"/>
          <w:divBdr>
            <w:top w:val="none" w:sz="0" w:space="0" w:color="auto"/>
            <w:left w:val="none" w:sz="0" w:space="0" w:color="auto"/>
            <w:bottom w:val="none" w:sz="0" w:space="0" w:color="auto"/>
            <w:right w:val="none" w:sz="0" w:space="0" w:color="auto"/>
          </w:divBdr>
        </w:div>
        <w:div w:id="2056270608">
          <w:marLeft w:val="0"/>
          <w:marRight w:val="0"/>
          <w:marTop w:val="0"/>
          <w:marBottom w:val="0"/>
          <w:divBdr>
            <w:top w:val="none" w:sz="0" w:space="0" w:color="auto"/>
            <w:left w:val="none" w:sz="0" w:space="0" w:color="auto"/>
            <w:bottom w:val="none" w:sz="0" w:space="0" w:color="auto"/>
            <w:right w:val="none" w:sz="0" w:space="0" w:color="auto"/>
          </w:divBdr>
        </w:div>
        <w:div w:id="2115322790">
          <w:marLeft w:val="0"/>
          <w:marRight w:val="0"/>
          <w:marTop w:val="0"/>
          <w:marBottom w:val="0"/>
          <w:divBdr>
            <w:top w:val="none" w:sz="0" w:space="0" w:color="auto"/>
            <w:left w:val="none" w:sz="0" w:space="0" w:color="auto"/>
            <w:bottom w:val="none" w:sz="0" w:space="0" w:color="auto"/>
            <w:right w:val="none" w:sz="0" w:space="0" w:color="auto"/>
          </w:divBdr>
        </w:div>
        <w:div w:id="1550336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lm.nih.gov/NIHbmic/nih_data_sharing_policies.html)"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iaid.nih.gov/sites/default/files/F31-Sample-Application_Samantha-Schwartz.pdf" TargetMode="External"/><Relationship Id="rId11" Type="http://schemas.openxmlformats.org/officeDocument/2006/relationships/customXml" Target="../customXml/item2.xml"/><Relationship Id="rId5" Type="http://schemas.openxmlformats.org/officeDocument/2006/relationships/hyperlink" Target="https://www.niaid.nih.gov/sites/default/files/F31-sample-application_nico_contreras.pdf" TargetMode="External"/><Relationship Id="rId10" Type="http://schemas.openxmlformats.org/officeDocument/2006/relationships/customXml" Target="../customXml/item1.xml"/><Relationship Id="rId4" Type="http://schemas.openxmlformats.org/officeDocument/2006/relationships/hyperlink" Target="https://www.niaid.nih.gov/sites/default/files/nicoleputnamapplicationF31.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17A8DE10E0543A201DBD35BC29763" ma:contentTypeVersion="" ma:contentTypeDescription="Create a new document." ma:contentTypeScope="" ma:versionID="3795969e2ebb6a81e92d6bef3c620eb5">
  <xsd:schema xmlns:xsd="http://www.w3.org/2001/XMLSchema" xmlns:xs="http://www.w3.org/2001/XMLSchema" xmlns:p="http://schemas.microsoft.com/office/2006/metadata/properties" xmlns:ns2="20c30dde-31e7-480d-b1dd-7373eee4a6c2" xmlns:ns3="7aef31f0-4568-4676-8d14-d955c17f2274" xmlns:ns4="BDA0B903-E0B5-4A55-A5B9-47A9617E7F39" xmlns:ns5="bda0b903-e0b5-4a55-a5b9-47a9617e7f39" targetNamespace="http://schemas.microsoft.com/office/2006/metadata/properties" ma:root="true" ma:fieldsID="79cb37eb51305ebe39ad8470ae3138d9" ns2:_="" ns3:_="" ns4:_="" ns5:_="">
    <xsd:import namespace="20c30dde-31e7-480d-b1dd-7373eee4a6c2"/>
    <xsd:import namespace="7aef31f0-4568-4676-8d14-d955c17f2274"/>
    <xsd:import namespace="BDA0B903-E0B5-4A55-A5B9-47A9617E7F39"/>
    <xsd:import namespace="bda0b903-e0b5-4a55-a5b9-47a9617e7f39"/>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element ref="ns5:MediaServiceAutoTags" minOccurs="0"/>
                <xsd:element ref="ns5:MediaServiceGenerationTime" minOccurs="0"/>
                <xsd:element ref="ns5:MediaServiceEventHashCode" minOccurs="0"/>
                <xsd:element ref="ns5:MediaServiceOCR" minOccurs="0"/>
                <xsd:element ref="ns5:MediaServiceDateTaken" minOccurs="0"/>
                <xsd:element ref="ns5:MediaServiceAutoKeyPoints" minOccurs="0"/>
                <xsd:element ref="ns5:MediaServiceKeyPoints"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30dde-31e7-480d-b1dd-7373eee4a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aef31f0-4568-4676-8d14-d955c17f2274"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34175E-F489-444B-9031-9991598F53D2}"/>
</file>

<file path=customXml/itemProps2.xml><?xml version="1.0" encoding="utf-8"?>
<ds:datastoreItem xmlns:ds="http://schemas.openxmlformats.org/officeDocument/2006/customXml" ds:itemID="{B88F8837-B961-4730-9BB3-556E651C18A9}"/>
</file>

<file path=customXml/itemProps3.xml><?xml version="1.0" encoding="utf-8"?>
<ds:datastoreItem xmlns:ds="http://schemas.openxmlformats.org/officeDocument/2006/customXml" ds:itemID="{65B85495-962F-4A10-8783-D8A758671DD5}"/>
</file>

<file path=docProps/app.xml><?xml version="1.0" encoding="utf-8"?>
<Properties xmlns="http://schemas.openxmlformats.org/officeDocument/2006/extended-properties" xmlns:vt="http://schemas.openxmlformats.org/officeDocument/2006/docPropsVTypes">
  <Template>Normal</Template>
  <TotalTime>8</TotalTime>
  <Pages>3</Pages>
  <Words>417</Words>
  <Characters>2380</Characters>
  <Application>Microsoft Office Word</Application>
  <DocSecurity>0</DocSecurity>
  <Lines>19</Lines>
  <Paragraphs>5</Paragraphs>
  <ScaleCrop>false</ScaleCrop>
  <Company>Hewlett-Packard</Company>
  <LinksUpToDate>false</LinksUpToDate>
  <CharactersWithSpaces>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dc:creator>
  <cp:lastModifiedBy>KS</cp:lastModifiedBy>
  <cp:revision>3</cp:revision>
  <dcterms:created xsi:type="dcterms:W3CDTF">2020-04-15T16:41:00Z</dcterms:created>
  <dcterms:modified xsi:type="dcterms:W3CDTF">2020-04-15T18:21:00Z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0x010100AA617A8DE10E0543A201DBD35BC29763</vt:lpwstr>
  </property>
</Properties>
</file>