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72A6659" w14:textId="77777777" w:rsidR="00F36878" w:rsidRDefault="00F36878"/>
    <w:p w14:paraId="3A6AB961" w14:textId="77777777" w:rsidR="009B67E6" w:rsidRDefault="009B67E6"/>
    <w:p w14:paraId="34544618" w14:textId="77777777" w:rsidR="009B67E6" w:rsidRDefault="009B67E6"/>
    <w:p w14:paraId="66B8B873" w14:textId="77777777" w:rsidR="009B67E6" w:rsidRDefault="009B67E6"/>
    <w:p w14:paraId="3E972F76" w14:textId="77777777" w:rsidR="009B67E6" w:rsidRDefault="009B67E6"/>
    <w:p w14:paraId="5251AF5B" w14:textId="77777777" w:rsidR="009B67E6" w:rsidRDefault="009B67E6"/>
    <w:p w14:paraId="627208E6" w14:textId="77777777" w:rsidR="009B67E6" w:rsidRDefault="009B67E6"/>
    <w:p w14:paraId="77B98738" w14:textId="77777777" w:rsidR="009B67E6" w:rsidRDefault="009B67E6"/>
    <w:p w14:paraId="4EF2F82D" w14:textId="77777777" w:rsidR="009B67E6" w:rsidRDefault="009B67E6"/>
    <w:p w14:paraId="42F4ACB3" w14:textId="77777777" w:rsidR="009B67E6" w:rsidRDefault="009B67E6"/>
    <w:p w14:paraId="65B238C2" w14:textId="38E5449B" w:rsidR="009B67E6" w:rsidRDefault="0049335D">
      <w:r>
        <w:tab/>
      </w:r>
      <w:r>
        <w:tab/>
      </w:r>
      <w:r>
        <w:tab/>
      </w:r>
      <w:r>
        <w:tab/>
      </w:r>
    </w:p>
    <w:p w14:paraId="68C0F0A7" w14:textId="77777777" w:rsidR="009B67E6" w:rsidRDefault="009B67E6"/>
    <w:p w14:paraId="5BC01AF8" w14:textId="77777777" w:rsidR="009B67E6" w:rsidRDefault="009B67E6"/>
    <w:p w14:paraId="2C415E95" w14:textId="77777777" w:rsidR="009B67E6" w:rsidRDefault="009B67E6" w:rsidP="00EF53B4">
      <w:pPr>
        <w:jc w:val="center"/>
      </w:pPr>
    </w:p>
    <w:p w14:paraId="212C9265" w14:textId="77777777" w:rsidR="00331008" w:rsidRDefault="00331008" w:rsidP="00EF53B4">
      <w:pPr>
        <w:jc w:val="center"/>
      </w:pPr>
    </w:p>
    <w:p w14:paraId="52D628F9" w14:textId="77777777" w:rsidR="009B67E6" w:rsidRDefault="009B67E6" w:rsidP="00EF53B4">
      <w:pPr>
        <w:jc w:val="center"/>
      </w:pPr>
    </w:p>
    <w:p w14:paraId="62DA7D98" w14:textId="204450DB" w:rsidR="009B67E6" w:rsidRDefault="009B67E6" w:rsidP="00EF53B4">
      <w:pPr>
        <w:pStyle w:val="paragraph"/>
        <w:spacing w:before="0" w:beforeAutospacing="0" w:after="0" w:afterAutospacing="0" w:line="480" w:lineRule="auto"/>
        <w:jc w:val="center"/>
        <w:textAlignment w:val="baseline"/>
        <w:rPr>
          <w:rFonts w:ascii="Segoe UI" w:hAnsi="Segoe UI" w:cs="Segoe UI"/>
          <w:sz w:val="18"/>
          <w:szCs w:val="18"/>
        </w:rPr>
      </w:pPr>
      <w:r w:rsidRPr="009B67E6">
        <w:rPr>
          <w:rFonts w:ascii="Arial" w:hAnsi="Arial" w:cs="Arial"/>
        </w:rPr>
        <w:t xml:space="preserve">Predicting </w:t>
      </w:r>
      <w:r w:rsidRPr="002A12F2">
        <w:rPr>
          <w:rFonts w:ascii="Arial" w:hAnsi="Arial" w:cs="Arial"/>
        </w:rPr>
        <w:t>Digital Payment Fraud</w:t>
      </w:r>
    </w:p>
    <w:p w14:paraId="731125EE" w14:textId="78D30951" w:rsidR="009B67E6" w:rsidRDefault="009B67E6" w:rsidP="00EF53B4">
      <w:pPr>
        <w:pStyle w:val="paragraph"/>
        <w:spacing w:before="0" w:beforeAutospacing="0" w:after="0" w:afterAutospacing="0" w:line="480" w:lineRule="auto"/>
        <w:jc w:val="center"/>
        <w:textAlignment w:val="baseline"/>
        <w:rPr>
          <w:rFonts w:ascii="Segoe UI" w:hAnsi="Segoe UI" w:cs="Segoe UI"/>
          <w:sz w:val="18"/>
          <w:szCs w:val="18"/>
        </w:rPr>
      </w:pPr>
    </w:p>
    <w:p w14:paraId="73E90302" w14:textId="16A78918" w:rsidR="009B67E6" w:rsidRDefault="009B67E6" w:rsidP="00EF53B4">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ascii="Calibri" w:hAnsi="Calibri" w:cs="Calibri"/>
          <w:sz w:val="22"/>
          <w:szCs w:val="22"/>
        </w:rPr>
        <w:t>Vijaykumar Mehtre</w:t>
      </w:r>
    </w:p>
    <w:p w14:paraId="4D2564FA" w14:textId="0E4BD735" w:rsidR="009B67E6" w:rsidRDefault="009B67E6" w:rsidP="00EF53B4">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ascii="Calibri" w:hAnsi="Calibri" w:cs="Calibri"/>
          <w:sz w:val="22"/>
          <w:szCs w:val="22"/>
        </w:rPr>
        <w:t>Bellevue University</w:t>
      </w:r>
    </w:p>
    <w:p w14:paraId="2E9FB166" w14:textId="0E8BC8A6" w:rsidR="009B67E6" w:rsidRDefault="009B67E6" w:rsidP="00EF53B4">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ascii="Calibri" w:hAnsi="Calibri" w:cs="Calibri"/>
          <w:sz w:val="22"/>
          <w:szCs w:val="22"/>
        </w:rPr>
        <w:t>Predictive Analytics 630</w:t>
      </w:r>
    </w:p>
    <w:p w14:paraId="3F656315" w14:textId="239D4B38" w:rsidR="009B67E6" w:rsidRDefault="009B67E6" w:rsidP="00EF53B4">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ascii="Calibri" w:hAnsi="Calibri" w:cs="Calibri"/>
          <w:sz w:val="22"/>
          <w:szCs w:val="22"/>
        </w:rPr>
        <w:t>Andrew Hua</w:t>
      </w:r>
    </w:p>
    <w:p w14:paraId="2F96EBFB" w14:textId="645B5EAF" w:rsidR="009B67E6" w:rsidRDefault="009B67E6" w:rsidP="009B67E6">
      <w:pPr>
        <w:pStyle w:val="paragraph"/>
        <w:spacing w:before="0" w:beforeAutospacing="0" w:after="0" w:afterAutospacing="0" w:line="480" w:lineRule="auto"/>
        <w:jc w:val="center"/>
        <w:textAlignment w:val="baseline"/>
        <w:rPr>
          <w:rFonts w:ascii="Segoe UI" w:hAnsi="Segoe UI" w:cs="Segoe UI"/>
          <w:sz w:val="18"/>
          <w:szCs w:val="18"/>
        </w:rPr>
      </w:pPr>
    </w:p>
    <w:p w14:paraId="0BA1606C" w14:textId="77777777" w:rsidR="00331008" w:rsidRDefault="00331008" w:rsidP="009B67E6">
      <w:pPr>
        <w:pStyle w:val="paragraph"/>
        <w:spacing w:before="0" w:beforeAutospacing="0" w:after="0" w:afterAutospacing="0" w:line="480" w:lineRule="auto"/>
        <w:jc w:val="center"/>
        <w:textAlignment w:val="baseline"/>
        <w:rPr>
          <w:rFonts w:ascii="Segoe UI" w:hAnsi="Segoe UI" w:cs="Segoe UI"/>
          <w:sz w:val="18"/>
          <w:szCs w:val="18"/>
        </w:rPr>
      </w:pPr>
    </w:p>
    <w:p w14:paraId="228A6004" w14:textId="77777777" w:rsidR="00331008" w:rsidRDefault="00331008" w:rsidP="009B67E6">
      <w:pPr>
        <w:pStyle w:val="paragraph"/>
        <w:spacing w:before="0" w:beforeAutospacing="0" w:after="0" w:afterAutospacing="0" w:line="480" w:lineRule="auto"/>
        <w:jc w:val="center"/>
        <w:textAlignment w:val="baseline"/>
        <w:rPr>
          <w:rFonts w:ascii="Segoe UI" w:hAnsi="Segoe UI" w:cs="Segoe UI"/>
          <w:sz w:val="18"/>
          <w:szCs w:val="18"/>
        </w:rPr>
      </w:pPr>
    </w:p>
    <w:p w14:paraId="5472C2D9" w14:textId="77777777" w:rsidR="00331008" w:rsidRDefault="00331008" w:rsidP="009B67E6">
      <w:pPr>
        <w:pStyle w:val="paragraph"/>
        <w:spacing w:before="0" w:beforeAutospacing="0" w:after="0" w:afterAutospacing="0" w:line="480" w:lineRule="auto"/>
        <w:jc w:val="center"/>
        <w:textAlignment w:val="baseline"/>
        <w:rPr>
          <w:rFonts w:ascii="Segoe UI" w:hAnsi="Segoe UI" w:cs="Segoe UI"/>
          <w:sz w:val="18"/>
          <w:szCs w:val="18"/>
        </w:rPr>
      </w:pPr>
    </w:p>
    <w:p w14:paraId="001D1FCB" w14:textId="77777777" w:rsidR="00331008" w:rsidRDefault="00331008" w:rsidP="009B67E6">
      <w:pPr>
        <w:pStyle w:val="paragraph"/>
        <w:spacing w:before="0" w:beforeAutospacing="0" w:after="0" w:afterAutospacing="0" w:line="480" w:lineRule="auto"/>
        <w:jc w:val="center"/>
        <w:textAlignment w:val="baseline"/>
        <w:rPr>
          <w:rFonts w:ascii="Segoe UI" w:hAnsi="Segoe UI" w:cs="Segoe UI"/>
          <w:sz w:val="18"/>
          <w:szCs w:val="18"/>
        </w:rPr>
      </w:pPr>
    </w:p>
    <w:p w14:paraId="170602CC" w14:textId="77777777" w:rsidR="00331008" w:rsidRDefault="00331008" w:rsidP="009B67E6">
      <w:pPr>
        <w:pStyle w:val="paragraph"/>
        <w:spacing w:before="0" w:beforeAutospacing="0" w:after="0" w:afterAutospacing="0" w:line="480" w:lineRule="auto"/>
        <w:jc w:val="center"/>
        <w:textAlignment w:val="baseline"/>
        <w:rPr>
          <w:rFonts w:ascii="Segoe UI" w:hAnsi="Segoe UI" w:cs="Segoe UI"/>
          <w:sz w:val="18"/>
          <w:szCs w:val="18"/>
        </w:rPr>
      </w:pPr>
    </w:p>
    <w:p w14:paraId="6B2D826A" w14:textId="77777777" w:rsidR="00331008" w:rsidRDefault="00331008" w:rsidP="009B67E6">
      <w:pPr>
        <w:pStyle w:val="paragraph"/>
        <w:spacing w:before="0" w:beforeAutospacing="0" w:after="0" w:afterAutospacing="0" w:line="480" w:lineRule="auto"/>
        <w:jc w:val="center"/>
        <w:textAlignment w:val="baseline"/>
        <w:rPr>
          <w:rFonts w:ascii="Segoe UI" w:hAnsi="Segoe UI" w:cs="Segoe UI"/>
          <w:sz w:val="18"/>
          <w:szCs w:val="18"/>
        </w:rPr>
      </w:pPr>
    </w:p>
    <w:p w14:paraId="7ADECFC2" w14:textId="77777777" w:rsidR="00331008" w:rsidRDefault="00331008" w:rsidP="009B67E6">
      <w:pPr>
        <w:pStyle w:val="paragraph"/>
        <w:spacing w:before="0" w:beforeAutospacing="0" w:after="0" w:afterAutospacing="0" w:line="480" w:lineRule="auto"/>
        <w:jc w:val="center"/>
        <w:textAlignment w:val="baseline"/>
        <w:rPr>
          <w:rFonts w:ascii="Segoe UI" w:hAnsi="Segoe UI" w:cs="Segoe UI"/>
          <w:sz w:val="18"/>
          <w:szCs w:val="18"/>
        </w:rPr>
      </w:pPr>
    </w:p>
    <w:p w14:paraId="7D1BC2D8" w14:textId="77777777" w:rsidR="00A75EBF" w:rsidRDefault="00A75EBF" w:rsidP="009B67E6">
      <w:pPr>
        <w:pStyle w:val="paragraph"/>
        <w:spacing w:before="0" w:beforeAutospacing="0" w:after="0" w:afterAutospacing="0" w:line="480" w:lineRule="auto"/>
        <w:jc w:val="center"/>
        <w:textAlignment w:val="baseline"/>
        <w:rPr>
          <w:rFonts w:ascii="Segoe UI" w:hAnsi="Segoe UI" w:cs="Segoe UI"/>
          <w:sz w:val="18"/>
          <w:szCs w:val="18"/>
        </w:rPr>
      </w:pPr>
    </w:p>
    <w:p w14:paraId="123C2260" w14:textId="77777777" w:rsidR="00A75EBF" w:rsidRDefault="00A75EBF" w:rsidP="009B67E6">
      <w:pPr>
        <w:pStyle w:val="paragraph"/>
        <w:spacing w:before="0" w:beforeAutospacing="0" w:after="0" w:afterAutospacing="0" w:line="480" w:lineRule="auto"/>
        <w:jc w:val="center"/>
        <w:textAlignment w:val="baseline"/>
        <w:rPr>
          <w:rFonts w:ascii="Segoe UI" w:hAnsi="Segoe UI" w:cs="Segoe UI"/>
          <w:sz w:val="18"/>
          <w:szCs w:val="18"/>
        </w:rPr>
      </w:pPr>
    </w:p>
    <w:p w14:paraId="7CC8ED97" w14:textId="77777777" w:rsidR="009B67E6" w:rsidRDefault="009B67E6"/>
    <w:p w14:paraId="594D2A95" w14:textId="77777777" w:rsidR="00A75EBF" w:rsidRPr="009B67E6" w:rsidRDefault="00A75EBF" w:rsidP="00A75EBF">
      <w:pPr>
        <w:spacing w:line="480" w:lineRule="auto"/>
        <w:jc w:val="both"/>
        <w:rPr>
          <w:b/>
          <w:bCs/>
        </w:rPr>
      </w:pPr>
      <w:bookmarkStart w:id="0" w:name="_3buig1apmscl" w:colFirst="0" w:colLast="0"/>
      <w:bookmarkStart w:id="1" w:name="_rayrddhrbi2d" w:colFirst="0" w:colLast="0"/>
      <w:bookmarkEnd w:id="0"/>
      <w:bookmarkEnd w:id="1"/>
      <w:r w:rsidRPr="009B67E6">
        <w:rPr>
          <w:b/>
          <w:bCs/>
        </w:rPr>
        <w:lastRenderedPageBreak/>
        <w:t>Introduction</w:t>
      </w:r>
    </w:p>
    <w:p w14:paraId="006781A8" w14:textId="77777777" w:rsidR="00A75EBF" w:rsidRPr="002A12F2" w:rsidRDefault="00A75EBF" w:rsidP="00A75EBF">
      <w:pPr>
        <w:spacing w:line="480" w:lineRule="auto"/>
      </w:pPr>
      <w:r w:rsidRPr="002A12F2">
        <w:t>This milestone outlines the initial plan for my individual project, focusing on Detecting Digital Payment Fraud with Machine Learning.</w:t>
      </w:r>
    </w:p>
    <w:p w14:paraId="1DE5B03F" w14:textId="77777777" w:rsidR="00A75EBF" w:rsidRDefault="00A75EBF" w:rsidP="00A75EBF">
      <w:pPr>
        <w:spacing w:line="480" w:lineRule="auto"/>
      </w:pPr>
      <w:r w:rsidRPr="002A12F2">
        <w:t>Digital transactions have become a part of daily life like purchasing a product online, sending money to friends, depositing cash in bank account, investment purposes etc., They had a lot of benefits so does paved way for fraudulent activities. People started using digital money transactions medium to launder money and make the money look like it comes from a legal source.</w:t>
      </w:r>
    </w:p>
    <w:p w14:paraId="05E59C56" w14:textId="77777777" w:rsidR="00A75EBF" w:rsidRPr="009B67E6" w:rsidRDefault="00A75EBF" w:rsidP="00A75EBF">
      <w:pPr>
        <w:pStyle w:val="Heading2"/>
        <w:spacing w:line="480" w:lineRule="auto"/>
        <w:rPr>
          <w:b/>
          <w:bCs/>
          <w:sz w:val="22"/>
          <w:szCs w:val="22"/>
        </w:rPr>
      </w:pPr>
      <w:r w:rsidRPr="009B67E6">
        <w:rPr>
          <w:b/>
          <w:bCs/>
          <w:sz w:val="22"/>
          <w:szCs w:val="22"/>
        </w:rPr>
        <w:t>Data Source</w:t>
      </w:r>
    </w:p>
    <w:p w14:paraId="54AB38C0" w14:textId="77777777" w:rsidR="00A75EBF" w:rsidRDefault="00A75EBF" w:rsidP="00A75EBF">
      <w:pPr>
        <w:spacing w:line="480" w:lineRule="auto"/>
      </w:pPr>
      <w:r w:rsidRPr="002A12F2">
        <w:t>The dataset used for this analysis is sourced from</w:t>
      </w:r>
      <w:r>
        <w:t xml:space="preserve"> </w:t>
      </w:r>
      <w:hyperlink r:id="rId11" w:history="1">
        <w:r w:rsidRPr="00E65A07">
          <w:rPr>
            <w:rStyle w:val="Hyperlink"/>
          </w:rPr>
          <w:t>https://www.kaggle.com/datasets/ealaxi/paysim1</w:t>
        </w:r>
      </w:hyperlink>
      <w:r>
        <w:t xml:space="preserve"> </w:t>
      </w:r>
      <w:r w:rsidRPr="002A12F2">
        <w:t>providing Type of transactions like CASH-IN, CASH-OUT or PAYMENT etc., Amount transacted and account type like CC" (Customer to Customer), "CM" (Customer to Merchant), "MC" (Merchant to Customer), "MM" (Merchant to Merchant).</w:t>
      </w:r>
    </w:p>
    <w:p w14:paraId="27172CCC" w14:textId="03F337B6" w:rsidR="00A75EBF" w:rsidRDefault="00A75EBF" w:rsidP="00A75EBF">
      <w:pPr>
        <w:spacing w:line="480" w:lineRule="auto"/>
      </w:pPr>
      <w:r w:rsidRPr="00100EF8">
        <w:t>This dataset was a sample of a much larger dataset (not available on Kaggle) generated from a simulation that closely resembles the normal day-to-day transactions including the occurrence of fraudulent transactions.</w:t>
      </w:r>
    </w:p>
    <w:p w14:paraId="1CC27F47" w14:textId="77777777" w:rsidR="00A75EBF" w:rsidRPr="00A75EBF" w:rsidRDefault="00A75EBF" w:rsidP="00A75EBF">
      <w:pPr>
        <w:spacing w:line="480" w:lineRule="auto"/>
      </w:pPr>
    </w:p>
    <w:p w14:paraId="0C0DEC62" w14:textId="1D51D59F" w:rsidR="00A75EBF" w:rsidRPr="00A75EBF" w:rsidRDefault="00A75EBF" w:rsidP="00A75EBF">
      <w:pPr>
        <w:spacing w:line="480" w:lineRule="auto"/>
        <w:rPr>
          <w:b/>
          <w:bCs/>
        </w:rPr>
      </w:pPr>
      <w:r w:rsidRPr="00A75EBF">
        <w:rPr>
          <w:b/>
          <w:bCs/>
        </w:rPr>
        <w:t xml:space="preserve">Modeling and Methods </w:t>
      </w:r>
    </w:p>
    <w:p w14:paraId="3DC97F20" w14:textId="4E6D69B6" w:rsidR="00A75EBF" w:rsidRPr="002A12F2" w:rsidRDefault="00A75EBF" w:rsidP="00A75EBF">
      <w:pPr>
        <w:spacing w:line="480" w:lineRule="auto"/>
      </w:pPr>
      <w:r>
        <w:tab/>
        <w:t xml:space="preserve">As mentioned, the objective is identifying the online fraudulent transaction. So, target variable i.e. </w:t>
      </w:r>
      <w:proofErr w:type="spellStart"/>
      <w:r>
        <w:t>fraud_label</w:t>
      </w:r>
      <w:proofErr w:type="spellEnd"/>
      <w:r>
        <w:t xml:space="preserve"> should have true or false value. </w:t>
      </w:r>
    </w:p>
    <w:p w14:paraId="6F812E28" w14:textId="7865B2D2" w:rsidR="00A75EBF" w:rsidRDefault="00A75EBF" w:rsidP="00A75EBF">
      <w:pPr>
        <w:spacing w:line="480" w:lineRule="auto"/>
        <w:ind w:firstLine="720"/>
      </w:pPr>
      <w:r w:rsidRPr="007E0631">
        <w:t xml:space="preserve">Four machine learning algorithms were used to train and test the dataset after which they were evaluated using different metrics for best performance and deployment. We selected our models and target variable. The algorithms used were Logistic Regression, Random Forest, Decision Tree, and K-Nearest Neighbors. We trained the dataset on 80% while testing on 20%. </w:t>
      </w:r>
      <w:r w:rsidRPr="007E0631">
        <w:lastRenderedPageBreak/>
        <w:t>Both the Decision Tree and Random Forest models outperform the Logistic Regression and K-Nearest Neighbors model by a wide margin. Since they both have similar recall scores, we performed a cross-validation of the two models so we may declare which is the best performer with more certainty. Out of the 4 Machine Learning Models, Random Forest performs best with prediction accuracy 99.97% and recall accuracy 87% which is important for our problem statement where false negative is our priority.</w:t>
      </w:r>
    </w:p>
    <w:p w14:paraId="1EEDBB20" w14:textId="0DBB3CDA" w:rsidR="00A75EBF" w:rsidRDefault="00A75EBF" w:rsidP="00A75EBF">
      <w:pPr>
        <w:spacing w:line="480" w:lineRule="auto"/>
        <w:ind w:firstLine="720"/>
      </w:pPr>
      <w:r w:rsidRPr="00A75EBF">
        <w:drawing>
          <wp:inline distT="0" distB="0" distL="0" distR="0" wp14:anchorId="631A24E6" wp14:editId="052790A7">
            <wp:extent cx="5943600" cy="428054"/>
            <wp:effectExtent l="63500" t="50800" r="0" b="92710"/>
            <wp:docPr id="20172258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028522E" w14:textId="5482EF0E" w:rsidR="00A75EBF" w:rsidRPr="00A75EBF" w:rsidRDefault="00A75EBF" w:rsidP="00A75EBF">
      <w:pPr>
        <w:spacing w:line="480" w:lineRule="auto"/>
        <w:rPr>
          <w:b/>
          <w:bCs/>
          <w:sz w:val="24"/>
          <w:szCs w:val="24"/>
        </w:rPr>
      </w:pPr>
      <w:r w:rsidRPr="00A75EBF">
        <w:rPr>
          <w:b/>
          <w:bCs/>
          <w:sz w:val="24"/>
          <w:szCs w:val="24"/>
        </w:rPr>
        <w:t>Result Interpretation</w:t>
      </w:r>
    </w:p>
    <w:p w14:paraId="0096A921" w14:textId="103A1B82" w:rsidR="00A75EBF" w:rsidRPr="00A75EBF" w:rsidRDefault="00A75EBF" w:rsidP="00A75EBF">
      <w:pPr>
        <w:spacing w:line="480" w:lineRule="auto"/>
        <w:rPr>
          <w:b/>
          <w:bCs/>
        </w:rPr>
      </w:pPr>
      <w:r w:rsidRPr="00A75EBF">
        <w:rPr>
          <w:b/>
          <w:bCs/>
        </w:rPr>
        <w:t>The Decision Tree model with default parameters yields 99.96% accuracy on training data.</w:t>
      </w:r>
    </w:p>
    <w:p w14:paraId="54637370" w14:textId="203DFA08" w:rsidR="00A75EBF" w:rsidRDefault="00A75EBF" w:rsidP="00A75EBF">
      <w:pPr>
        <w:spacing w:line="480" w:lineRule="auto"/>
      </w:pPr>
      <w:r>
        <w:t xml:space="preserve">Precision Score: This means that 82% of all the things we predicted came true. that is 82% of </w:t>
      </w:r>
      <w:proofErr w:type="gramStart"/>
      <w:r>
        <w:t>clients</w:t>
      </w:r>
      <w:proofErr w:type="gramEnd"/>
      <w:r>
        <w:t xml:space="preserve"> transactions was detected to be a fraudulent transaction.</w:t>
      </w:r>
    </w:p>
    <w:p w14:paraId="59193D37" w14:textId="04ADDA67" w:rsidR="00A75EBF" w:rsidRDefault="00A75EBF" w:rsidP="00A75EBF">
      <w:pPr>
        <w:spacing w:line="480" w:lineRule="auto"/>
      </w:pPr>
      <w:r>
        <w:t>Recall Score: In all the actual positives, we only predicted 82% of it to be true.</w:t>
      </w:r>
    </w:p>
    <w:p w14:paraId="314F7977" w14:textId="58E33688" w:rsidR="00A75EBF" w:rsidRPr="00A75EBF" w:rsidRDefault="00A75EBF" w:rsidP="00A75EBF">
      <w:pPr>
        <w:spacing w:line="480" w:lineRule="auto"/>
        <w:rPr>
          <w:b/>
          <w:bCs/>
        </w:rPr>
      </w:pPr>
      <w:r w:rsidRPr="00A75EBF">
        <w:rPr>
          <w:b/>
          <w:bCs/>
        </w:rPr>
        <w:t>Random Forest Tree model with default parameters yields 99.97% accuracy on training data.</w:t>
      </w:r>
    </w:p>
    <w:p w14:paraId="2C380BBE" w14:textId="26D3558E" w:rsidR="00A75EBF" w:rsidRDefault="00A75EBF" w:rsidP="00A75EBF">
      <w:pPr>
        <w:spacing w:line="480" w:lineRule="auto"/>
      </w:pPr>
      <w:r>
        <w:t xml:space="preserve">Precision Score: This means that 99% of all the things we predicted came true. that is 99% of </w:t>
      </w:r>
      <w:r>
        <w:t>clients’</w:t>
      </w:r>
      <w:r>
        <w:t xml:space="preserve"> transactions was detected to be a fraudulent transaction.</w:t>
      </w:r>
    </w:p>
    <w:p w14:paraId="63F03155" w14:textId="14860161" w:rsidR="00A75EBF" w:rsidRDefault="00A75EBF" w:rsidP="00A75EBF">
      <w:pPr>
        <w:spacing w:line="480" w:lineRule="auto"/>
      </w:pPr>
      <w:r>
        <w:t>Recall Score: In all the actual positives, we only predicted 81% of it to be true.</w:t>
      </w:r>
    </w:p>
    <w:p w14:paraId="26EAEBA9" w14:textId="10A176C1" w:rsidR="00A75EBF" w:rsidRDefault="00A75EBF" w:rsidP="00A75EBF">
      <w:pPr>
        <w:spacing w:line="480" w:lineRule="auto"/>
      </w:pPr>
      <w:r>
        <w:t>Both the Decision Tree and Random Forest models outperform the Logistic Regression and K-Nearest Neighbors model by a wide margin. Since they both have similar recall scores, we should perform a cross-validation of the two models so we may declare which is the best performer with more certainty.</w:t>
      </w:r>
    </w:p>
    <w:p w14:paraId="01C5D3AA" w14:textId="77777777" w:rsidR="006564D7" w:rsidRDefault="006564D7" w:rsidP="00A75EBF">
      <w:pPr>
        <w:spacing w:line="480" w:lineRule="auto"/>
      </w:pPr>
    </w:p>
    <w:p w14:paraId="00BEB359" w14:textId="77777777" w:rsidR="006564D7" w:rsidRDefault="006564D7" w:rsidP="00A75EBF">
      <w:pPr>
        <w:spacing w:line="480" w:lineRule="auto"/>
      </w:pPr>
    </w:p>
    <w:p w14:paraId="724F8A9E" w14:textId="77777777" w:rsidR="00A75EBF" w:rsidRDefault="00A75EBF" w:rsidP="00A7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r w:rsidRPr="00A75EBF">
        <w:rPr>
          <w:rFonts w:ascii="Courier New" w:eastAsia="Times New Roman" w:hAnsi="Courier New" w:cs="Courier New"/>
          <w:color w:val="000000"/>
          <w:sz w:val="20"/>
          <w:szCs w:val="20"/>
          <w:lang w:val="en-US" w:eastAsia="en-US"/>
        </w:rPr>
        <w:lastRenderedPageBreak/>
        <w:t xml:space="preserve">For </w:t>
      </w:r>
      <w:proofErr w:type="spellStart"/>
      <w:r w:rsidRPr="00A75EBF">
        <w:rPr>
          <w:rFonts w:ascii="Courier New" w:eastAsia="Times New Roman" w:hAnsi="Courier New" w:cs="Courier New"/>
          <w:b/>
          <w:bCs/>
          <w:color w:val="000000"/>
          <w:sz w:val="20"/>
          <w:szCs w:val="20"/>
          <w:lang w:val="en-US" w:eastAsia="en-US"/>
        </w:rPr>
        <w:t>LogisticRegression</w:t>
      </w:r>
      <w:proofErr w:type="spellEnd"/>
      <w:r w:rsidRPr="00A75EBF">
        <w:rPr>
          <w:rFonts w:ascii="Courier New" w:eastAsia="Times New Roman" w:hAnsi="Courier New" w:cs="Courier New"/>
          <w:color w:val="000000"/>
          <w:sz w:val="20"/>
          <w:szCs w:val="20"/>
          <w:lang w:val="en-US" w:eastAsia="en-US"/>
        </w:rPr>
        <w:t xml:space="preserve">, Accuracy score is </w:t>
      </w:r>
      <w:proofErr w:type="gramStart"/>
      <w:r w:rsidRPr="00A75EBF">
        <w:rPr>
          <w:rFonts w:ascii="Courier New" w:eastAsia="Times New Roman" w:hAnsi="Courier New" w:cs="Courier New"/>
          <w:b/>
          <w:bCs/>
          <w:color w:val="000000"/>
          <w:sz w:val="20"/>
          <w:szCs w:val="20"/>
          <w:lang w:val="en-US" w:eastAsia="en-US"/>
        </w:rPr>
        <w:t>0.9982687949303903</w:t>
      </w:r>
      <w:proofErr w:type="gramEnd"/>
      <w:r w:rsidRPr="00A75EBF">
        <w:rPr>
          <w:rFonts w:ascii="Courier New" w:eastAsia="Times New Roman" w:hAnsi="Courier New" w:cs="Courier New"/>
          <w:color w:val="000000"/>
          <w:sz w:val="20"/>
          <w:szCs w:val="20"/>
          <w:lang w:val="en-US" w:eastAsia="en-US"/>
        </w:rPr>
        <w:t xml:space="preserve"> </w:t>
      </w:r>
    </w:p>
    <w:p w14:paraId="7E5FF50D" w14:textId="77777777" w:rsidR="006564D7" w:rsidRPr="00A75EBF" w:rsidRDefault="006564D7" w:rsidP="00A7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p>
    <w:p w14:paraId="7085B67F" w14:textId="77777777" w:rsidR="00A75EBF" w:rsidRPr="00A75EBF" w:rsidRDefault="00A75EBF" w:rsidP="00A7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p>
    <w:tbl>
      <w:tblPr>
        <w:tblW w:w="6580" w:type="dxa"/>
        <w:tblLook w:val="04A0" w:firstRow="1" w:lastRow="0" w:firstColumn="1" w:lastColumn="0" w:noHBand="0" w:noVBand="1"/>
      </w:tblPr>
      <w:tblGrid>
        <w:gridCol w:w="1380"/>
        <w:gridCol w:w="1300"/>
        <w:gridCol w:w="1300"/>
        <w:gridCol w:w="1300"/>
        <w:gridCol w:w="1300"/>
      </w:tblGrid>
      <w:tr w:rsidR="006564D7" w:rsidRPr="006564D7" w14:paraId="0364D045" w14:textId="77777777" w:rsidTr="006564D7">
        <w:trPr>
          <w:trHeight w:val="32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DDDCF"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35B32C63"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precision</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35BA91CE"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recall</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51785C62"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f1-score</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117CFF8F"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support</w:t>
            </w:r>
          </w:p>
        </w:tc>
      </w:tr>
      <w:tr w:rsidR="006564D7" w:rsidRPr="006564D7" w14:paraId="3FB25F4B"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D9686D6"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22BF9A2F"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2B8AB9C5"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040572FE"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60192521"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r>
      <w:tr w:rsidR="006564D7" w:rsidRPr="006564D7" w14:paraId="69147FFF"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8FEA733"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1C611909"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540A2903"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24D44184"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DE22E3B"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1270890</w:t>
            </w:r>
          </w:p>
        </w:tc>
      </w:tr>
      <w:tr w:rsidR="006564D7" w:rsidRPr="006564D7" w14:paraId="51845DD9"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27F4F80"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919B09F"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0.36</w:t>
            </w:r>
          </w:p>
        </w:tc>
        <w:tc>
          <w:tcPr>
            <w:tcW w:w="1300" w:type="dxa"/>
            <w:tcBorders>
              <w:top w:val="nil"/>
              <w:left w:val="nil"/>
              <w:bottom w:val="single" w:sz="4" w:space="0" w:color="auto"/>
              <w:right w:val="single" w:sz="4" w:space="0" w:color="auto"/>
            </w:tcBorders>
            <w:shd w:val="clear" w:color="auto" w:fill="auto"/>
            <w:noWrap/>
            <w:vAlign w:val="bottom"/>
            <w:hideMark/>
          </w:tcPr>
          <w:p w14:paraId="6999BCC5"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0.43</w:t>
            </w:r>
          </w:p>
        </w:tc>
        <w:tc>
          <w:tcPr>
            <w:tcW w:w="1300" w:type="dxa"/>
            <w:tcBorders>
              <w:top w:val="nil"/>
              <w:left w:val="nil"/>
              <w:bottom w:val="single" w:sz="4" w:space="0" w:color="auto"/>
              <w:right w:val="single" w:sz="4" w:space="0" w:color="auto"/>
            </w:tcBorders>
            <w:shd w:val="clear" w:color="auto" w:fill="auto"/>
            <w:noWrap/>
            <w:vAlign w:val="bottom"/>
            <w:hideMark/>
          </w:tcPr>
          <w:p w14:paraId="49EBB8E4"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0.39</w:t>
            </w:r>
          </w:p>
        </w:tc>
        <w:tc>
          <w:tcPr>
            <w:tcW w:w="1300" w:type="dxa"/>
            <w:tcBorders>
              <w:top w:val="nil"/>
              <w:left w:val="nil"/>
              <w:bottom w:val="single" w:sz="4" w:space="0" w:color="auto"/>
              <w:right w:val="single" w:sz="4" w:space="0" w:color="auto"/>
            </w:tcBorders>
            <w:shd w:val="clear" w:color="auto" w:fill="auto"/>
            <w:noWrap/>
            <w:vAlign w:val="bottom"/>
            <w:hideMark/>
          </w:tcPr>
          <w:p w14:paraId="7320EF2C"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1634</w:t>
            </w:r>
          </w:p>
        </w:tc>
      </w:tr>
      <w:tr w:rsidR="006564D7" w:rsidRPr="006564D7" w14:paraId="5CC12758"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E113934"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accuracy</w:t>
            </w:r>
          </w:p>
        </w:tc>
        <w:tc>
          <w:tcPr>
            <w:tcW w:w="1300" w:type="dxa"/>
            <w:tcBorders>
              <w:top w:val="nil"/>
              <w:left w:val="nil"/>
              <w:bottom w:val="single" w:sz="4" w:space="0" w:color="auto"/>
              <w:right w:val="single" w:sz="4" w:space="0" w:color="auto"/>
            </w:tcBorders>
            <w:shd w:val="clear" w:color="auto" w:fill="auto"/>
            <w:noWrap/>
            <w:vAlign w:val="bottom"/>
            <w:hideMark/>
          </w:tcPr>
          <w:p w14:paraId="55CC64E5"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1D477957"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5A06B168"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4DD0C277"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1272524</w:t>
            </w:r>
          </w:p>
        </w:tc>
      </w:tr>
      <w:tr w:rsidR="006564D7" w:rsidRPr="006564D7" w14:paraId="4B8B6773"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90F4C2F"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macro avg</w:t>
            </w:r>
          </w:p>
        </w:tc>
        <w:tc>
          <w:tcPr>
            <w:tcW w:w="1300" w:type="dxa"/>
            <w:tcBorders>
              <w:top w:val="nil"/>
              <w:left w:val="nil"/>
              <w:bottom w:val="single" w:sz="4" w:space="0" w:color="auto"/>
              <w:right w:val="single" w:sz="4" w:space="0" w:color="auto"/>
            </w:tcBorders>
            <w:shd w:val="clear" w:color="auto" w:fill="auto"/>
            <w:noWrap/>
            <w:vAlign w:val="bottom"/>
            <w:hideMark/>
          </w:tcPr>
          <w:p w14:paraId="5AEA9285"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0.68</w:t>
            </w:r>
          </w:p>
        </w:tc>
        <w:tc>
          <w:tcPr>
            <w:tcW w:w="1300" w:type="dxa"/>
            <w:tcBorders>
              <w:top w:val="nil"/>
              <w:left w:val="nil"/>
              <w:bottom w:val="single" w:sz="4" w:space="0" w:color="auto"/>
              <w:right w:val="single" w:sz="4" w:space="0" w:color="auto"/>
            </w:tcBorders>
            <w:shd w:val="clear" w:color="auto" w:fill="auto"/>
            <w:noWrap/>
            <w:vAlign w:val="bottom"/>
            <w:hideMark/>
          </w:tcPr>
          <w:p w14:paraId="7403E449"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0.71</w:t>
            </w:r>
          </w:p>
        </w:tc>
        <w:tc>
          <w:tcPr>
            <w:tcW w:w="1300" w:type="dxa"/>
            <w:tcBorders>
              <w:top w:val="nil"/>
              <w:left w:val="nil"/>
              <w:bottom w:val="single" w:sz="4" w:space="0" w:color="auto"/>
              <w:right w:val="single" w:sz="4" w:space="0" w:color="auto"/>
            </w:tcBorders>
            <w:shd w:val="clear" w:color="auto" w:fill="auto"/>
            <w:noWrap/>
            <w:vAlign w:val="bottom"/>
            <w:hideMark/>
          </w:tcPr>
          <w:p w14:paraId="5459BAE8"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0.69</w:t>
            </w:r>
          </w:p>
        </w:tc>
        <w:tc>
          <w:tcPr>
            <w:tcW w:w="1300" w:type="dxa"/>
            <w:tcBorders>
              <w:top w:val="nil"/>
              <w:left w:val="nil"/>
              <w:bottom w:val="single" w:sz="4" w:space="0" w:color="auto"/>
              <w:right w:val="single" w:sz="4" w:space="0" w:color="auto"/>
            </w:tcBorders>
            <w:shd w:val="clear" w:color="auto" w:fill="auto"/>
            <w:noWrap/>
            <w:vAlign w:val="bottom"/>
            <w:hideMark/>
          </w:tcPr>
          <w:p w14:paraId="11642FD3"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1272524</w:t>
            </w:r>
          </w:p>
        </w:tc>
      </w:tr>
      <w:tr w:rsidR="006564D7" w:rsidRPr="006564D7" w14:paraId="0FB5478D"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E0C90A7"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weighted avg</w:t>
            </w:r>
          </w:p>
        </w:tc>
        <w:tc>
          <w:tcPr>
            <w:tcW w:w="1300" w:type="dxa"/>
            <w:tcBorders>
              <w:top w:val="nil"/>
              <w:left w:val="nil"/>
              <w:bottom w:val="single" w:sz="4" w:space="0" w:color="auto"/>
              <w:right w:val="single" w:sz="4" w:space="0" w:color="auto"/>
            </w:tcBorders>
            <w:shd w:val="clear" w:color="auto" w:fill="auto"/>
            <w:noWrap/>
            <w:vAlign w:val="bottom"/>
            <w:hideMark/>
          </w:tcPr>
          <w:p w14:paraId="03162366"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0358B389"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CEC3A14"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0D7D01A8"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1272524</w:t>
            </w:r>
          </w:p>
        </w:tc>
      </w:tr>
    </w:tbl>
    <w:p w14:paraId="5A453C88" w14:textId="77777777" w:rsidR="00A75EBF" w:rsidRPr="00A75EBF" w:rsidRDefault="00A75EBF" w:rsidP="00A7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p>
    <w:p w14:paraId="2D300BBE" w14:textId="2595A5D0" w:rsidR="00A75EBF" w:rsidRPr="00A75EBF" w:rsidRDefault="00A75EBF" w:rsidP="00A75EBF">
      <w:pPr>
        <w:spacing w:line="240" w:lineRule="auto"/>
        <w:rPr>
          <w:rFonts w:ascii="Helvetica Neue" w:eastAsia="Times New Roman" w:hAnsi="Helvetica Neue" w:cs="Times New Roman"/>
          <w:color w:val="000000"/>
          <w:sz w:val="21"/>
          <w:szCs w:val="21"/>
          <w:lang w:val="en-US" w:eastAsia="en-US"/>
        </w:rPr>
      </w:pPr>
      <w:r w:rsidRPr="00A75EBF">
        <w:rPr>
          <w:rFonts w:ascii="Helvetica Neue" w:eastAsia="Times New Roman" w:hAnsi="Helvetica Neue" w:cs="Times New Roman"/>
          <w:noProof/>
          <w:color w:val="000000"/>
          <w:sz w:val="21"/>
          <w:szCs w:val="21"/>
          <w:lang w:val="en-US" w:eastAsia="en-US"/>
        </w:rPr>
        <w:drawing>
          <wp:inline distT="0" distB="0" distL="0" distR="0" wp14:anchorId="3B842B63" wp14:editId="45CEB229">
            <wp:extent cx="2328545" cy="1506855"/>
            <wp:effectExtent l="0" t="0" r="0" b="4445"/>
            <wp:docPr id="1475886502" name="Picture 5" descr="A diagram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86502" name="Picture 5" descr="A diagram of confusion matrix&#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8545" cy="1506855"/>
                    </a:xfrm>
                    <a:prstGeom prst="rect">
                      <a:avLst/>
                    </a:prstGeom>
                    <a:noFill/>
                    <a:ln>
                      <a:noFill/>
                    </a:ln>
                  </pic:spPr>
                </pic:pic>
              </a:graphicData>
            </a:graphic>
          </wp:inline>
        </w:drawing>
      </w:r>
    </w:p>
    <w:p w14:paraId="273F45CD" w14:textId="77777777" w:rsidR="00A75EBF" w:rsidRPr="00A75EBF" w:rsidRDefault="00A75EBF" w:rsidP="00A7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p>
    <w:p w14:paraId="416591C7" w14:textId="77777777" w:rsidR="00A75EBF" w:rsidRPr="00A75EBF" w:rsidRDefault="00A75EBF" w:rsidP="00A7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r w:rsidRPr="00A75EBF">
        <w:rPr>
          <w:rFonts w:ascii="Courier New" w:eastAsia="Times New Roman" w:hAnsi="Courier New" w:cs="Courier New"/>
          <w:color w:val="000000"/>
          <w:sz w:val="20"/>
          <w:szCs w:val="20"/>
          <w:lang w:val="en-US" w:eastAsia="en-US"/>
        </w:rPr>
        <w:t xml:space="preserve">For </w:t>
      </w:r>
      <w:proofErr w:type="spellStart"/>
      <w:r w:rsidRPr="00A75EBF">
        <w:rPr>
          <w:rFonts w:ascii="Courier New" w:eastAsia="Times New Roman" w:hAnsi="Courier New" w:cs="Courier New"/>
          <w:b/>
          <w:bCs/>
          <w:color w:val="000000"/>
          <w:sz w:val="20"/>
          <w:szCs w:val="20"/>
          <w:lang w:val="en-US" w:eastAsia="en-US"/>
        </w:rPr>
        <w:t>KNeighborsClassifier</w:t>
      </w:r>
      <w:proofErr w:type="spellEnd"/>
      <w:r w:rsidRPr="00A75EBF">
        <w:rPr>
          <w:rFonts w:ascii="Courier New" w:eastAsia="Times New Roman" w:hAnsi="Courier New" w:cs="Courier New"/>
          <w:color w:val="000000"/>
          <w:sz w:val="20"/>
          <w:szCs w:val="20"/>
          <w:lang w:val="en-US" w:eastAsia="en-US"/>
        </w:rPr>
        <w:t xml:space="preserve">, Accuracy score is </w:t>
      </w:r>
      <w:proofErr w:type="gramStart"/>
      <w:r w:rsidRPr="00A75EBF">
        <w:rPr>
          <w:rFonts w:ascii="Courier New" w:eastAsia="Times New Roman" w:hAnsi="Courier New" w:cs="Courier New"/>
          <w:b/>
          <w:bCs/>
          <w:color w:val="000000"/>
          <w:sz w:val="20"/>
          <w:szCs w:val="20"/>
          <w:lang w:val="en-US" w:eastAsia="en-US"/>
        </w:rPr>
        <w:t>0.999444411264542</w:t>
      </w:r>
      <w:proofErr w:type="gramEnd"/>
      <w:r w:rsidRPr="00A75EBF">
        <w:rPr>
          <w:rFonts w:ascii="Courier New" w:eastAsia="Times New Roman" w:hAnsi="Courier New" w:cs="Courier New"/>
          <w:color w:val="000000"/>
          <w:sz w:val="20"/>
          <w:szCs w:val="20"/>
          <w:lang w:val="en-US" w:eastAsia="en-US"/>
        </w:rPr>
        <w:t xml:space="preserve"> </w:t>
      </w:r>
    </w:p>
    <w:p w14:paraId="709663FE" w14:textId="77777777" w:rsidR="00A75EBF" w:rsidRPr="00A75EBF" w:rsidRDefault="00A75EBF" w:rsidP="00A7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p>
    <w:p w14:paraId="090C5598" w14:textId="77777777" w:rsidR="006564D7" w:rsidRPr="00A75EBF" w:rsidRDefault="00A75EBF" w:rsidP="00656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r w:rsidRPr="00A75EBF">
        <w:rPr>
          <w:rFonts w:ascii="Courier New" w:eastAsia="Times New Roman" w:hAnsi="Courier New" w:cs="Courier New"/>
          <w:color w:val="000000"/>
          <w:sz w:val="20"/>
          <w:szCs w:val="20"/>
          <w:lang w:val="en-US" w:eastAsia="en-US"/>
        </w:rPr>
        <w:t xml:space="preserve">              </w:t>
      </w:r>
    </w:p>
    <w:tbl>
      <w:tblPr>
        <w:tblW w:w="6580" w:type="dxa"/>
        <w:tblLook w:val="04A0" w:firstRow="1" w:lastRow="0" w:firstColumn="1" w:lastColumn="0" w:noHBand="0" w:noVBand="1"/>
      </w:tblPr>
      <w:tblGrid>
        <w:gridCol w:w="1380"/>
        <w:gridCol w:w="1300"/>
        <w:gridCol w:w="1300"/>
        <w:gridCol w:w="1300"/>
        <w:gridCol w:w="1300"/>
      </w:tblGrid>
      <w:tr w:rsidR="006564D7" w:rsidRPr="006564D7" w14:paraId="7AAE1160" w14:textId="77777777" w:rsidTr="006564D7">
        <w:trPr>
          <w:trHeight w:val="32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C4B36"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591E29C9"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precision</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7535F5AF"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recall</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321F2978"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f1-score</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7086B3D6"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support</w:t>
            </w:r>
          </w:p>
        </w:tc>
      </w:tr>
      <w:tr w:rsidR="006564D7" w:rsidRPr="006564D7" w14:paraId="17CF2B91"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DD7AA7"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05B70601"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596E03B8"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6C9192E3"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27BCF9FD"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r>
      <w:tr w:rsidR="006564D7" w:rsidRPr="006564D7" w14:paraId="7918743E"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1C70630"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4B450EDE"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335833AB"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59C2E982"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2584F785"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1270890</w:t>
            </w:r>
          </w:p>
        </w:tc>
      </w:tr>
      <w:tr w:rsidR="006564D7" w:rsidRPr="006564D7" w14:paraId="470FCFC9"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A3060F1"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6D03BF1C"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0.86</w:t>
            </w:r>
          </w:p>
        </w:tc>
        <w:tc>
          <w:tcPr>
            <w:tcW w:w="1300" w:type="dxa"/>
            <w:tcBorders>
              <w:top w:val="nil"/>
              <w:left w:val="nil"/>
              <w:bottom w:val="single" w:sz="4" w:space="0" w:color="auto"/>
              <w:right w:val="single" w:sz="4" w:space="0" w:color="auto"/>
            </w:tcBorders>
            <w:shd w:val="clear" w:color="auto" w:fill="auto"/>
            <w:noWrap/>
            <w:vAlign w:val="bottom"/>
            <w:hideMark/>
          </w:tcPr>
          <w:p w14:paraId="43C792E7"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0.68</w:t>
            </w:r>
          </w:p>
        </w:tc>
        <w:tc>
          <w:tcPr>
            <w:tcW w:w="1300" w:type="dxa"/>
            <w:tcBorders>
              <w:top w:val="nil"/>
              <w:left w:val="nil"/>
              <w:bottom w:val="single" w:sz="4" w:space="0" w:color="auto"/>
              <w:right w:val="single" w:sz="4" w:space="0" w:color="auto"/>
            </w:tcBorders>
            <w:shd w:val="clear" w:color="auto" w:fill="auto"/>
            <w:noWrap/>
            <w:vAlign w:val="bottom"/>
            <w:hideMark/>
          </w:tcPr>
          <w:p w14:paraId="5A5B79D0"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0.76</w:t>
            </w:r>
          </w:p>
        </w:tc>
        <w:tc>
          <w:tcPr>
            <w:tcW w:w="1300" w:type="dxa"/>
            <w:tcBorders>
              <w:top w:val="nil"/>
              <w:left w:val="nil"/>
              <w:bottom w:val="single" w:sz="4" w:space="0" w:color="auto"/>
              <w:right w:val="single" w:sz="4" w:space="0" w:color="auto"/>
            </w:tcBorders>
            <w:shd w:val="clear" w:color="auto" w:fill="auto"/>
            <w:noWrap/>
            <w:vAlign w:val="bottom"/>
            <w:hideMark/>
          </w:tcPr>
          <w:p w14:paraId="025D0EDC"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1634</w:t>
            </w:r>
          </w:p>
        </w:tc>
      </w:tr>
      <w:tr w:rsidR="006564D7" w:rsidRPr="006564D7" w14:paraId="6DF02F24"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4A31EE6"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accuracy</w:t>
            </w:r>
          </w:p>
        </w:tc>
        <w:tc>
          <w:tcPr>
            <w:tcW w:w="1300" w:type="dxa"/>
            <w:tcBorders>
              <w:top w:val="nil"/>
              <w:left w:val="nil"/>
              <w:bottom w:val="single" w:sz="4" w:space="0" w:color="auto"/>
              <w:right w:val="single" w:sz="4" w:space="0" w:color="auto"/>
            </w:tcBorders>
            <w:shd w:val="clear" w:color="auto" w:fill="auto"/>
            <w:noWrap/>
            <w:vAlign w:val="bottom"/>
            <w:hideMark/>
          </w:tcPr>
          <w:p w14:paraId="40E535F8"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345451D2"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21D3C041"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538344B8"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1272524</w:t>
            </w:r>
          </w:p>
        </w:tc>
      </w:tr>
      <w:tr w:rsidR="006564D7" w:rsidRPr="006564D7" w14:paraId="43051E84"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24D724A"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macro avg</w:t>
            </w:r>
          </w:p>
        </w:tc>
        <w:tc>
          <w:tcPr>
            <w:tcW w:w="1300" w:type="dxa"/>
            <w:tcBorders>
              <w:top w:val="nil"/>
              <w:left w:val="nil"/>
              <w:bottom w:val="single" w:sz="4" w:space="0" w:color="auto"/>
              <w:right w:val="single" w:sz="4" w:space="0" w:color="auto"/>
            </w:tcBorders>
            <w:shd w:val="clear" w:color="auto" w:fill="auto"/>
            <w:noWrap/>
            <w:vAlign w:val="bottom"/>
            <w:hideMark/>
          </w:tcPr>
          <w:p w14:paraId="60263E3F"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0.93</w:t>
            </w:r>
          </w:p>
        </w:tc>
        <w:tc>
          <w:tcPr>
            <w:tcW w:w="1300" w:type="dxa"/>
            <w:tcBorders>
              <w:top w:val="nil"/>
              <w:left w:val="nil"/>
              <w:bottom w:val="single" w:sz="4" w:space="0" w:color="auto"/>
              <w:right w:val="single" w:sz="4" w:space="0" w:color="auto"/>
            </w:tcBorders>
            <w:shd w:val="clear" w:color="auto" w:fill="auto"/>
            <w:noWrap/>
            <w:vAlign w:val="bottom"/>
            <w:hideMark/>
          </w:tcPr>
          <w:p w14:paraId="362EEE06"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0.84</w:t>
            </w:r>
          </w:p>
        </w:tc>
        <w:tc>
          <w:tcPr>
            <w:tcW w:w="1300" w:type="dxa"/>
            <w:tcBorders>
              <w:top w:val="nil"/>
              <w:left w:val="nil"/>
              <w:bottom w:val="single" w:sz="4" w:space="0" w:color="auto"/>
              <w:right w:val="single" w:sz="4" w:space="0" w:color="auto"/>
            </w:tcBorders>
            <w:shd w:val="clear" w:color="auto" w:fill="auto"/>
            <w:noWrap/>
            <w:vAlign w:val="bottom"/>
            <w:hideMark/>
          </w:tcPr>
          <w:p w14:paraId="416E2EAD"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0.88</w:t>
            </w:r>
          </w:p>
        </w:tc>
        <w:tc>
          <w:tcPr>
            <w:tcW w:w="1300" w:type="dxa"/>
            <w:tcBorders>
              <w:top w:val="nil"/>
              <w:left w:val="nil"/>
              <w:bottom w:val="single" w:sz="4" w:space="0" w:color="auto"/>
              <w:right w:val="single" w:sz="4" w:space="0" w:color="auto"/>
            </w:tcBorders>
            <w:shd w:val="clear" w:color="auto" w:fill="auto"/>
            <w:noWrap/>
            <w:vAlign w:val="bottom"/>
            <w:hideMark/>
          </w:tcPr>
          <w:p w14:paraId="3B017C2A"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1272524</w:t>
            </w:r>
          </w:p>
        </w:tc>
      </w:tr>
      <w:tr w:rsidR="006564D7" w:rsidRPr="006564D7" w14:paraId="211BFD62"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6707DD4"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weighted avg</w:t>
            </w:r>
          </w:p>
        </w:tc>
        <w:tc>
          <w:tcPr>
            <w:tcW w:w="1300" w:type="dxa"/>
            <w:tcBorders>
              <w:top w:val="nil"/>
              <w:left w:val="nil"/>
              <w:bottom w:val="single" w:sz="4" w:space="0" w:color="auto"/>
              <w:right w:val="single" w:sz="4" w:space="0" w:color="auto"/>
            </w:tcBorders>
            <w:shd w:val="clear" w:color="auto" w:fill="auto"/>
            <w:noWrap/>
            <w:vAlign w:val="bottom"/>
            <w:hideMark/>
          </w:tcPr>
          <w:p w14:paraId="1497F99F"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255006CE"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0A21CF9A"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4E25F45A"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1272524</w:t>
            </w:r>
          </w:p>
        </w:tc>
      </w:tr>
    </w:tbl>
    <w:p w14:paraId="4D9C3F60" w14:textId="17E6B722" w:rsidR="00A75EBF" w:rsidRPr="00A75EBF" w:rsidRDefault="00A75EBF" w:rsidP="00656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p>
    <w:p w14:paraId="7E381C44" w14:textId="679151BC" w:rsidR="00A75EBF" w:rsidRPr="00A75EBF" w:rsidRDefault="00A75EBF" w:rsidP="00A75EBF">
      <w:pPr>
        <w:spacing w:line="240" w:lineRule="auto"/>
        <w:rPr>
          <w:rFonts w:ascii="Helvetica Neue" w:eastAsia="Times New Roman" w:hAnsi="Helvetica Neue" w:cs="Times New Roman"/>
          <w:color w:val="000000"/>
          <w:sz w:val="21"/>
          <w:szCs w:val="21"/>
          <w:lang w:val="en-US" w:eastAsia="en-US"/>
        </w:rPr>
      </w:pPr>
      <w:r w:rsidRPr="00A75EBF">
        <w:rPr>
          <w:rFonts w:ascii="Helvetica Neue" w:eastAsia="Times New Roman" w:hAnsi="Helvetica Neue" w:cs="Times New Roman"/>
          <w:noProof/>
          <w:color w:val="000000"/>
          <w:sz w:val="21"/>
          <w:szCs w:val="21"/>
          <w:lang w:val="en-US" w:eastAsia="en-US"/>
        </w:rPr>
        <w:drawing>
          <wp:inline distT="0" distB="0" distL="0" distR="0" wp14:anchorId="58813900" wp14:editId="1D23200D">
            <wp:extent cx="2328545" cy="1506855"/>
            <wp:effectExtent l="0" t="0" r="0" b="4445"/>
            <wp:docPr id="936875007" name="Picture 4" descr="A diagram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75007" name="Picture 4" descr="A diagram of confusion matrix&#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8545" cy="1506855"/>
                    </a:xfrm>
                    <a:prstGeom prst="rect">
                      <a:avLst/>
                    </a:prstGeom>
                    <a:noFill/>
                    <a:ln>
                      <a:noFill/>
                    </a:ln>
                  </pic:spPr>
                </pic:pic>
              </a:graphicData>
            </a:graphic>
          </wp:inline>
        </w:drawing>
      </w:r>
    </w:p>
    <w:p w14:paraId="49A1471A" w14:textId="77777777" w:rsidR="00A75EBF" w:rsidRPr="00A75EBF" w:rsidRDefault="00A75EBF" w:rsidP="00A7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p>
    <w:p w14:paraId="4B318796" w14:textId="77777777" w:rsidR="00A75EBF" w:rsidRPr="00A75EBF" w:rsidRDefault="00A75EBF" w:rsidP="00A7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b/>
          <w:bCs/>
          <w:color w:val="000000"/>
          <w:sz w:val="20"/>
          <w:szCs w:val="20"/>
          <w:lang w:val="en-US" w:eastAsia="en-US"/>
        </w:rPr>
      </w:pPr>
      <w:r w:rsidRPr="00A75EBF">
        <w:rPr>
          <w:rFonts w:ascii="Courier New" w:eastAsia="Times New Roman" w:hAnsi="Courier New" w:cs="Courier New"/>
          <w:color w:val="000000"/>
          <w:sz w:val="20"/>
          <w:szCs w:val="20"/>
          <w:lang w:val="en-US" w:eastAsia="en-US"/>
        </w:rPr>
        <w:lastRenderedPageBreak/>
        <w:t xml:space="preserve">For </w:t>
      </w:r>
      <w:proofErr w:type="spellStart"/>
      <w:r w:rsidRPr="00A75EBF">
        <w:rPr>
          <w:rFonts w:ascii="Courier New" w:eastAsia="Times New Roman" w:hAnsi="Courier New" w:cs="Courier New"/>
          <w:b/>
          <w:bCs/>
          <w:color w:val="000000"/>
          <w:sz w:val="20"/>
          <w:szCs w:val="20"/>
          <w:lang w:val="en-US" w:eastAsia="en-US"/>
        </w:rPr>
        <w:t>DecisionTreeClassifier</w:t>
      </w:r>
      <w:proofErr w:type="spellEnd"/>
      <w:r w:rsidRPr="00A75EBF">
        <w:rPr>
          <w:rFonts w:ascii="Courier New" w:eastAsia="Times New Roman" w:hAnsi="Courier New" w:cs="Courier New"/>
          <w:color w:val="000000"/>
          <w:sz w:val="20"/>
          <w:szCs w:val="20"/>
          <w:lang w:val="en-US" w:eastAsia="en-US"/>
        </w:rPr>
        <w:t xml:space="preserve">, Accuracy score is </w:t>
      </w:r>
      <w:proofErr w:type="gramStart"/>
      <w:r w:rsidRPr="00A75EBF">
        <w:rPr>
          <w:rFonts w:ascii="Courier New" w:eastAsia="Times New Roman" w:hAnsi="Courier New" w:cs="Courier New"/>
          <w:b/>
          <w:bCs/>
          <w:color w:val="000000"/>
          <w:sz w:val="20"/>
          <w:szCs w:val="20"/>
          <w:lang w:val="en-US" w:eastAsia="en-US"/>
        </w:rPr>
        <w:t>0.9997123826348265</w:t>
      </w:r>
      <w:proofErr w:type="gramEnd"/>
      <w:r w:rsidRPr="00A75EBF">
        <w:rPr>
          <w:rFonts w:ascii="Courier New" w:eastAsia="Times New Roman" w:hAnsi="Courier New" w:cs="Courier New"/>
          <w:b/>
          <w:bCs/>
          <w:color w:val="000000"/>
          <w:sz w:val="20"/>
          <w:szCs w:val="20"/>
          <w:lang w:val="en-US" w:eastAsia="en-US"/>
        </w:rPr>
        <w:t xml:space="preserve"> </w:t>
      </w:r>
    </w:p>
    <w:p w14:paraId="462B68D9" w14:textId="77777777" w:rsidR="00A75EBF" w:rsidRPr="00A75EBF" w:rsidRDefault="00A75EBF" w:rsidP="00A7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p>
    <w:tbl>
      <w:tblPr>
        <w:tblW w:w="6580" w:type="dxa"/>
        <w:tblLook w:val="04A0" w:firstRow="1" w:lastRow="0" w:firstColumn="1" w:lastColumn="0" w:noHBand="0" w:noVBand="1"/>
      </w:tblPr>
      <w:tblGrid>
        <w:gridCol w:w="1380"/>
        <w:gridCol w:w="1300"/>
        <w:gridCol w:w="1300"/>
        <w:gridCol w:w="1300"/>
        <w:gridCol w:w="1300"/>
      </w:tblGrid>
      <w:tr w:rsidR="006564D7" w:rsidRPr="006564D7" w14:paraId="401535D2" w14:textId="77777777" w:rsidTr="006564D7">
        <w:trPr>
          <w:trHeight w:val="32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6658D"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49C2D340"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precision</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522F0FD9"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recall</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727FCA40"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f1-score</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2B7EF1F6"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support</w:t>
            </w:r>
          </w:p>
        </w:tc>
      </w:tr>
      <w:tr w:rsidR="006564D7" w:rsidRPr="006564D7" w14:paraId="114D83A4"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8BE8FC3"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119DD07C"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6E53D1B4"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20A0CA1F"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76D81C"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r>
      <w:tr w:rsidR="006564D7" w:rsidRPr="006564D7" w14:paraId="69CE9BC4"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5BFD968"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0C0458C8"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1DCE96A6"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1976154E"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621C113F"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1270890</w:t>
            </w:r>
          </w:p>
        </w:tc>
      </w:tr>
      <w:tr w:rsidR="006564D7" w:rsidRPr="006564D7" w14:paraId="5E294D98"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63A8E0A"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F67D551"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0.9</w:t>
            </w:r>
          </w:p>
        </w:tc>
        <w:tc>
          <w:tcPr>
            <w:tcW w:w="1300" w:type="dxa"/>
            <w:tcBorders>
              <w:top w:val="nil"/>
              <w:left w:val="nil"/>
              <w:bottom w:val="single" w:sz="4" w:space="0" w:color="auto"/>
              <w:right w:val="single" w:sz="4" w:space="0" w:color="auto"/>
            </w:tcBorders>
            <w:shd w:val="clear" w:color="auto" w:fill="auto"/>
            <w:noWrap/>
            <w:vAlign w:val="bottom"/>
            <w:hideMark/>
          </w:tcPr>
          <w:p w14:paraId="4D6F93C3"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0.88</w:t>
            </w:r>
          </w:p>
        </w:tc>
        <w:tc>
          <w:tcPr>
            <w:tcW w:w="1300" w:type="dxa"/>
            <w:tcBorders>
              <w:top w:val="nil"/>
              <w:left w:val="nil"/>
              <w:bottom w:val="single" w:sz="4" w:space="0" w:color="auto"/>
              <w:right w:val="single" w:sz="4" w:space="0" w:color="auto"/>
            </w:tcBorders>
            <w:shd w:val="clear" w:color="auto" w:fill="auto"/>
            <w:noWrap/>
            <w:vAlign w:val="bottom"/>
            <w:hideMark/>
          </w:tcPr>
          <w:p w14:paraId="4C848C1C"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0.89</w:t>
            </w:r>
          </w:p>
        </w:tc>
        <w:tc>
          <w:tcPr>
            <w:tcW w:w="1300" w:type="dxa"/>
            <w:tcBorders>
              <w:top w:val="nil"/>
              <w:left w:val="nil"/>
              <w:bottom w:val="single" w:sz="4" w:space="0" w:color="auto"/>
              <w:right w:val="single" w:sz="4" w:space="0" w:color="auto"/>
            </w:tcBorders>
            <w:shd w:val="clear" w:color="auto" w:fill="auto"/>
            <w:noWrap/>
            <w:vAlign w:val="bottom"/>
            <w:hideMark/>
          </w:tcPr>
          <w:p w14:paraId="13FFFA12"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1634</w:t>
            </w:r>
          </w:p>
        </w:tc>
      </w:tr>
      <w:tr w:rsidR="006564D7" w:rsidRPr="006564D7" w14:paraId="20153D66"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1929DE0"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accuracy</w:t>
            </w:r>
          </w:p>
        </w:tc>
        <w:tc>
          <w:tcPr>
            <w:tcW w:w="1300" w:type="dxa"/>
            <w:tcBorders>
              <w:top w:val="nil"/>
              <w:left w:val="nil"/>
              <w:bottom w:val="single" w:sz="4" w:space="0" w:color="auto"/>
              <w:right w:val="single" w:sz="4" w:space="0" w:color="auto"/>
            </w:tcBorders>
            <w:shd w:val="clear" w:color="auto" w:fill="auto"/>
            <w:noWrap/>
            <w:vAlign w:val="bottom"/>
            <w:hideMark/>
          </w:tcPr>
          <w:p w14:paraId="20BF9C87"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71E4AE26"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6CF9D01A"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46B16FA7"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1272524</w:t>
            </w:r>
          </w:p>
        </w:tc>
      </w:tr>
      <w:tr w:rsidR="006564D7" w:rsidRPr="006564D7" w14:paraId="5C6E3CA0"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9E142D3"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macro avg</w:t>
            </w:r>
          </w:p>
        </w:tc>
        <w:tc>
          <w:tcPr>
            <w:tcW w:w="1300" w:type="dxa"/>
            <w:tcBorders>
              <w:top w:val="nil"/>
              <w:left w:val="nil"/>
              <w:bottom w:val="single" w:sz="4" w:space="0" w:color="auto"/>
              <w:right w:val="single" w:sz="4" w:space="0" w:color="auto"/>
            </w:tcBorders>
            <w:shd w:val="clear" w:color="auto" w:fill="auto"/>
            <w:noWrap/>
            <w:vAlign w:val="bottom"/>
            <w:hideMark/>
          </w:tcPr>
          <w:p w14:paraId="01CD9184"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0.95</w:t>
            </w:r>
          </w:p>
        </w:tc>
        <w:tc>
          <w:tcPr>
            <w:tcW w:w="1300" w:type="dxa"/>
            <w:tcBorders>
              <w:top w:val="nil"/>
              <w:left w:val="nil"/>
              <w:bottom w:val="single" w:sz="4" w:space="0" w:color="auto"/>
              <w:right w:val="single" w:sz="4" w:space="0" w:color="auto"/>
            </w:tcBorders>
            <w:shd w:val="clear" w:color="auto" w:fill="auto"/>
            <w:noWrap/>
            <w:vAlign w:val="bottom"/>
            <w:hideMark/>
          </w:tcPr>
          <w:p w14:paraId="465427E8"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0.94</w:t>
            </w:r>
          </w:p>
        </w:tc>
        <w:tc>
          <w:tcPr>
            <w:tcW w:w="1300" w:type="dxa"/>
            <w:tcBorders>
              <w:top w:val="nil"/>
              <w:left w:val="nil"/>
              <w:bottom w:val="single" w:sz="4" w:space="0" w:color="auto"/>
              <w:right w:val="single" w:sz="4" w:space="0" w:color="auto"/>
            </w:tcBorders>
            <w:shd w:val="clear" w:color="auto" w:fill="auto"/>
            <w:noWrap/>
            <w:vAlign w:val="bottom"/>
            <w:hideMark/>
          </w:tcPr>
          <w:p w14:paraId="258BB68B"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0.94</w:t>
            </w:r>
          </w:p>
        </w:tc>
        <w:tc>
          <w:tcPr>
            <w:tcW w:w="1300" w:type="dxa"/>
            <w:tcBorders>
              <w:top w:val="nil"/>
              <w:left w:val="nil"/>
              <w:bottom w:val="single" w:sz="4" w:space="0" w:color="auto"/>
              <w:right w:val="single" w:sz="4" w:space="0" w:color="auto"/>
            </w:tcBorders>
            <w:shd w:val="clear" w:color="auto" w:fill="auto"/>
            <w:noWrap/>
            <w:vAlign w:val="bottom"/>
            <w:hideMark/>
          </w:tcPr>
          <w:p w14:paraId="7BE6B302"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1272524</w:t>
            </w:r>
          </w:p>
        </w:tc>
      </w:tr>
      <w:tr w:rsidR="006564D7" w:rsidRPr="006564D7" w14:paraId="133B2A74"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C18AB5B"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weighted avg</w:t>
            </w:r>
          </w:p>
        </w:tc>
        <w:tc>
          <w:tcPr>
            <w:tcW w:w="1300" w:type="dxa"/>
            <w:tcBorders>
              <w:top w:val="nil"/>
              <w:left w:val="nil"/>
              <w:bottom w:val="single" w:sz="4" w:space="0" w:color="auto"/>
              <w:right w:val="single" w:sz="4" w:space="0" w:color="auto"/>
            </w:tcBorders>
            <w:shd w:val="clear" w:color="auto" w:fill="auto"/>
            <w:noWrap/>
            <w:vAlign w:val="bottom"/>
            <w:hideMark/>
          </w:tcPr>
          <w:p w14:paraId="297284BF"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295B6031"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3185F23F"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7AAB286F"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1272524</w:t>
            </w:r>
          </w:p>
        </w:tc>
      </w:tr>
    </w:tbl>
    <w:p w14:paraId="3804765B" w14:textId="77777777" w:rsidR="00A75EBF" w:rsidRPr="00A75EBF" w:rsidRDefault="00A75EBF" w:rsidP="00A7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p>
    <w:p w14:paraId="1E3D4BD7" w14:textId="5C71437D" w:rsidR="00A75EBF" w:rsidRPr="00A75EBF" w:rsidRDefault="00A75EBF" w:rsidP="00A75EBF">
      <w:pPr>
        <w:spacing w:line="240" w:lineRule="auto"/>
        <w:rPr>
          <w:rFonts w:ascii="Helvetica Neue" w:eastAsia="Times New Roman" w:hAnsi="Helvetica Neue" w:cs="Times New Roman"/>
          <w:color w:val="000000"/>
          <w:sz w:val="21"/>
          <w:szCs w:val="21"/>
          <w:lang w:val="en-US" w:eastAsia="en-US"/>
        </w:rPr>
      </w:pPr>
      <w:r w:rsidRPr="00A75EBF">
        <w:rPr>
          <w:rFonts w:ascii="Helvetica Neue" w:eastAsia="Times New Roman" w:hAnsi="Helvetica Neue" w:cs="Times New Roman"/>
          <w:noProof/>
          <w:color w:val="000000"/>
          <w:sz w:val="21"/>
          <w:szCs w:val="21"/>
          <w:lang w:val="en-US" w:eastAsia="en-US"/>
        </w:rPr>
        <w:drawing>
          <wp:inline distT="0" distB="0" distL="0" distR="0" wp14:anchorId="70748C24" wp14:editId="70A74790">
            <wp:extent cx="2328545" cy="1506855"/>
            <wp:effectExtent l="0" t="0" r="0" b="4445"/>
            <wp:docPr id="993436470" name="Picture 3" descr="A diagram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36470" name="Picture 3" descr="A diagram of confusion matrix&#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8545" cy="1506855"/>
                    </a:xfrm>
                    <a:prstGeom prst="rect">
                      <a:avLst/>
                    </a:prstGeom>
                    <a:noFill/>
                    <a:ln>
                      <a:noFill/>
                    </a:ln>
                  </pic:spPr>
                </pic:pic>
              </a:graphicData>
            </a:graphic>
          </wp:inline>
        </w:drawing>
      </w:r>
    </w:p>
    <w:p w14:paraId="30933539" w14:textId="77777777" w:rsidR="00A75EBF" w:rsidRPr="00A75EBF" w:rsidRDefault="00A75EBF" w:rsidP="00A7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p>
    <w:p w14:paraId="1A6D9570" w14:textId="77777777" w:rsidR="00A75EBF" w:rsidRPr="00A75EBF" w:rsidRDefault="00A75EBF" w:rsidP="00A7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r w:rsidRPr="00A75EBF">
        <w:rPr>
          <w:rFonts w:ascii="Courier New" w:eastAsia="Times New Roman" w:hAnsi="Courier New" w:cs="Courier New"/>
          <w:color w:val="000000"/>
          <w:sz w:val="20"/>
          <w:szCs w:val="20"/>
          <w:lang w:val="en-US" w:eastAsia="en-US"/>
        </w:rPr>
        <w:t xml:space="preserve">For </w:t>
      </w:r>
      <w:proofErr w:type="spellStart"/>
      <w:r w:rsidRPr="00A75EBF">
        <w:rPr>
          <w:rFonts w:ascii="Courier New" w:eastAsia="Times New Roman" w:hAnsi="Courier New" w:cs="Courier New"/>
          <w:b/>
          <w:bCs/>
          <w:color w:val="000000"/>
          <w:sz w:val="20"/>
          <w:szCs w:val="20"/>
          <w:lang w:val="en-US" w:eastAsia="en-US"/>
        </w:rPr>
        <w:t>RandomForestClassifier</w:t>
      </w:r>
      <w:proofErr w:type="spellEnd"/>
      <w:r w:rsidRPr="00A75EBF">
        <w:rPr>
          <w:rFonts w:ascii="Courier New" w:eastAsia="Times New Roman" w:hAnsi="Courier New" w:cs="Courier New"/>
          <w:color w:val="000000"/>
          <w:sz w:val="20"/>
          <w:szCs w:val="20"/>
          <w:lang w:val="en-US" w:eastAsia="en-US"/>
        </w:rPr>
        <w:t xml:space="preserve">, Accuracy score is </w:t>
      </w:r>
      <w:proofErr w:type="gramStart"/>
      <w:r w:rsidRPr="00A75EBF">
        <w:rPr>
          <w:rFonts w:ascii="Courier New" w:eastAsia="Times New Roman" w:hAnsi="Courier New" w:cs="Courier New"/>
          <w:b/>
          <w:bCs/>
          <w:color w:val="000000"/>
          <w:sz w:val="20"/>
          <w:szCs w:val="20"/>
          <w:lang w:val="en-US" w:eastAsia="en-US"/>
        </w:rPr>
        <w:t>0.9997060959164621</w:t>
      </w:r>
      <w:proofErr w:type="gramEnd"/>
      <w:r w:rsidRPr="00A75EBF">
        <w:rPr>
          <w:rFonts w:ascii="Courier New" w:eastAsia="Times New Roman" w:hAnsi="Courier New" w:cs="Courier New"/>
          <w:color w:val="000000"/>
          <w:sz w:val="20"/>
          <w:szCs w:val="20"/>
          <w:lang w:val="en-US" w:eastAsia="en-US"/>
        </w:rPr>
        <w:t xml:space="preserve"> </w:t>
      </w:r>
    </w:p>
    <w:p w14:paraId="790AB955" w14:textId="77777777" w:rsidR="00A75EBF" w:rsidRPr="00A75EBF" w:rsidRDefault="00A75EBF" w:rsidP="00A7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p>
    <w:p w14:paraId="0CA742C1" w14:textId="77777777" w:rsidR="006564D7" w:rsidRPr="00A75EBF" w:rsidRDefault="00A75EBF" w:rsidP="00656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r w:rsidRPr="00A75EBF">
        <w:rPr>
          <w:rFonts w:ascii="Courier New" w:eastAsia="Times New Roman" w:hAnsi="Courier New" w:cs="Courier New"/>
          <w:color w:val="000000"/>
          <w:sz w:val="20"/>
          <w:szCs w:val="20"/>
          <w:lang w:val="en-US" w:eastAsia="en-US"/>
        </w:rPr>
        <w:t xml:space="preserve">              </w:t>
      </w:r>
    </w:p>
    <w:tbl>
      <w:tblPr>
        <w:tblW w:w="6580" w:type="dxa"/>
        <w:tblLook w:val="04A0" w:firstRow="1" w:lastRow="0" w:firstColumn="1" w:lastColumn="0" w:noHBand="0" w:noVBand="1"/>
      </w:tblPr>
      <w:tblGrid>
        <w:gridCol w:w="1380"/>
        <w:gridCol w:w="1300"/>
        <w:gridCol w:w="1300"/>
        <w:gridCol w:w="1300"/>
        <w:gridCol w:w="1300"/>
      </w:tblGrid>
      <w:tr w:rsidR="006564D7" w:rsidRPr="006564D7" w14:paraId="12253E77" w14:textId="77777777" w:rsidTr="006564D7">
        <w:trPr>
          <w:trHeight w:val="32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8910D"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4EA15645"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precision</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1E7777E6"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recall</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683F7C6F"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f1-score</w:t>
            </w:r>
          </w:p>
        </w:tc>
        <w:tc>
          <w:tcPr>
            <w:tcW w:w="1300" w:type="dxa"/>
            <w:tcBorders>
              <w:top w:val="single" w:sz="4" w:space="0" w:color="auto"/>
              <w:left w:val="nil"/>
              <w:bottom w:val="single" w:sz="4" w:space="0" w:color="auto"/>
              <w:right w:val="single" w:sz="4" w:space="0" w:color="auto"/>
            </w:tcBorders>
            <w:shd w:val="clear" w:color="000000" w:fill="ADADAD"/>
            <w:noWrap/>
            <w:vAlign w:val="bottom"/>
            <w:hideMark/>
          </w:tcPr>
          <w:p w14:paraId="66958BE8" w14:textId="77777777" w:rsidR="006564D7" w:rsidRPr="006564D7" w:rsidRDefault="006564D7" w:rsidP="006564D7">
            <w:pPr>
              <w:spacing w:line="240" w:lineRule="auto"/>
              <w:rPr>
                <w:rFonts w:ascii="Aptos Narrow" w:eastAsia="Times New Roman" w:hAnsi="Aptos Narrow" w:cs="Times New Roman"/>
                <w:b/>
                <w:bCs/>
                <w:color w:val="000000"/>
                <w:sz w:val="24"/>
                <w:szCs w:val="24"/>
                <w:lang w:val="en-US" w:eastAsia="en-US"/>
              </w:rPr>
            </w:pPr>
            <w:r w:rsidRPr="006564D7">
              <w:rPr>
                <w:rFonts w:ascii="Aptos Narrow" w:eastAsia="Times New Roman" w:hAnsi="Aptos Narrow" w:cs="Times New Roman"/>
                <w:b/>
                <w:bCs/>
                <w:color w:val="000000"/>
                <w:sz w:val="24"/>
                <w:szCs w:val="24"/>
                <w:lang w:val="en-US" w:eastAsia="en-US"/>
              </w:rPr>
              <w:t>support</w:t>
            </w:r>
          </w:p>
        </w:tc>
      </w:tr>
      <w:tr w:rsidR="006564D7" w:rsidRPr="006564D7" w14:paraId="6300E138"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9DA2662"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00FF5E90"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5FDB6F6F"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004EED37"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6EEF0788"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r>
      <w:tr w:rsidR="006564D7" w:rsidRPr="006564D7" w14:paraId="442EB722"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3CD1050"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w:t>
            </w:r>
          </w:p>
        </w:tc>
        <w:tc>
          <w:tcPr>
            <w:tcW w:w="1300" w:type="dxa"/>
            <w:tcBorders>
              <w:top w:val="nil"/>
              <w:left w:val="nil"/>
              <w:bottom w:val="single" w:sz="4" w:space="0" w:color="auto"/>
              <w:right w:val="single" w:sz="4" w:space="0" w:color="auto"/>
            </w:tcBorders>
            <w:shd w:val="clear" w:color="auto" w:fill="auto"/>
            <w:noWrap/>
            <w:vAlign w:val="bottom"/>
            <w:hideMark/>
          </w:tcPr>
          <w:p w14:paraId="5CF7A746"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23D91CF2"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5B3834B2"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164A8721"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1270890</w:t>
            </w:r>
          </w:p>
        </w:tc>
      </w:tr>
      <w:tr w:rsidR="006564D7" w:rsidRPr="006564D7" w14:paraId="0FCCC19E"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F346B64"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2908C594"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0.98</w:t>
            </w:r>
          </w:p>
        </w:tc>
        <w:tc>
          <w:tcPr>
            <w:tcW w:w="1300" w:type="dxa"/>
            <w:tcBorders>
              <w:top w:val="nil"/>
              <w:left w:val="nil"/>
              <w:bottom w:val="single" w:sz="4" w:space="0" w:color="auto"/>
              <w:right w:val="single" w:sz="4" w:space="0" w:color="auto"/>
            </w:tcBorders>
            <w:shd w:val="clear" w:color="auto" w:fill="auto"/>
            <w:noWrap/>
            <w:vAlign w:val="bottom"/>
            <w:hideMark/>
          </w:tcPr>
          <w:p w14:paraId="509087F8"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0.79</w:t>
            </w:r>
          </w:p>
        </w:tc>
        <w:tc>
          <w:tcPr>
            <w:tcW w:w="1300" w:type="dxa"/>
            <w:tcBorders>
              <w:top w:val="nil"/>
              <w:left w:val="nil"/>
              <w:bottom w:val="single" w:sz="4" w:space="0" w:color="auto"/>
              <w:right w:val="single" w:sz="4" w:space="0" w:color="auto"/>
            </w:tcBorders>
            <w:shd w:val="clear" w:color="auto" w:fill="auto"/>
            <w:noWrap/>
            <w:vAlign w:val="bottom"/>
            <w:hideMark/>
          </w:tcPr>
          <w:p w14:paraId="53BD20B1"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0.87</w:t>
            </w:r>
          </w:p>
        </w:tc>
        <w:tc>
          <w:tcPr>
            <w:tcW w:w="1300" w:type="dxa"/>
            <w:tcBorders>
              <w:top w:val="nil"/>
              <w:left w:val="nil"/>
              <w:bottom w:val="single" w:sz="4" w:space="0" w:color="auto"/>
              <w:right w:val="single" w:sz="4" w:space="0" w:color="auto"/>
            </w:tcBorders>
            <w:shd w:val="clear" w:color="auto" w:fill="auto"/>
            <w:noWrap/>
            <w:vAlign w:val="bottom"/>
            <w:hideMark/>
          </w:tcPr>
          <w:p w14:paraId="199BF9D9"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1634</w:t>
            </w:r>
          </w:p>
        </w:tc>
      </w:tr>
      <w:tr w:rsidR="006564D7" w:rsidRPr="006564D7" w14:paraId="3AE8F8B6"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D2C7E53"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accuracy</w:t>
            </w:r>
          </w:p>
        </w:tc>
        <w:tc>
          <w:tcPr>
            <w:tcW w:w="1300" w:type="dxa"/>
            <w:tcBorders>
              <w:top w:val="nil"/>
              <w:left w:val="nil"/>
              <w:bottom w:val="single" w:sz="4" w:space="0" w:color="auto"/>
              <w:right w:val="single" w:sz="4" w:space="0" w:color="auto"/>
            </w:tcBorders>
            <w:shd w:val="clear" w:color="auto" w:fill="auto"/>
            <w:noWrap/>
            <w:vAlign w:val="bottom"/>
            <w:hideMark/>
          </w:tcPr>
          <w:p w14:paraId="6EF70B45"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16783D18"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1DCC9245"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4C141EA8"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1272524</w:t>
            </w:r>
          </w:p>
        </w:tc>
      </w:tr>
      <w:tr w:rsidR="006564D7" w:rsidRPr="006564D7" w14:paraId="67B0F26D"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69A2441"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macro avg</w:t>
            </w:r>
          </w:p>
        </w:tc>
        <w:tc>
          <w:tcPr>
            <w:tcW w:w="1300" w:type="dxa"/>
            <w:tcBorders>
              <w:top w:val="nil"/>
              <w:left w:val="nil"/>
              <w:bottom w:val="single" w:sz="4" w:space="0" w:color="auto"/>
              <w:right w:val="single" w:sz="4" w:space="0" w:color="auto"/>
            </w:tcBorders>
            <w:shd w:val="clear" w:color="auto" w:fill="auto"/>
            <w:noWrap/>
            <w:vAlign w:val="bottom"/>
            <w:hideMark/>
          </w:tcPr>
          <w:p w14:paraId="326D85B1"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0.99</w:t>
            </w:r>
          </w:p>
        </w:tc>
        <w:tc>
          <w:tcPr>
            <w:tcW w:w="1300" w:type="dxa"/>
            <w:tcBorders>
              <w:top w:val="nil"/>
              <w:left w:val="nil"/>
              <w:bottom w:val="single" w:sz="4" w:space="0" w:color="auto"/>
              <w:right w:val="single" w:sz="4" w:space="0" w:color="auto"/>
            </w:tcBorders>
            <w:shd w:val="clear" w:color="auto" w:fill="auto"/>
            <w:noWrap/>
            <w:vAlign w:val="bottom"/>
            <w:hideMark/>
          </w:tcPr>
          <w:p w14:paraId="2EAE93FE"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0.89</w:t>
            </w:r>
          </w:p>
        </w:tc>
        <w:tc>
          <w:tcPr>
            <w:tcW w:w="1300" w:type="dxa"/>
            <w:tcBorders>
              <w:top w:val="nil"/>
              <w:left w:val="nil"/>
              <w:bottom w:val="single" w:sz="4" w:space="0" w:color="auto"/>
              <w:right w:val="single" w:sz="4" w:space="0" w:color="auto"/>
            </w:tcBorders>
            <w:shd w:val="clear" w:color="auto" w:fill="auto"/>
            <w:noWrap/>
            <w:vAlign w:val="bottom"/>
            <w:hideMark/>
          </w:tcPr>
          <w:p w14:paraId="7A70560E"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0.94</w:t>
            </w:r>
          </w:p>
        </w:tc>
        <w:tc>
          <w:tcPr>
            <w:tcW w:w="1300" w:type="dxa"/>
            <w:tcBorders>
              <w:top w:val="nil"/>
              <w:left w:val="nil"/>
              <w:bottom w:val="single" w:sz="4" w:space="0" w:color="auto"/>
              <w:right w:val="single" w:sz="4" w:space="0" w:color="auto"/>
            </w:tcBorders>
            <w:shd w:val="clear" w:color="auto" w:fill="auto"/>
            <w:noWrap/>
            <w:vAlign w:val="bottom"/>
            <w:hideMark/>
          </w:tcPr>
          <w:p w14:paraId="42A24EAC"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1272524</w:t>
            </w:r>
          </w:p>
        </w:tc>
      </w:tr>
      <w:tr w:rsidR="006564D7" w:rsidRPr="006564D7" w14:paraId="31267E52" w14:textId="77777777" w:rsidTr="006564D7">
        <w:trPr>
          <w:trHeight w:val="32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51268D" w14:textId="77777777" w:rsidR="006564D7" w:rsidRPr="006564D7" w:rsidRDefault="006564D7" w:rsidP="006564D7">
            <w:pPr>
              <w:spacing w:line="240" w:lineRule="auto"/>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weighted avg</w:t>
            </w:r>
          </w:p>
        </w:tc>
        <w:tc>
          <w:tcPr>
            <w:tcW w:w="1300" w:type="dxa"/>
            <w:tcBorders>
              <w:top w:val="nil"/>
              <w:left w:val="nil"/>
              <w:bottom w:val="single" w:sz="4" w:space="0" w:color="auto"/>
              <w:right w:val="single" w:sz="4" w:space="0" w:color="auto"/>
            </w:tcBorders>
            <w:shd w:val="clear" w:color="auto" w:fill="auto"/>
            <w:noWrap/>
            <w:vAlign w:val="bottom"/>
            <w:hideMark/>
          </w:tcPr>
          <w:p w14:paraId="6640B8BA"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5BFB98AD"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5E1D0E45"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1BB95CB6" w14:textId="77777777" w:rsidR="006564D7" w:rsidRPr="006564D7" w:rsidRDefault="006564D7" w:rsidP="006564D7">
            <w:pPr>
              <w:spacing w:line="240" w:lineRule="auto"/>
              <w:jc w:val="right"/>
              <w:rPr>
                <w:rFonts w:ascii="Aptos Narrow" w:eastAsia="Times New Roman" w:hAnsi="Aptos Narrow" w:cs="Times New Roman"/>
                <w:color w:val="000000"/>
                <w:sz w:val="24"/>
                <w:szCs w:val="24"/>
                <w:lang w:val="en-US" w:eastAsia="en-US"/>
              </w:rPr>
            </w:pPr>
            <w:r w:rsidRPr="006564D7">
              <w:rPr>
                <w:rFonts w:ascii="Aptos Narrow" w:eastAsia="Times New Roman" w:hAnsi="Aptos Narrow" w:cs="Times New Roman"/>
                <w:color w:val="000000"/>
                <w:sz w:val="24"/>
                <w:szCs w:val="24"/>
                <w:lang w:val="en-US" w:eastAsia="en-US"/>
              </w:rPr>
              <w:t>1272524</w:t>
            </w:r>
          </w:p>
        </w:tc>
      </w:tr>
    </w:tbl>
    <w:p w14:paraId="3AC06BF1" w14:textId="7224E662" w:rsidR="00A75EBF" w:rsidRPr="00A75EBF" w:rsidRDefault="00A75EBF" w:rsidP="00656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en-US"/>
        </w:rPr>
      </w:pPr>
    </w:p>
    <w:p w14:paraId="02F9D1AC" w14:textId="4E5A2705" w:rsidR="00A75EBF" w:rsidRPr="00A75EBF" w:rsidRDefault="00A75EBF" w:rsidP="00A75EBF">
      <w:pPr>
        <w:spacing w:line="240" w:lineRule="auto"/>
        <w:rPr>
          <w:rFonts w:ascii="Helvetica Neue" w:eastAsia="Times New Roman" w:hAnsi="Helvetica Neue" w:cs="Times New Roman"/>
          <w:color w:val="000000"/>
          <w:sz w:val="21"/>
          <w:szCs w:val="21"/>
          <w:lang w:val="en-US" w:eastAsia="en-US"/>
        </w:rPr>
      </w:pPr>
      <w:r w:rsidRPr="00A75EBF">
        <w:rPr>
          <w:rFonts w:ascii="Helvetica Neue" w:eastAsia="Times New Roman" w:hAnsi="Helvetica Neue" w:cs="Times New Roman"/>
          <w:noProof/>
          <w:color w:val="000000"/>
          <w:sz w:val="21"/>
          <w:szCs w:val="21"/>
          <w:lang w:val="en-US" w:eastAsia="en-US"/>
        </w:rPr>
        <w:drawing>
          <wp:inline distT="0" distB="0" distL="0" distR="0" wp14:anchorId="4231246F" wp14:editId="32CEB97C">
            <wp:extent cx="2328545" cy="1506855"/>
            <wp:effectExtent l="0" t="0" r="0" b="4445"/>
            <wp:docPr id="546375950" name="Picture 2" descr="A diagram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75950" name="Picture 2" descr="A diagram of confusion matrix&#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8545" cy="1506855"/>
                    </a:xfrm>
                    <a:prstGeom prst="rect">
                      <a:avLst/>
                    </a:prstGeom>
                    <a:noFill/>
                    <a:ln>
                      <a:noFill/>
                    </a:ln>
                  </pic:spPr>
                </pic:pic>
              </a:graphicData>
            </a:graphic>
          </wp:inline>
        </w:drawing>
      </w:r>
    </w:p>
    <w:p w14:paraId="44F46CE9" w14:textId="77777777" w:rsidR="00A75EBF" w:rsidRDefault="00A75EBF" w:rsidP="00A75EBF">
      <w:pPr>
        <w:spacing w:line="480" w:lineRule="auto"/>
      </w:pPr>
    </w:p>
    <w:p w14:paraId="1EF19ED6" w14:textId="77777777" w:rsidR="00A75EBF" w:rsidRPr="007E0631" w:rsidRDefault="00A75EBF" w:rsidP="00A75EBF">
      <w:pPr>
        <w:spacing w:line="480" w:lineRule="auto"/>
        <w:rPr>
          <w:b/>
          <w:bCs/>
        </w:rPr>
      </w:pPr>
      <w:r w:rsidRPr="007E0631">
        <w:rPr>
          <w:b/>
          <w:bCs/>
        </w:rPr>
        <w:lastRenderedPageBreak/>
        <w:t>Conclusion</w:t>
      </w:r>
    </w:p>
    <w:p w14:paraId="36672D9E" w14:textId="77777777" w:rsidR="00A75EBF" w:rsidRPr="007E0631" w:rsidRDefault="00A75EBF" w:rsidP="00A75EBF">
      <w:pPr>
        <w:spacing w:line="480" w:lineRule="auto"/>
      </w:pPr>
      <w:r w:rsidRPr="007E0631">
        <w:t>Upon training and evaluating our classification model, we found that the Random Forest model performed the best by a narrow margin.</w:t>
      </w:r>
    </w:p>
    <w:p w14:paraId="2F4DD0E1" w14:textId="77777777" w:rsidR="00A75EBF" w:rsidRPr="007E0631" w:rsidRDefault="00A75EBF" w:rsidP="00A75EBF">
      <w:pPr>
        <w:spacing w:line="480" w:lineRule="auto"/>
      </w:pPr>
      <w:r w:rsidRPr="007E0631">
        <w:t>Therefore, Random Forest performs best with recall cross-validation accuracy of 87% which is important for our problem statement where false negative is our priority.</w:t>
      </w:r>
    </w:p>
    <w:p w14:paraId="22F4A268" w14:textId="77777777" w:rsidR="00A75EBF" w:rsidRPr="00A75EBF" w:rsidRDefault="00A75EBF" w:rsidP="00A75EBF">
      <w:pPr>
        <w:spacing w:line="480" w:lineRule="auto"/>
        <w:rPr>
          <w:lang w:val="en-US"/>
        </w:rPr>
      </w:pPr>
      <w:r w:rsidRPr="00A75EBF">
        <w:rPr>
          <w:lang w:val="en-US"/>
        </w:rPr>
        <w:t>Random Forest Classifier model should be deployed by bank because for this business problem, recall score is more relevant because it measures how many of the actual fraudulent payments the model identified as fraud.</w:t>
      </w:r>
    </w:p>
    <w:p w14:paraId="1E073850" w14:textId="72293713" w:rsidR="00A75EBF" w:rsidRPr="00A75EBF" w:rsidRDefault="00A75EBF" w:rsidP="00A75EBF">
      <w:pPr>
        <w:spacing w:line="480" w:lineRule="auto"/>
        <w:rPr>
          <w:lang w:val="en-US"/>
        </w:rPr>
      </w:pPr>
      <w:r w:rsidRPr="00A75EBF">
        <w:rPr>
          <w:lang w:val="en-US"/>
        </w:rPr>
        <w:t xml:space="preserve">Transaction History and Frequency - if unaccounted transactions occurs frequently </w:t>
      </w:r>
      <w:r w:rsidR="009F1942" w:rsidRPr="00A75EBF">
        <w:rPr>
          <w:lang w:val="en-US"/>
        </w:rPr>
        <w:t>bank should</w:t>
      </w:r>
      <w:r w:rsidRPr="00A75EBF">
        <w:rPr>
          <w:lang w:val="en-US"/>
        </w:rPr>
        <w:t xml:space="preserve"> confirm </w:t>
      </w:r>
      <w:proofErr w:type="spellStart"/>
      <w:r w:rsidRPr="00A75EBF">
        <w:rPr>
          <w:lang w:val="en-US"/>
        </w:rPr>
        <w:t>genuinity</w:t>
      </w:r>
      <w:proofErr w:type="spellEnd"/>
      <w:r w:rsidRPr="00A75EBF">
        <w:rPr>
          <w:lang w:val="en-US"/>
        </w:rPr>
        <w:t xml:space="preserve"> of the transaction with the customer</w:t>
      </w:r>
    </w:p>
    <w:p w14:paraId="702D8FC6" w14:textId="77777777" w:rsidR="00A75EBF" w:rsidRDefault="00A75EBF" w:rsidP="00A75EBF">
      <w:pPr>
        <w:spacing w:line="480" w:lineRule="auto"/>
      </w:pPr>
    </w:p>
    <w:p w14:paraId="4F4AF16B"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21DCB777"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12CCE649"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1B476BAB"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24BE4EE0"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6482A9F3"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49A07990"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23115746"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22CDD25E"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682DBB2F"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7DCD54E9"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227801FA"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5897085B"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6A601577"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263FB043" w14:textId="77777777" w:rsidR="00A75EBF" w:rsidRDefault="00A75EBF"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p>
    <w:p w14:paraId="36BF583A" w14:textId="17DCFF7A" w:rsidR="009B67E6" w:rsidRPr="009B67E6" w:rsidRDefault="009B67E6" w:rsidP="002A12F2">
      <w:pPr>
        <w:pStyle w:val="paragraph"/>
        <w:spacing w:before="0" w:beforeAutospacing="0" w:after="0" w:afterAutospacing="0" w:line="480" w:lineRule="auto"/>
        <w:textAlignment w:val="baseline"/>
        <w:rPr>
          <w:rStyle w:val="normaltextrun"/>
          <w:rFonts w:ascii="Arial" w:eastAsiaTheme="majorEastAsia" w:hAnsi="Arial" w:cs="Arial"/>
          <w:b/>
          <w:bCs/>
          <w:color w:val="000000"/>
          <w:sz w:val="22"/>
          <w:szCs w:val="22"/>
        </w:rPr>
      </w:pPr>
      <w:r w:rsidRPr="009B67E6">
        <w:rPr>
          <w:rStyle w:val="normaltextrun"/>
          <w:rFonts w:ascii="Arial" w:eastAsiaTheme="majorEastAsia" w:hAnsi="Arial" w:cs="Arial"/>
          <w:b/>
          <w:bCs/>
          <w:color w:val="000000"/>
          <w:sz w:val="22"/>
          <w:szCs w:val="22"/>
        </w:rPr>
        <w:lastRenderedPageBreak/>
        <w:t>Reference</w:t>
      </w:r>
    </w:p>
    <w:p w14:paraId="294927E7" w14:textId="11788D65" w:rsidR="009B67E6" w:rsidRDefault="009B67E6" w:rsidP="009B67E6">
      <w:pPr>
        <w:shd w:val="clear" w:color="auto" w:fill="FFFFFF"/>
        <w:spacing w:after="240" w:line="240" w:lineRule="auto"/>
        <w:textAlignment w:val="baseline"/>
        <w:outlineLvl w:val="0"/>
        <w:rPr>
          <w:rStyle w:val="normaltextrun"/>
          <w:rFonts w:eastAsiaTheme="majorEastAsia"/>
          <w:color w:val="000000"/>
          <w:lang w:val="en-US" w:eastAsia="en-US"/>
        </w:rPr>
      </w:pPr>
      <w:r>
        <w:rPr>
          <w:color w:val="202124"/>
          <w:shd w:val="clear" w:color="auto" w:fill="FFFFFF"/>
        </w:rPr>
        <w:t>Edgar Lopez-</w:t>
      </w:r>
      <w:proofErr w:type="gramStart"/>
      <w:r>
        <w:rPr>
          <w:color w:val="202124"/>
          <w:shd w:val="clear" w:color="auto" w:fill="FFFFFF"/>
        </w:rPr>
        <w:t>Rojas</w:t>
      </w:r>
      <w:r w:rsidRPr="009B67E6">
        <w:rPr>
          <w:rStyle w:val="normaltextrun"/>
          <w:rFonts w:eastAsiaTheme="majorEastAsia"/>
          <w:color w:val="000000"/>
          <w:lang w:val="en-US" w:eastAsia="en-US"/>
        </w:rPr>
        <w:t xml:space="preserve"> </w:t>
      </w:r>
      <w:r>
        <w:rPr>
          <w:rStyle w:val="normaltextrun"/>
          <w:rFonts w:eastAsiaTheme="majorEastAsia"/>
          <w:color w:val="000000"/>
          <w:lang w:val="en-US" w:eastAsia="en-US"/>
        </w:rPr>
        <w:t>.</w:t>
      </w:r>
      <w:proofErr w:type="gramEnd"/>
      <w:r>
        <w:rPr>
          <w:rStyle w:val="normaltextrun"/>
          <w:rFonts w:eastAsiaTheme="majorEastAsia"/>
          <w:color w:val="000000"/>
          <w:lang w:val="en-US" w:eastAsia="en-US"/>
        </w:rPr>
        <w:t xml:space="preserve"> </w:t>
      </w:r>
      <w:r w:rsidRPr="009B67E6">
        <w:rPr>
          <w:rStyle w:val="normaltextrun"/>
          <w:rFonts w:eastAsiaTheme="majorEastAsia"/>
          <w:color w:val="000000"/>
          <w:lang w:val="en-US" w:eastAsia="en-US"/>
        </w:rPr>
        <w:t xml:space="preserve">Synthetic Financial Datasets </w:t>
      </w:r>
      <w:proofErr w:type="gramStart"/>
      <w:r w:rsidRPr="009B67E6">
        <w:rPr>
          <w:rStyle w:val="normaltextrun"/>
          <w:rFonts w:eastAsiaTheme="majorEastAsia"/>
          <w:color w:val="000000"/>
          <w:lang w:val="en-US" w:eastAsia="en-US"/>
        </w:rPr>
        <w:t>For</w:t>
      </w:r>
      <w:proofErr w:type="gramEnd"/>
      <w:r w:rsidRPr="009B67E6">
        <w:rPr>
          <w:rStyle w:val="normaltextrun"/>
          <w:rFonts w:eastAsiaTheme="majorEastAsia"/>
          <w:color w:val="000000"/>
          <w:lang w:val="en-US" w:eastAsia="en-US"/>
        </w:rPr>
        <w:t xml:space="preserve"> Fraud Detection</w:t>
      </w:r>
      <w:r>
        <w:rPr>
          <w:rStyle w:val="normaltextrun"/>
          <w:rFonts w:eastAsiaTheme="majorEastAsia"/>
          <w:color w:val="000000"/>
          <w:lang w:val="en-US" w:eastAsia="en-US"/>
        </w:rPr>
        <w:t xml:space="preserve"> </w:t>
      </w:r>
      <w:r w:rsidRPr="009B67E6">
        <w:rPr>
          <w:rStyle w:val="normaltextrun"/>
          <w:rFonts w:eastAsiaTheme="majorEastAsia"/>
          <w:color w:val="000000"/>
          <w:lang w:val="en-US" w:eastAsia="en-US"/>
        </w:rPr>
        <w:t>from Kaggle website</w:t>
      </w:r>
      <w:r>
        <w:rPr>
          <w:rStyle w:val="normaltextrun"/>
          <w:rFonts w:eastAsiaTheme="majorEastAsia"/>
          <w:color w:val="000000"/>
          <w:lang w:val="en-US" w:eastAsia="en-US"/>
        </w:rPr>
        <w:t>:</w:t>
      </w:r>
    </w:p>
    <w:p w14:paraId="7F66454B" w14:textId="66F05661" w:rsidR="009B67E6" w:rsidRDefault="00000000" w:rsidP="009B67E6">
      <w:pPr>
        <w:shd w:val="clear" w:color="auto" w:fill="FFFFFF"/>
        <w:spacing w:after="240" w:line="240" w:lineRule="auto"/>
        <w:textAlignment w:val="baseline"/>
        <w:outlineLvl w:val="0"/>
        <w:rPr>
          <w:rStyle w:val="normaltextrun"/>
          <w:rFonts w:eastAsiaTheme="majorEastAsia"/>
          <w:color w:val="000000"/>
          <w:lang w:val="en-US" w:eastAsia="en-US"/>
        </w:rPr>
      </w:pPr>
      <w:hyperlink r:id="rId21" w:history="1">
        <w:r w:rsidR="009B67E6" w:rsidRPr="00E65A07">
          <w:rPr>
            <w:rStyle w:val="Hyperlink"/>
            <w:rFonts w:eastAsiaTheme="majorEastAsia"/>
            <w:lang w:val="en-US" w:eastAsia="en-US"/>
          </w:rPr>
          <w:t>https://www.kaggle.com/datasets/ealaxi/paysim1</w:t>
        </w:r>
      </w:hyperlink>
    </w:p>
    <w:p w14:paraId="4A2C19CB" w14:textId="77777777" w:rsidR="009B67E6" w:rsidRPr="009B67E6" w:rsidRDefault="009B67E6" w:rsidP="009B67E6">
      <w:pPr>
        <w:shd w:val="clear" w:color="auto" w:fill="FFFFFF"/>
        <w:spacing w:after="240" w:line="240" w:lineRule="auto"/>
        <w:textAlignment w:val="baseline"/>
        <w:outlineLvl w:val="0"/>
        <w:rPr>
          <w:rStyle w:val="normaltextrun"/>
          <w:rFonts w:eastAsiaTheme="majorEastAsia"/>
          <w:color w:val="000000"/>
          <w:lang w:val="en-US" w:eastAsia="en-US"/>
        </w:rPr>
      </w:pPr>
    </w:p>
    <w:p w14:paraId="6917DBE2" w14:textId="77777777" w:rsidR="009B67E6" w:rsidRPr="002A12F2" w:rsidRDefault="009B67E6" w:rsidP="002A12F2">
      <w:pPr>
        <w:pStyle w:val="paragraph"/>
        <w:spacing w:before="0" w:beforeAutospacing="0" w:after="0" w:afterAutospacing="0" w:line="480" w:lineRule="auto"/>
        <w:textAlignment w:val="baseline"/>
        <w:rPr>
          <w:rStyle w:val="normaltextrun"/>
          <w:rFonts w:ascii="Arial" w:eastAsiaTheme="majorEastAsia" w:hAnsi="Arial" w:cs="Arial"/>
          <w:color w:val="000000"/>
          <w:sz w:val="22"/>
          <w:szCs w:val="22"/>
        </w:rPr>
      </w:pPr>
    </w:p>
    <w:sectPr w:rsidR="009B67E6" w:rsidRPr="002A12F2">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7E3E8" w14:textId="77777777" w:rsidR="00CE4ACC" w:rsidRDefault="00CE4ACC">
      <w:pPr>
        <w:spacing w:line="240" w:lineRule="auto"/>
      </w:pPr>
      <w:r>
        <w:separator/>
      </w:r>
    </w:p>
  </w:endnote>
  <w:endnote w:type="continuationSeparator" w:id="0">
    <w:p w14:paraId="172A4DD9" w14:textId="77777777" w:rsidR="00CE4ACC" w:rsidRDefault="00CE4A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0A6C5" w14:textId="77777777" w:rsidR="00334DE6" w:rsidRDefault="00334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2E74E" w14:textId="77777777" w:rsidR="00334DE6" w:rsidRDefault="00334D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B043F" w14:textId="77777777" w:rsidR="00334DE6" w:rsidRDefault="00334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9885A" w14:textId="77777777" w:rsidR="00CE4ACC" w:rsidRDefault="00CE4ACC">
      <w:pPr>
        <w:spacing w:line="240" w:lineRule="auto"/>
      </w:pPr>
      <w:r>
        <w:separator/>
      </w:r>
    </w:p>
  </w:footnote>
  <w:footnote w:type="continuationSeparator" w:id="0">
    <w:p w14:paraId="3C9B4365" w14:textId="77777777" w:rsidR="00CE4ACC" w:rsidRDefault="00CE4A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A03B9" w14:textId="77777777" w:rsidR="00EC2653" w:rsidRDefault="00EC2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EF00" w14:textId="77777777" w:rsidR="00F36878" w:rsidRDefault="00F3687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43E3" w14:textId="77777777" w:rsidR="00334DE6" w:rsidRDefault="00334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2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246C0"/>
    <w:multiLevelType w:val="multilevel"/>
    <w:tmpl w:val="0C28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0231C6"/>
    <w:multiLevelType w:val="multilevel"/>
    <w:tmpl w:val="4E3A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445B3"/>
    <w:multiLevelType w:val="hybridMultilevel"/>
    <w:tmpl w:val="396416F0"/>
    <w:lvl w:ilvl="0" w:tplc="72106548">
      <w:start w:val="1"/>
      <w:numFmt w:val="bullet"/>
      <w:lvlText w:val="•"/>
      <w:lvlJc w:val="left"/>
      <w:pPr>
        <w:tabs>
          <w:tab w:val="num" w:pos="720"/>
        </w:tabs>
        <w:ind w:left="720" w:hanging="360"/>
      </w:pPr>
      <w:rPr>
        <w:rFonts w:ascii="Arial" w:hAnsi="Arial" w:hint="default"/>
      </w:rPr>
    </w:lvl>
    <w:lvl w:ilvl="1" w:tplc="150E34B2" w:tentative="1">
      <w:start w:val="1"/>
      <w:numFmt w:val="bullet"/>
      <w:lvlText w:val="•"/>
      <w:lvlJc w:val="left"/>
      <w:pPr>
        <w:tabs>
          <w:tab w:val="num" w:pos="1440"/>
        </w:tabs>
        <w:ind w:left="1440" w:hanging="360"/>
      </w:pPr>
      <w:rPr>
        <w:rFonts w:ascii="Arial" w:hAnsi="Arial" w:hint="default"/>
      </w:rPr>
    </w:lvl>
    <w:lvl w:ilvl="2" w:tplc="F37220CE" w:tentative="1">
      <w:start w:val="1"/>
      <w:numFmt w:val="bullet"/>
      <w:lvlText w:val="•"/>
      <w:lvlJc w:val="left"/>
      <w:pPr>
        <w:tabs>
          <w:tab w:val="num" w:pos="2160"/>
        </w:tabs>
        <w:ind w:left="2160" w:hanging="360"/>
      </w:pPr>
      <w:rPr>
        <w:rFonts w:ascii="Arial" w:hAnsi="Arial" w:hint="default"/>
      </w:rPr>
    </w:lvl>
    <w:lvl w:ilvl="3" w:tplc="E0A48F80" w:tentative="1">
      <w:start w:val="1"/>
      <w:numFmt w:val="bullet"/>
      <w:lvlText w:val="•"/>
      <w:lvlJc w:val="left"/>
      <w:pPr>
        <w:tabs>
          <w:tab w:val="num" w:pos="2880"/>
        </w:tabs>
        <w:ind w:left="2880" w:hanging="360"/>
      </w:pPr>
      <w:rPr>
        <w:rFonts w:ascii="Arial" w:hAnsi="Arial" w:hint="default"/>
      </w:rPr>
    </w:lvl>
    <w:lvl w:ilvl="4" w:tplc="9928F8E6" w:tentative="1">
      <w:start w:val="1"/>
      <w:numFmt w:val="bullet"/>
      <w:lvlText w:val="•"/>
      <w:lvlJc w:val="left"/>
      <w:pPr>
        <w:tabs>
          <w:tab w:val="num" w:pos="3600"/>
        </w:tabs>
        <w:ind w:left="3600" w:hanging="360"/>
      </w:pPr>
      <w:rPr>
        <w:rFonts w:ascii="Arial" w:hAnsi="Arial" w:hint="default"/>
      </w:rPr>
    </w:lvl>
    <w:lvl w:ilvl="5" w:tplc="237803FE" w:tentative="1">
      <w:start w:val="1"/>
      <w:numFmt w:val="bullet"/>
      <w:lvlText w:val="•"/>
      <w:lvlJc w:val="left"/>
      <w:pPr>
        <w:tabs>
          <w:tab w:val="num" w:pos="4320"/>
        </w:tabs>
        <w:ind w:left="4320" w:hanging="360"/>
      </w:pPr>
      <w:rPr>
        <w:rFonts w:ascii="Arial" w:hAnsi="Arial" w:hint="default"/>
      </w:rPr>
    </w:lvl>
    <w:lvl w:ilvl="6" w:tplc="83862510" w:tentative="1">
      <w:start w:val="1"/>
      <w:numFmt w:val="bullet"/>
      <w:lvlText w:val="•"/>
      <w:lvlJc w:val="left"/>
      <w:pPr>
        <w:tabs>
          <w:tab w:val="num" w:pos="5040"/>
        </w:tabs>
        <w:ind w:left="5040" w:hanging="360"/>
      </w:pPr>
      <w:rPr>
        <w:rFonts w:ascii="Arial" w:hAnsi="Arial" w:hint="default"/>
      </w:rPr>
    </w:lvl>
    <w:lvl w:ilvl="7" w:tplc="2E9A5A0C" w:tentative="1">
      <w:start w:val="1"/>
      <w:numFmt w:val="bullet"/>
      <w:lvlText w:val="•"/>
      <w:lvlJc w:val="left"/>
      <w:pPr>
        <w:tabs>
          <w:tab w:val="num" w:pos="5760"/>
        </w:tabs>
        <w:ind w:left="5760" w:hanging="360"/>
      </w:pPr>
      <w:rPr>
        <w:rFonts w:ascii="Arial" w:hAnsi="Arial" w:hint="default"/>
      </w:rPr>
    </w:lvl>
    <w:lvl w:ilvl="8" w:tplc="F56484D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C4529B"/>
    <w:multiLevelType w:val="multilevel"/>
    <w:tmpl w:val="AB80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4E5713"/>
    <w:multiLevelType w:val="multilevel"/>
    <w:tmpl w:val="7A5E03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D5238BB"/>
    <w:multiLevelType w:val="multilevel"/>
    <w:tmpl w:val="4FB8A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FB127AC"/>
    <w:multiLevelType w:val="multilevel"/>
    <w:tmpl w:val="7BE8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933CE"/>
    <w:multiLevelType w:val="hybridMultilevel"/>
    <w:tmpl w:val="52B0C440"/>
    <w:lvl w:ilvl="0" w:tplc="72824962">
      <w:start w:val="1"/>
      <w:numFmt w:val="bullet"/>
      <w:lvlText w:val="•"/>
      <w:lvlJc w:val="left"/>
      <w:pPr>
        <w:tabs>
          <w:tab w:val="num" w:pos="720"/>
        </w:tabs>
        <w:ind w:left="720" w:hanging="360"/>
      </w:pPr>
      <w:rPr>
        <w:rFonts w:ascii="Arial" w:hAnsi="Arial" w:hint="default"/>
      </w:rPr>
    </w:lvl>
    <w:lvl w:ilvl="1" w:tplc="CB68F024" w:tentative="1">
      <w:start w:val="1"/>
      <w:numFmt w:val="bullet"/>
      <w:lvlText w:val="•"/>
      <w:lvlJc w:val="left"/>
      <w:pPr>
        <w:tabs>
          <w:tab w:val="num" w:pos="1440"/>
        </w:tabs>
        <w:ind w:left="1440" w:hanging="360"/>
      </w:pPr>
      <w:rPr>
        <w:rFonts w:ascii="Arial" w:hAnsi="Arial" w:hint="default"/>
      </w:rPr>
    </w:lvl>
    <w:lvl w:ilvl="2" w:tplc="4EBE240A" w:tentative="1">
      <w:start w:val="1"/>
      <w:numFmt w:val="bullet"/>
      <w:lvlText w:val="•"/>
      <w:lvlJc w:val="left"/>
      <w:pPr>
        <w:tabs>
          <w:tab w:val="num" w:pos="2160"/>
        </w:tabs>
        <w:ind w:left="2160" w:hanging="360"/>
      </w:pPr>
      <w:rPr>
        <w:rFonts w:ascii="Arial" w:hAnsi="Arial" w:hint="default"/>
      </w:rPr>
    </w:lvl>
    <w:lvl w:ilvl="3" w:tplc="FC18DE7E" w:tentative="1">
      <w:start w:val="1"/>
      <w:numFmt w:val="bullet"/>
      <w:lvlText w:val="•"/>
      <w:lvlJc w:val="left"/>
      <w:pPr>
        <w:tabs>
          <w:tab w:val="num" w:pos="2880"/>
        </w:tabs>
        <w:ind w:left="2880" w:hanging="360"/>
      </w:pPr>
      <w:rPr>
        <w:rFonts w:ascii="Arial" w:hAnsi="Arial" w:hint="default"/>
      </w:rPr>
    </w:lvl>
    <w:lvl w:ilvl="4" w:tplc="31B68910" w:tentative="1">
      <w:start w:val="1"/>
      <w:numFmt w:val="bullet"/>
      <w:lvlText w:val="•"/>
      <w:lvlJc w:val="left"/>
      <w:pPr>
        <w:tabs>
          <w:tab w:val="num" w:pos="3600"/>
        </w:tabs>
        <w:ind w:left="3600" w:hanging="360"/>
      </w:pPr>
      <w:rPr>
        <w:rFonts w:ascii="Arial" w:hAnsi="Arial" w:hint="default"/>
      </w:rPr>
    </w:lvl>
    <w:lvl w:ilvl="5" w:tplc="B4DC0FE4" w:tentative="1">
      <w:start w:val="1"/>
      <w:numFmt w:val="bullet"/>
      <w:lvlText w:val="•"/>
      <w:lvlJc w:val="left"/>
      <w:pPr>
        <w:tabs>
          <w:tab w:val="num" w:pos="4320"/>
        </w:tabs>
        <w:ind w:left="4320" w:hanging="360"/>
      </w:pPr>
      <w:rPr>
        <w:rFonts w:ascii="Arial" w:hAnsi="Arial" w:hint="default"/>
      </w:rPr>
    </w:lvl>
    <w:lvl w:ilvl="6" w:tplc="EDC2AFEC" w:tentative="1">
      <w:start w:val="1"/>
      <w:numFmt w:val="bullet"/>
      <w:lvlText w:val="•"/>
      <w:lvlJc w:val="left"/>
      <w:pPr>
        <w:tabs>
          <w:tab w:val="num" w:pos="5040"/>
        </w:tabs>
        <w:ind w:left="5040" w:hanging="360"/>
      </w:pPr>
      <w:rPr>
        <w:rFonts w:ascii="Arial" w:hAnsi="Arial" w:hint="default"/>
      </w:rPr>
    </w:lvl>
    <w:lvl w:ilvl="7" w:tplc="66E279C2" w:tentative="1">
      <w:start w:val="1"/>
      <w:numFmt w:val="bullet"/>
      <w:lvlText w:val="•"/>
      <w:lvlJc w:val="left"/>
      <w:pPr>
        <w:tabs>
          <w:tab w:val="num" w:pos="5760"/>
        </w:tabs>
        <w:ind w:left="5760" w:hanging="360"/>
      </w:pPr>
      <w:rPr>
        <w:rFonts w:ascii="Arial" w:hAnsi="Arial" w:hint="default"/>
      </w:rPr>
    </w:lvl>
    <w:lvl w:ilvl="8" w:tplc="7206B2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ED7275D"/>
    <w:multiLevelType w:val="multilevel"/>
    <w:tmpl w:val="9FB8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93094"/>
    <w:multiLevelType w:val="multilevel"/>
    <w:tmpl w:val="D468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05235F"/>
    <w:multiLevelType w:val="multilevel"/>
    <w:tmpl w:val="76DC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5839B2"/>
    <w:multiLevelType w:val="multilevel"/>
    <w:tmpl w:val="3F0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9D7D8D"/>
    <w:multiLevelType w:val="multilevel"/>
    <w:tmpl w:val="AFDA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0F78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9862546">
    <w:abstractNumId w:val="0"/>
  </w:num>
  <w:num w:numId="2" w16cid:durableId="1685008955">
    <w:abstractNumId w:val="14"/>
  </w:num>
  <w:num w:numId="3" w16cid:durableId="390230172">
    <w:abstractNumId w:val="13"/>
  </w:num>
  <w:num w:numId="4" w16cid:durableId="255986071">
    <w:abstractNumId w:val="1"/>
  </w:num>
  <w:num w:numId="5" w16cid:durableId="1772621865">
    <w:abstractNumId w:val="10"/>
  </w:num>
  <w:num w:numId="6" w16cid:durableId="1030379949">
    <w:abstractNumId w:val="6"/>
  </w:num>
  <w:num w:numId="7" w16cid:durableId="414084539">
    <w:abstractNumId w:val="11"/>
  </w:num>
  <w:num w:numId="8" w16cid:durableId="1638149950">
    <w:abstractNumId w:val="5"/>
  </w:num>
  <w:num w:numId="9" w16cid:durableId="102725119">
    <w:abstractNumId w:val="4"/>
  </w:num>
  <w:num w:numId="10" w16cid:durableId="1604145953">
    <w:abstractNumId w:val="7"/>
  </w:num>
  <w:num w:numId="11" w16cid:durableId="1029986557">
    <w:abstractNumId w:val="12"/>
  </w:num>
  <w:num w:numId="12" w16cid:durableId="542979747">
    <w:abstractNumId w:val="2"/>
  </w:num>
  <w:num w:numId="13" w16cid:durableId="1758625610">
    <w:abstractNumId w:val="9"/>
  </w:num>
  <w:num w:numId="14" w16cid:durableId="1080568239">
    <w:abstractNumId w:val="8"/>
  </w:num>
  <w:num w:numId="15" w16cid:durableId="845944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878"/>
    <w:rsid w:val="00050919"/>
    <w:rsid w:val="00100EF8"/>
    <w:rsid w:val="001778CF"/>
    <w:rsid w:val="001B21CC"/>
    <w:rsid w:val="002952CF"/>
    <w:rsid w:val="002A12F2"/>
    <w:rsid w:val="002E354D"/>
    <w:rsid w:val="002F618B"/>
    <w:rsid w:val="00331008"/>
    <w:rsid w:val="00334DE6"/>
    <w:rsid w:val="003F7086"/>
    <w:rsid w:val="00432375"/>
    <w:rsid w:val="0049335D"/>
    <w:rsid w:val="004A4B65"/>
    <w:rsid w:val="004F352B"/>
    <w:rsid w:val="0065053A"/>
    <w:rsid w:val="006564D7"/>
    <w:rsid w:val="0067107D"/>
    <w:rsid w:val="007E0631"/>
    <w:rsid w:val="00806390"/>
    <w:rsid w:val="00851BD9"/>
    <w:rsid w:val="009B67E6"/>
    <w:rsid w:val="009D0498"/>
    <w:rsid w:val="009F1942"/>
    <w:rsid w:val="00A75EBF"/>
    <w:rsid w:val="00A964B2"/>
    <w:rsid w:val="00BA40E7"/>
    <w:rsid w:val="00BE2891"/>
    <w:rsid w:val="00BE5B87"/>
    <w:rsid w:val="00C37319"/>
    <w:rsid w:val="00CA57AC"/>
    <w:rsid w:val="00CD52D9"/>
    <w:rsid w:val="00CE4ACC"/>
    <w:rsid w:val="00D3110B"/>
    <w:rsid w:val="00E647F2"/>
    <w:rsid w:val="00E74D53"/>
    <w:rsid w:val="00EC2653"/>
    <w:rsid w:val="00EF53B4"/>
    <w:rsid w:val="00F36878"/>
    <w:rsid w:val="00F7484A"/>
    <w:rsid w:val="00FC6EF3"/>
    <w:rsid w:val="00FE796F"/>
    <w:rsid w:val="02DD72E4"/>
    <w:rsid w:val="316CA439"/>
    <w:rsid w:val="349DFAC0"/>
    <w:rsid w:val="53C7A171"/>
    <w:rsid w:val="5B213E12"/>
    <w:rsid w:val="7D34F2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1BA87"/>
  <w15:docId w15:val="{FDE23ABD-AF3B-4CE0-A984-2A654B7B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EB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C2653"/>
    <w:pPr>
      <w:tabs>
        <w:tab w:val="center" w:pos="4680"/>
        <w:tab w:val="right" w:pos="9360"/>
      </w:tabs>
      <w:spacing w:line="240" w:lineRule="auto"/>
    </w:pPr>
  </w:style>
  <w:style w:type="character" w:customStyle="1" w:styleId="HeaderChar">
    <w:name w:val="Header Char"/>
    <w:basedOn w:val="DefaultParagraphFont"/>
    <w:link w:val="Header"/>
    <w:uiPriority w:val="99"/>
    <w:rsid w:val="00EC2653"/>
  </w:style>
  <w:style w:type="paragraph" w:styleId="Footer">
    <w:name w:val="footer"/>
    <w:basedOn w:val="Normal"/>
    <w:link w:val="FooterChar"/>
    <w:uiPriority w:val="99"/>
    <w:unhideWhenUsed/>
    <w:rsid w:val="00EC2653"/>
    <w:pPr>
      <w:tabs>
        <w:tab w:val="center" w:pos="4680"/>
        <w:tab w:val="right" w:pos="9360"/>
      </w:tabs>
      <w:spacing w:line="240" w:lineRule="auto"/>
    </w:pPr>
  </w:style>
  <w:style w:type="character" w:customStyle="1" w:styleId="FooterChar">
    <w:name w:val="Footer Char"/>
    <w:basedOn w:val="DefaultParagraphFont"/>
    <w:link w:val="Footer"/>
    <w:uiPriority w:val="99"/>
    <w:rsid w:val="00EC2653"/>
  </w:style>
  <w:style w:type="character" w:styleId="Hyperlink">
    <w:name w:val="Hyperlink"/>
    <w:basedOn w:val="DefaultParagraphFont"/>
    <w:uiPriority w:val="99"/>
    <w:unhideWhenUsed/>
    <w:rsid w:val="00C37319"/>
    <w:rPr>
      <w:color w:val="0000FF" w:themeColor="hyperlink"/>
      <w:u w:val="single"/>
    </w:rPr>
  </w:style>
  <w:style w:type="character" w:styleId="UnresolvedMention">
    <w:name w:val="Unresolved Mention"/>
    <w:basedOn w:val="DefaultParagraphFont"/>
    <w:uiPriority w:val="99"/>
    <w:semiHidden/>
    <w:unhideWhenUsed/>
    <w:rsid w:val="00C37319"/>
    <w:rPr>
      <w:color w:val="605E5C"/>
      <w:shd w:val="clear" w:color="auto" w:fill="E1DFDD"/>
    </w:rPr>
  </w:style>
  <w:style w:type="paragraph" w:styleId="HTMLPreformatted">
    <w:name w:val="HTML Preformatted"/>
    <w:basedOn w:val="Normal"/>
    <w:link w:val="HTMLPreformattedChar"/>
    <w:uiPriority w:val="99"/>
    <w:unhideWhenUsed/>
    <w:rsid w:val="00C37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C37319"/>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C3731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C37319"/>
    <w:rPr>
      <w:b/>
      <w:bCs/>
    </w:rPr>
  </w:style>
  <w:style w:type="paragraph" w:customStyle="1" w:styleId="paragraph">
    <w:name w:val="paragraph"/>
    <w:basedOn w:val="Normal"/>
    <w:rsid w:val="0043237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432375"/>
  </w:style>
  <w:style w:type="character" w:customStyle="1" w:styleId="eop">
    <w:name w:val="eop"/>
    <w:basedOn w:val="DefaultParagraphFont"/>
    <w:rsid w:val="00432375"/>
  </w:style>
  <w:style w:type="character" w:styleId="FollowedHyperlink">
    <w:name w:val="FollowedHyperlink"/>
    <w:basedOn w:val="DefaultParagraphFont"/>
    <w:uiPriority w:val="99"/>
    <w:semiHidden/>
    <w:unhideWhenUsed/>
    <w:rsid w:val="00432375"/>
    <w:rPr>
      <w:color w:val="800080" w:themeColor="followedHyperlink"/>
      <w:u w:val="single"/>
    </w:rPr>
  </w:style>
  <w:style w:type="character" w:customStyle="1" w:styleId="Heading1Char">
    <w:name w:val="Heading 1 Char"/>
    <w:basedOn w:val="DefaultParagraphFont"/>
    <w:link w:val="Heading1"/>
    <w:uiPriority w:val="9"/>
    <w:rsid w:val="009B67E6"/>
    <w:rPr>
      <w:sz w:val="40"/>
      <w:szCs w:val="40"/>
    </w:rPr>
  </w:style>
  <w:style w:type="character" w:styleId="Emphasis">
    <w:name w:val="Emphasis"/>
    <w:basedOn w:val="DefaultParagraphFont"/>
    <w:uiPriority w:val="20"/>
    <w:qFormat/>
    <w:rsid w:val="004F352B"/>
    <w:rPr>
      <w:i/>
      <w:iCs/>
    </w:rPr>
  </w:style>
  <w:style w:type="paragraph" w:styleId="ListParagraph">
    <w:name w:val="List Paragraph"/>
    <w:basedOn w:val="Normal"/>
    <w:uiPriority w:val="34"/>
    <w:qFormat/>
    <w:rsid w:val="00A75EBF"/>
    <w:pPr>
      <w:spacing w:line="240" w:lineRule="auto"/>
      <w:ind w:left="720"/>
      <w:contextualSpacing/>
    </w:pPr>
    <w:rPr>
      <w:rFonts w:ascii="Times New Roman" w:eastAsiaTheme="minorEastAsia" w:hAnsi="Times New Roman" w:cs="Times New Roman"/>
      <w:sz w:val="24"/>
      <w:szCs w:val="24"/>
      <w:lang w:val="en-US" w:eastAsia="en-US"/>
    </w:rPr>
  </w:style>
  <w:style w:type="character" w:customStyle="1" w:styleId="cm-header">
    <w:name w:val="cm-header"/>
    <w:basedOn w:val="DefaultParagraphFont"/>
    <w:rsid w:val="00A75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647">
      <w:bodyDiv w:val="1"/>
      <w:marLeft w:val="0"/>
      <w:marRight w:val="0"/>
      <w:marTop w:val="0"/>
      <w:marBottom w:val="0"/>
      <w:divBdr>
        <w:top w:val="none" w:sz="0" w:space="0" w:color="auto"/>
        <w:left w:val="none" w:sz="0" w:space="0" w:color="auto"/>
        <w:bottom w:val="none" w:sz="0" w:space="0" w:color="auto"/>
        <w:right w:val="none" w:sz="0" w:space="0" w:color="auto"/>
      </w:divBdr>
      <w:divsChild>
        <w:div w:id="176651502">
          <w:marLeft w:val="0"/>
          <w:marRight w:val="0"/>
          <w:marTop w:val="0"/>
          <w:marBottom w:val="0"/>
          <w:divBdr>
            <w:top w:val="single" w:sz="6" w:space="4" w:color="ABABAB"/>
            <w:left w:val="single" w:sz="6" w:space="4" w:color="ABABAB"/>
            <w:bottom w:val="single" w:sz="6" w:space="4" w:color="ABABAB"/>
            <w:right w:val="single" w:sz="6" w:space="4" w:color="ABABAB"/>
          </w:divBdr>
          <w:divsChild>
            <w:div w:id="301234678">
              <w:marLeft w:val="0"/>
              <w:marRight w:val="0"/>
              <w:marTop w:val="0"/>
              <w:marBottom w:val="0"/>
              <w:divBdr>
                <w:top w:val="none" w:sz="0" w:space="0" w:color="auto"/>
                <w:left w:val="none" w:sz="0" w:space="0" w:color="auto"/>
                <w:bottom w:val="none" w:sz="0" w:space="0" w:color="auto"/>
                <w:right w:val="none" w:sz="0" w:space="0" w:color="auto"/>
              </w:divBdr>
              <w:divsChild>
                <w:div w:id="149754241">
                  <w:marLeft w:val="0"/>
                  <w:marRight w:val="0"/>
                  <w:marTop w:val="0"/>
                  <w:marBottom w:val="0"/>
                  <w:divBdr>
                    <w:top w:val="none" w:sz="0" w:space="0" w:color="auto"/>
                    <w:left w:val="none" w:sz="0" w:space="0" w:color="auto"/>
                    <w:bottom w:val="none" w:sz="0" w:space="0" w:color="auto"/>
                    <w:right w:val="none" w:sz="0" w:space="0" w:color="auto"/>
                  </w:divBdr>
                  <w:divsChild>
                    <w:div w:id="837886448">
                      <w:marLeft w:val="0"/>
                      <w:marRight w:val="0"/>
                      <w:marTop w:val="0"/>
                      <w:marBottom w:val="0"/>
                      <w:divBdr>
                        <w:top w:val="none" w:sz="0" w:space="0" w:color="auto"/>
                        <w:left w:val="none" w:sz="0" w:space="0" w:color="auto"/>
                        <w:bottom w:val="none" w:sz="0" w:space="0" w:color="auto"/>
                        <w:right w:val="none" w:sz="0" w:space="0" w:color="auto"/>
                      </w:divBdr>
                    </w:div>
                    <w:div w:id="1787114578">
                      <w:marLeft w:val="0"/>
                      <w:marRight w:val="0"/>
                      <w:marTop w:val="0"/>
                      <w:marBottom w:val="0"/>
                      <w:divBdr>
                        <w:top w:val="none" w:sz="0" w:space="0" w:color="auto"/>
                        <w:left w:val="none" w:sz="0" w:space="0" w:color="auto"/>
                        <w:bottom w:val="none" w:sz="0" w:space="0" w:color="auto"/>
                        <w:right w:val="none" w:sz="0" w:space="0" w:color="auto"/>
                      </w:divBdr>
                      <w:divsChild>
                        <w:div w:id="31198101">
                          <w:marLeft w:val="0"/>
                          <w:marRight w:val="0"/>
                          <w:marTop w:val="0"/>
                          <w:marBottom w:val="0"/>
                          <w:divBdr>
                            <w:top w:val="none" w:sz="0" w:space="0" w:color="auto"/>
                            <w:left w:val="none" w:sz="0" w:space="0" w:color="auto"/>
                            <w:bottom w:val="none" w:sz="0" w:space="0" w:color="auto"/>
                            <w:right w:val="none" w:sz="0" w:space="0" w:color="auto"/>
                          </w:divBdr>
                        </w:div>
                      </w:divsChild>
                    </w:div>
                    <w:div w:id="1136950589">
                      <w:marLeft w:val="0"/>
                      <w:marRight w:val="0"/>
                      <w:marTop w:val="0"/>
                      <w:marBottom w:val="0"/>
                      <w:divBdr>
                        <w:top w:val="none" w:sz="0" w:space="0" w:color="auto"/>
                        <w:left w:val="none" w:sz="0" w:space="0" w:color="auto"/>
                        <w:bottom w:val="none" w:sz="0" w:space="0" w:color="auto"/>
                        <w:right w:val="none" w:sz="0" w:space="0" w:color="auto"/>
                      </w:divBdr>
                    </w:div>
                    <w:div w:id="699162070">
                      <w:marLeft w:val="0"/>
                      <w:marRight w:val="0"/>
                      <w:marTop w:val="0"/>
                      <w:marBottom w:val="0"/>
                      <w:divBdr>
                        <w:top w:val="none" w:sz="0" w:space="0" w:color="auto"/>
                        <w:left w:val="none" w:sz="0" w:space="0" w:color="auto"/>
                        <w:bottom w:val="none" w:sz="0" w:space="0" w:color="auto"/>
                        <w:right w:val="none" w:sz="0" w:space="0" w:color="auto"/>
                      </w:divBdr>
                      <w:divsChild>
                        <w:div w:id="1206715930">
                          <w:marLeft w:val="0"/>
                          <w:marRight w:val="0"/>
                          <w:marTop w:val="0"/>
                          <w:marBottom w:val="0"/>
                          <w:divBdr>
                            <w:top w:val="none" w:sz="0" w:space="0" w:color="auto"/>
                            <w:left w:val="none" w:sz="0" w:space="0" w:color="auto"/>
                            <w:bottom w:val="none" w:sz="0" w:space="0" w:color="auto"/>
                            <w:right w:val="none" w:sz="0" w:space="0" w:color="auto"/>
                          </w:divBdr>
                        </w:div>
                      </w:divsChild>
                    </w:div>
                    <w:div w:id="1843468330">
                      <w:marLeft w:val="0"/>
                      <w:marRight w:val="0"/>
                      <w:marTop w:val="0"/>
                      <w:marBottom w:val="0"/>
                      <w:divBdr>
                        <w:top w:val="none" w:sz="0" w:space="0" w:color="auto"/>
                        <w:left w:val="none" w:sz="0" w:space="0" w:color="auto"/>
                        <w:bottom w:val="none" w:sz="0" w:space="0" w:color="auto"/>
                        <w:right w:val="none" w:sz="0" w:space="0" w:color="auto"/>
                      </w:divBdr>
                    </w:div>
                    <w:div w:id="744104612">
                      <w:marLeft w:val="0"/>
                      <w:marRight w:val="0"/>
                      <w:marTop w:val="0"/>
                      <w:marBottom w:val="0"/>
                      <w:divBdr>
                        <w:top w:val="none" w:sz="0" w:space="0" w:color="auto"/>
                        <w:left w:val="none" w:sz="0" w:space="0" w:color="auto"/>
                        <w:bottom w:val="none" w:sz="0" w:space="0" w:color="auto"/>
                        <w:right w:val="none" w:sz="0" w:space="0" w:color="auto"/>
                      </w:divBdr>
                      <w:divsChild>
                        <w:div w:id="417025267">
                          <w:marLeft w:val="0"/>
                          <w:marRight w:val="0"/>
                          <w:marTop w:val="0"/>
                          <w:marBottom w:val="0"/>
                          <w:divBdr>
                            <w:top w:val="none" w:sz="0" w:space="0" w:color="auto"/>
                            <w:left w:val="none" w:sz="0" w:space="0" w:color="auto"/>
                            <w:bottom w:val="none" w:sz="0" w:space="0" w:color="auto"/>
                            <w:right w:val="none" w:sz="0" w:space="0" w:color="auto"/>
                          </w:divBdr>
                        </w:div>
                      </w:divsChild>
                    </w:div>
                    <w:div w:id="102237080">
                      <w:marLeft w:val="0"/>
                      <w:marRight w:val="0"/>
                      <w:marTop w:val="0"/>
                      <w:marBottom w:val="0"/>
                      <w:divBdr>
                        <w:top w:val="none" w:sz="0" w:space="0" w:color="auto"/>
                        <w:left w:val="none" w:sz="0" w:space="0" w:color="auto"/>
                        <w:bottom w:val="none" w:sz="0" w:space="0" w:color="auto"/>
                        <w:right w:val="none" w:sz="0" w:space="0" w:color="auto"/>
                      </w:divBdr>
                    </w:div>
                    <w:div w:id="886721428">
                      <w:marLeft w:val="0"/>
                      <w:marRight w:val="0"/>
                      <w:marTop w:val="0"/>
                      <w:marBottom w:val="0"/>
                      <w:divBdr>
                        <w:top w:val="none" w:sz="0" w:space="0" w:color="auto"/>
                        <w:left w:val="none" w:sz="0" w:space="0" w:color="auto"/>
                        <w:bottom w:val="none" w:sz="0" w:space="0" w:color="auto"/>
                        <w:right w:val="none" w:sz="0" w:space="0" w:color="auto"/>
                      </w:divBdr>
                      <w:divsChild>
                        <w:div w:id="18813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11939">
          <w:marLeft w:val="0"/>
          <w:marRight w:val="0"/>
          <w:marTop w:val="0"/>
          <w:marBottom w:val="0"/>
          <w:divBdr>
            <w:top w:val="single" w:sz="6" w:space="4" w:color="auto"/>
            <w:left w:val="single" w:sz="6" w:space="4" w:color="auto"/>
            <w:bottom w:val="single" w:sz="6" w:space="4" w:color="auto"/>
            <w:right w:val="single" w:sz="6" w:space="4" w:color="auto"/>
          </w:divBdr>
          <w:divsChild>
            <w:div w:id="1002048591">
              <w:marLeft w:val="0"/>
              <w:marRight w:val="0"/>
              <w:marTop w:val="0"/>
              <w:marBottom w:val="0"/>
              <w:divBdr>
                <w:top w:val="none" w:sz="0" w:space="0" w:color="auto"/>
                <w:left w:val="none" w:sz="0" w:space="0" w:color="auto"/>
                <w:bottom w:val="none" w:sz="0" w:space="0" w:color="auto"/>
                <w:right w:val="none" w:sz="0" w:space="0" w:color="auto"/>
              </w:divBdr>
              <w:divsChild>
                <w:div w:id="99958733">
                  <w:marLeft w:val="0"/>
                  <w:marRight w:val="0"/>
                  <w:marTop w:val="0"/>
                  <w:marBottom w:val="0"/>
                  <w:divBdr>
                    <w:top w:val="single" w:sz="6" w:space="0" w:color="CFCFCF"/>
                    <w:left w:val="single" w:sz="6" w:space="0" w:color="CFCFCF"/>
                    <w:bottom w:val="single" w:sz="6" w:space="0" w:color="CFCFCF"/>
                    <w:right w:val="single" w:sz="6" w:space="0" w:color="CFCFCF"/>
                  </w:divBdr>
                  <w:divsChild>
                    <w:div w:id="1248808852">
                      <w:marLeft w:val="0"/>
                      <w:marRight w:val="0"/>
                      <w:marTop w:val="0"/>
                      <w:marBottom w:val="0"/>
                      <w:divBdr>
                        <w:top w:val="none" w:sz="0" w:space="0" w:color="auto"/>
                        <w:left w:val="none" w:sz="0" w:space="0" w:color="auto"/>
                        <w:bottom w:val="none" w:sz="0" w:space="0" w:color="auto"/>
                        <w:right w:val="none" w:sz="0" w:space="0" w:color="auto"/>
                      </w:divBdr>
                      <w:divsChild>
                        <w:div w:id="1984963011">
                          <w:marLeft w:val="0"/>
                          <w:marRight w:val="-750"/>
                          <w:marTop w:val="0"/>
                          <w:marBottom w:val="0"/>
                          <w:divBdr>
                            <w:top w:val="none" w:sz="0" w:space="0" w:color="auto"/>
                            <w:left w:val="none" w:sz="0" w:space="0" w:color="auto"/>
                            <w:bottom w:val="none" w:sz="0" w:space="0" w:color="auto"/>
                            <w:right w:val="none" w:sz="0" w:space="0" w:color="auto"/>
                          </w:divBdr>
                          <w:divsChild>
                            <w:div w:id="682440661">
                              <w:marLeft w:val="0"/>
                              <w:marRight w:val="0"/>
                              <w:marTop w:val="0"/>
                              <w:marBottom w:val="0"/>
                              <w:divBdr>
                                <w:top w:val="none" w:sz="0" w:space="0" w:color="auto"/>
                                <w:left w:val="none" w:sz="0" w:space="0" w:color="auto"/>
                                <w:bottom w:val="none" w:sz="0" w:space="0" w:color="auto"/>
                                <w:right w:val="none" w:sz="0" w:space="0" w:color="auto"/>
                              </w:divBdr>
                              <w:divsChild>
                                <w:div w:id="842663701">
                                  <w:marLeft w:val="0"/>
                                  <w:marRight w:val="0"/>
                                  <w:marTop w:val="0"/>
                                  <w:marBottom w:val="0"/>
                                  <w:divBdr>
                                    <w:top w:val="none" w:sz="0" w:space="0" w:color="auto"/>
                                    <w:left w:val="none" w:sz="0" w:space="0" w:color="auto"/>
                                    <w:bottom w:val="none" w:sz="0" w:space="0" w:color="auto"/>
                                    <w:right w:val="none" w:sz="0" w:space="0" w:color="auto"/>
                                  </w:divBdr>
                                  <w:divsChild>
                                    <w:div w:id="1827159199">
                                      <w:marLeft w:val="0"/>
                                      <w:marRight w:val="0"/>
                                      <w:marTop w:val="0"/>
                                      <w:marBottom w:val="0"/>
                                      <w:divBdr>
                                        <w:top w:val="none" w:sz="0" w:space="0" w:color="auto"/>
                                        <w:left w:val="none" w:sz="0" w:space="0" w:color="auto"/>
                                        <w:bottom w:val="none" w:sz="0" w:space="0" w:color="auto"/>
                                        <w:right w:val="none" w:sz="0" w:space="0" w:color="auto"/>
                                      </w:divBdr>
                                      <w:divsChild>
                                        <w:div w:id="2094080969">
                                          <w:marLeft w:val="0"/>
                                          <w:marRight w:val="0"/>
                                          <w:marTop w:val="0"/>
                                          <w:marBottom w:val="0"/>
                                          <w:divBdr>
                                            <w:top w:val="none" w:sz="0" w:space="0" w:color="auto"/>
                                            <w:left w:val="none" w:sz="0" w:space="0" w:color="auto"/>
                                            <w:bottom w:val="none" w:sz="0" w:space="0" w:color="auto"/>
                                            <w:right w:val="none" w:sz="0" w:space="0" w:color="auto"/>
                                          </w:divBdr>
                                          <w:divsChild>
                                            <w:div w:id="17075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328567">
      <w:bodyDiv w:val="1"/>
      <w:marLeft w:val="0"/>
      <w:marRight w:val="0"/>
      <w:marTop w:val="0"/>
      <w:marBottom w:val="0"/>
      <w:divBdr>
        <w:top w:val="none" w:sz="0" w:space="0" w:color="auto"/>
        <w:left w:val="none" w:sz="0" w:space="0" w:color="auto"/>
        <w:bottom w:val="none" w:sz="0" w:space="0" w:color="auto"/>
        <w:right w:val="none" w:sz="0" w:space="0" w:color="auto"/>
      </w:divBdr>
    </w:div>
    <w:div w:id="96293479">
      <w:bodyDiv w:val="1"/>
      <w:marLeft w:val="0"/>
      <w:marRight w:val="0"/>
      <w:marTop w:val="0"/>
      <w:marBottom w:val="0"/>
      <w:divBdr>
        <w:top w:val="none" w:sz="0" w:space="0" w:color="auto"/>
        <w:left w:val="none" w:sz="0" w:space="0" w:color="auto"/>
        <w:bottom w:val="none" w:sz="0" w:space="0" w:color="auto"/>
        <w:right w:val="none" w:sz="0" w:space="0" w:color="auto"/>
      </w:divBdr>
    </w:div>
    <w:div w:id="118956460">
      <w:bodyDiv w:val="1"/>
      <w:marLeft w:val="0"/>
      <w:marRight w:val="0"/>
      <w:marTop w:val="0"/>
      <w:marBottom w:val="0"/>
      <w:divBdr>
        <w:top w:val="none" w:sz="0" w:space="0" w:color="auto"/>
        <w:left w:val="none" w:sz="0" w:space="0" w:color="auto"/>
        <w:bottom w:val="none" w:sz="0" w:space="0" w:color="auto"/>
        <w:right w:val="none" w:sz="0" w:space="0" w:color="auto"/>
      </w:divBdr>
    </w:div>
    <w:div w:id="210119122">
      <w:bodyDiv w:val="1"/>
      <w:marLeft w:val="0"/>
      <w:marRight w:val="0"/>
      <w:marTop w:val="0"/>
      <w:marBottom w:val="0"/>
      <w:divBdr>
        <w:top w:val="none" w:sz="0" w:space="0" w:color="auto"/>
        <w:left w:val="none" w:sz="0" w:space="0" w:color="auto"/>
        <w:bottom w:val="none" w:sz="0" w:space="0" w:color="auto"/>
        <w:right w:val="none" w:sz="0" w:space="0" w:color="auto"/>
      </w:divBdr>
    </w:div>
    <w:div w:id="415706713">
      <w:bodyDiv w:val="1"/>
      <w:marLeft w:val="0"/>
      <w:marRight w:val="0"/>
      <w:marTop w:val="0"/>
      <w:marBottom w:val="0"/>
      <w:divBdr>
        <w:top w:val="none" w:sz="0" w:space="0" w:color="auto"/>
        <w:left w:val="none" w:sz="0" w:space="0" w:color="auto"/>
        <w:bottom w:val="none" w:sz="0" w:space="0" w:color="auto"/>
        <w:right w:val="none" w:sz="0" w:space="0" w:color="auto"/>
      </w:divBdr>
    </w:div>
    <w:div w:id="479006766">
      <w:bodyDiv w:val="1"/>
      <w:marLeft w:val="0"/>
      <w:marRight w:val="0"/>
      <w:marTop w:val="0"/>
      <w:marBottom w:val="0"/>
      <w:divBdr>
        <w:top w:val="none" w:sz="0" w:space="0" w:color="auto"/>
        <w:left w:val="none" w:sz="0" w:space="0" w:color="auto"/>
        <w:bottom w:val="none" w:sz="0" w:space="0" w:color="auto"/>
        <w:right w:val="none" w:sz="0" w:space="0" w:color="auto"/>
      </w:divBdr>
    </w:div>
    <w:div w:id="498036235">
      <w:bodyDiv w:val="1"/>
      <w:marLeft w:val="0"/>
      <w:marRight w:val="0"/>
      <w:marTop w:val="0"/>
      <w:marBottom w:val="0"/>
      <w:divBdr>
        <w:top w:val="none" w:sz="0" w:space="0" w:color="auto"/>
        <w:left w:val="none" w:sz="0" w:space="0" w:color="auto"/>
        <w:bottom w:val="none" w:sz="0" w:space="0" w:color="auto"/>
        <w:right w:val="none" w:sz="0" w:space="0" w:color="auto"/>
      </w:divBdr>
    </w:div>
    <w:div w:id="578175655">
      <w:bodyDiv w:val="1"/>
      <w:marLeft w:val="0"/>
      <w:marRight w:val="0"/>
      <w:marTop w:val="0"/>
      <w:marBottom w:val="0"/>
      <w:divBdr>
        <w:top w:val="none" w:sz="0" w:space="0" w:color="auto"/>
        <w:left w:val="none" w:sz="0" w:space="0" w:color="auto"/>
        <w:bottom w:val="none" w:sz="0" w:space="0" w:color="auto"/>
        <w:right w:val="none" w:sz="0" w:space="0" w:color="auto"/>
      </w:divBdr>
    </w:div>
    <w:div w:id="640621801">
      <w:bodyDiv w:val="1"/>
      <w:marLeft w:val="0"/>
      <w:marRight w:val="0"/>
      <w:marTop w:val="0"/>
      <w:marBottom w:val="0"/>
      <w:divBdr>
        <w:top w:val="none" w:sz="0" w:space="0" w:color="auto"/>
        <w:left w:val="none" w:sz="0" w:space="0" w:color="auto"/>
        <w:bottom w:val="none" w:sz="0" w:space="0" w:color="auto"/>
        <w:right w:val="none" w:sz="0" w:space="0" w:color="auto"/>
      </w:divBdr>
    </w:div>
    <w:div w:id="641345396">
      <w:bodyDiv w:val="1"/>
      <w:marLeft w:val="0"/>
      <w:marRight w:val="0"/>
      <w:marTop w:val="0"/>
      <w:marBottom w:val="0"/>
      <w:divBdr>
        <w:top w:val="none" w:sz="0" w:space="0" w:color="auto"/>
        <w:left w:val="none" w:sz="0" w:space="0" w:color="auto"/>
        <w:bottom w:val="none" w:sz="0" w:space="0" w:color="auto"/>
        <w:right w:val="none" w:sz="0" w:space="0" w:color="auto"/>
      </w:divBdr>
    </w:div>
    <w:div w:id="887573569">
      <w:bodyDiv w:val="1"/>
      <w:marLeft w:val="0"/>
      <w:marRight w:val="0"/>
      <w:marTop w:val="0"/>
      <w:marBottom w:val="0"/>
      <w:divBdr>
        <w:top w:val="none" w:sz="0" w:space="0" w:color="auto"/>
        <w:left w:val="none" w:sz="0" w:space="0" w:color="auto"/>
        <w:bottom w:val="none" w:sz="0" w:space="0" w:color="auto"/>
        <w:right w:val="none" w:sz="0" w:space="0" w:color="auto"/>
      </w:divBdr>
    </w:div>
    <w:div w:id="928385923">
      <w:bodyDiv w:val="1"/>
      <w:marLeft w:val="0"/>
      <w:marRight w:val="0"/>
      <w:marTop w:val="0"/>
      <w:marBottom w:val="0"/>
      <w:divBdr>
        <w:top w:val="none" w:sz="0" w:space="0" w:color="auto"/>
        <w:left w:val="none" w:sz="0" w:space="0" w:color="auto"/>
        <w:bottom w:val="none" w:sz="0" w:space="0" w:color="auto"/>
        <w:right w:val="none" w:sz="0" w:space="0" w:color="auto"/>
      </w:divBdr>
    </w:div>
    <w:div w:id="1010719823">
      <w:bodyDiv w:val="1"/>
      <w:marLeft w:val="0"/>
      <w:marRight w:val="0"/>
      <w:marTop w:val="0"/>
      <w:marBottom w:val="0"/>
      <w:divBdr>
        <w:top w:val="none" w:sz="0" w:space="0" w:color="auto"/>
        <w:left w:val="none" w:sz="0" w:space="0" w:color="auto"/>
        <w:bottom w:val="none" w:sz="0" w:space="0" w:color="auto"/>
        <w:right w:val="none" w:sz="0" w:space="0" w:color="auto"/>
      </w:divBdr>
      <w:divsChild>
        <w:div w:id="754283322">
          <w:marLeft w:val="360"/>
          <w:marRight w:val="0"/>
          <w:marTop w:val="140"/>
          <w:marBottom w:val="0"/>
          <w:divBdr>
            <w:top w:val="none" w:sz="0" w:space="0" w:color="auto"/>
            <w:left w:val="none" w:sz="0" w:space="0" w:color="auto"/>
            <w:bottom w:val="none" w:sz="0" w:space="0" w:color="auto"/>
            <w:right w:val="none" w:sz="0" w:space="0" w:color="auto"/>
          </w:divBdr>
        </w:div>
        <w:div w:id="2054032867">
          <w:marLeft w:val="360"/>
          <w:marRight w:val="0"/>
          <w:marTop w:val="140"/>
          <w:marBottom w:val="0"/>
          <w:divBdr>
            <w:top w:val="none" w:sz="0" w:space="0" w:color="auto"/>
            <w:left w:val="none" w:sz="0" w:space="0" w:color="auto"/>
            <w:bottom w:val="none" w:sz="0" w:space="0" w:color="auto"/>
            <w:right w:val="none" w:sz="0" w:space="0" w:color="auto"/>
          </w:divBdr>
        </w:div>
      </w:divsChild>
    </w:div>
    <w:div w:id="1028138294">
      <w:bodyDiv w:val="1"/>
      <w:marLeft w:val="0"/>
      <w:marRight w:val="0"/>
      <w:marTop w:val="0"/>
      <w:marBottom w:val="0"/>
      <w:divBdr>
        <w:top w:val="none" w:sz="0" w:space="0" w:color="auto"/>
        <w:left w:val="none" w:sz="0" w:space="0" w:color="auto"/>
        <w:bottom w:val="none" w:sz="0" w:space="0" w:color="auto"/>
        <w:right w:val="none" w:sz="0" w:space="0" w:color="auto"/>
      </w:divBdr>
    </w:div>
    <w:div w:id="1184172442">
      <w:bodyDiv w:val="1"/>
      <w:marLeft w:val="0"/>
      <w:marRight w:val="0"/>
      <w:marTop w:val="0"/>
      <w:marBottom w:val="0"/>
      <w:divBdr>
        <w:top w:val="none" w:sz="0" w:space="0" w:color="auto"/>
        <w:left w:val="none" w:sz="0" w:space="0" w:color="auto"/>
        <w:bottom w:val="none" w:sz="0" w:space="0" w:color="auto"/>
        <w:right w:val="none" w:sz="0" w:space="0" w:color="auto"/>
      </w:divBdr>
    </w:div>
    <w:div w:id="1349140073">
      <w:bodyDiv w:val="1"/>
      <w:marLeft w:val="0"/>
      <w:marRight w:val="0"/>
      <w:marTop w:val="0"/>
      <w:marBottom w:val="0"/>
      <w:divBdr>
        <w:top w:val="none" w:sz="0" w:space="0" w:color="auto"/>
        <w:left w:val="none" w:sz="0" w:space="0" w:color="auto"/>
        <w:bottom w:val="none" w:sz="0" w:space="0" w:color="auto"/>
        <w:right w:val="none" w:sz="0" w:space="0" w:color="auto"/>
      </w:divBdr>
    </w:div>
    <w:div w:id="1387953225">
      <w:bodyDiv w:val="1"/>
      <w:marLeft w:val="0"/>
      <w:marRight w:val="0"/>
      <w:marTop w:val="0"/>
      <w:marBottom w:val="0"/>
      <w:divBdr>
        <w:top w:val="none" w:sz="0" w:space="0" w:color="auto"/>
        <w:left w:val="none" w:sz="0" w:space="0" w:color="auto"/>
        <w:bottom w:val="none" w:sz="0" w:space="0" w:color="auto"/>
        <w:right w:val="none" w:sz="0" w:space="0" w:color="auto"/>
      </w:divBdr>
      <w:divsChild>
        <w:div w:id="1954894400">
          <w:marLeft w:val="0"/>
          <w:marRight w:val="0"/>
          <w:marTop w:val="0"/>
          <w:marBottom w:val="0"/>
          <w:divBdr>
            <w:top w:val="none" w:sz="0" w:space="0" w:color="auto"/>
            <w:left w:val="none" w:sz="0" w:space="0" w:color="auto"/>
            <w:bottom w:val="none" w:sz="0" w:space="0" w:color="auto"/>
            <w:right w:val="none" w:sz="0" w:space="0" w:color="auto"/>
          </w:divBdr>
        </w:div>
        <w:div w:id="1904173105">
          <w:marLeft w:val="0"/>
          <w:marRight w:val="0"/>
          <w:marTop w:val="0"/>
          <w:marBottom w:val="0"/>
          <w:divBdr>
            <w:top w:val="none" w:sz="0" w:space="0" w:color="auto"/>
            <w:left w:val="none" w:sz="0" w:space="0" w:color="auto"/>
            <w:bottom w:val="none" w:sz="0" w:space="0" w:color="auto"/>
            <w:right w:val="none" w:sz="0" w:space="0" w:color="auto"/>
          </w:divBdr>
        </w:div>
        <w:div w:id="1426146392">
          <w:marLeft w:val="0"/>
          <w:marRight w:val="0"/>
          <w:marTop w:val="0"/>
          <w:marBottom w:val="0"/>
          <w:divBdr>
            <w:top w:val="none" w:sz="0" w:space="0" w:color="auto"/>
            <w:left w:val="none" w:sz="0" w:space="0" w:color="auto"/>
            <w:bottom w:val="none" w:sz="0" w:space="0" w:color="auto"/>
            <w:right w:val="none" w:sz="0" w:space="0" w:color="auto"/>
          </w:divBdr>
        </w:div>
        <w:div w:id="184909416">
          <w:marLeft w:val="0"/>
          <w:marRight w:val="0"/>
          <w:marTop w:val="0"/>
          <w:marBottom w:val="0"/>
          <w:divBdr>
            <w:top w:val="none" w:sz="0" w:space="0" w:color="auto"/>
            <w:left w:val="none" w:sz="0" w:space="0" w:color="auto"/>
            <w:bottom w:val="none" w:sz="0" w:space="0" w:color="auto"/>
            <w:right w:val="none" w:sz="0" w:space="0" w:color="auto"/>
          </w:divBdr>
        </w:div>
        <w:div w:id="303900127">
          <w:marLeft w:val="0"/>
          <w:marRight w:val="0"/>
          <w:marTop w:val="0"/>
          <w:marBottom w:val="0"/>
          <w:divBdr>
            <w:top w:val="none" w:sz="0" w:space="0" w:color="auto"/>
            <w:left w:val="none" w:sz="0" w:space="0" w:color="auto"/>
            <w:bottom w:val="none" w:sz="0" w:space="0" w:color="auto"/>
            <w:right w:val="none" w:sz="0" w:space="0" w:color="auto"/>
          </w:divBdr>
        </w:div>
        <w:div w:id="2125804491">
          <w:marLeft w:val="0"/>
          <w:marRight w:val="0"/>
          <w:marTop w:val="0"/>
          <w:marBottom w:val="0"/>
          <w:divBdr>
            <w:top w:val="none" w:sz="0" w:space="0" w:color="auto"/>
            <w:left w:val="none" w:sz="0" w:space="0" w:color="auto"/>
            <w:bottom w:val="none" w:sz="0" w:space="0" w:color="auto"/>
            <w:right w:val="none" w:sz="0" w:space="0" w:color="auto"/>
          </w:divBdr>
        </w:div>
        <w:div w:id="2006351463">
          <w:marLeft w:val="0"/>
          <w:marRight w:val="0"/>
          <w:marTop w:val="0"/>
          <w:marBottom w:val="0"/>
          <w:divBdr>
            <w:top w:val="none" w:sz="0" w:space="0" w:color="auto"/>
            <w:left w:val="none" w:sz="0" w:space="0" w:color="auto"/>
            <w:bottom w:val="none" w:sz="0" w:space="0" w:color="auto"/>
            <w:right w:val="none" w:sz="0" w:space="0" w:color="auto"/>
          </w:divBdr>
        </w:div>
      </w:divsChild>
    </w:div>
    <w:div w:id="1398431624">
      <w:bodyDiv w:val="1"/>
      <w:marLeft w:val="0"/>
      <w:marRight w:val="0"/>
      <w:marTop w:val="0"/>
      <w:marBottom w:val="0"/>
      <w:divBdr>
        <w:top w:val="none" w:sz="0" w:space="0" w:color="auto"/>
        <w:left w:val="none" w:sz="0" w:space="0" w:color="auto"/>
        <w:bottom w:val="none" w:sz="0" w:space="0" w:color="auto"/>
        <w:right w:val="none" w:sz="0" w:space="0" w:color="auto"/>
      </w:divBdr>
    </w:div>
    <w:div w:id="1445224583">
      <w:bodyDiv w:val="1"/>
      <w:marLeft w:val="0"/>
      <w:marRight w:val="0"/>
      <w:marTop w:val="0"/>
      <w:marBottom w:val="0"/>
      <w:divBdr>
        <w:top w:val="none" w:sz="0" w:space="0" w:color="auto"/>
        <w:left w:val="none" w:sz="0" w:space="0" w:color="auto"/>
        <w:bottom w:val="none" w:sz="0" w:space="0" w:color="auto"/>
        <w:right w:val="none" w:sz="0" w:space="0" w:color="auto"/>
      </w:divBdr>
    </w:div>
    <w:div w:id="1787692601">
      <w:bodyDiv w:val="1"/>
      <w:marLeft w:val="0"/>
      <w:marRight w:val="0"/>
      <w:marTop w:val="0"/>
      <w:marBottom w:val="0"/>
      <w:divBdr>
        <w:top w:val="none" w:sz="0" w:space="0" w:color="auto"/>
        <w:left w:val="none" w:sz="0" w:space="0" w:color="auto"/>
        <w:bottom w:val="none" w:sz="0" w:space="0" w:color="auto"/>
        <w:right w:val="none" w:sz="0" w:space="0" w:color="auto"/>
      </w:divBdr>
    </w:div>
    <w:div w:id="1864900702">
      <w:bodyDiv w:val="1"/>
      <w:marLeft w:val="0"/>
      <w:marRight w:val="0"/>
      <w:marTop w:val="0"/>
      <w:marBottom w:val="0"/>
      <w:divBdr>
        <w:top w:val="none" w:sz="0" w:space="0" w:color="auto"/>
        <w:left w:val="none" w:sz="0" w:space="0" w:color="auto"/>
        <w:bottom w:val="none" w:sz="0" w:space="0" w:color="auto"/>
        <w:right w:val="none" w:sz="0" w:space="0" w:color="auto"/>
      </w:divBdr>
    </w:div>
    <w:div w:id="1882597930">
      <w:bodyDiv w:val="1"/>
      <w:marLeft w:val="0"/>
      <w:marRight w:val="0"/>
      <w:marTop w:val="0"/>
      <w:marBottom w:val="0"/>
      <w:divBdr>
        <w:top w:val="none" w:sz="0" w:space="0" w:color="auto"/>
        <w:left w:val="none" w:sz="0" w:space="0" w:color="auto"/>
        <w:bottom w:val="none" w:sz="0" w:space="0" w:color="auto"/>
        <w:right w:val="none" w:sz="0" w:space="0" w:color="auto"/>
      </w:divBdr>
    </w:div>
    <w:div w:id="2050063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kaggle.com/datasets/ealaxi/paysim1" TargetMode="Externa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footer" Target="footer2.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ealaxi/paysim1"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header" Target="header1.xml"/><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D5B3F8-497D-4F6C-9281-DB8A58E9CA39}" type="doc">
      <dgm:prSet loTypeId="urn:microsoft.com/office/officeart/2005/8/layout/process1" loCatId="process" qsTypeId="urn:microsoft.com/office/officeart/2005/8/quickstyle/3d2" qsCatId="3D" csTypeId="urn:microsoft.com/office/officeart/2005/8/colors/colorful1" csCatId="colorful" phldr="1"/>
      <dgm:spPr/>
    </dgm:pt>
    <dgm:pt modelId="{C4F0A83E-05E4-4699-A94A-E407D10C9357}">
      <dgm:prSet phldrT="[Text]"/>
      <dgm:spPr/>
      <dgm:t>
        <a:bodyPr/>
        <a:lstStyle/>
        <a:p>
          <a:pPr algn="ctr"/>
          <a:r>
            <a:rPr lang="en-US" dirty="0"/>
            <a:t>Customers  transaction Dataset</a:t>
          </a:r>
        </a:p>
      </dgm:t>
    </dgm:pt>
    <dgm:pt modelId="{4B29B968-F136-4DF0-8B8E-836FA0778D7B}" type="parTrans" cxnId="{C70359B7-7426-44FC-BF67-4236EB9D0DD9}">
      <dgm:prSet/>
      <dgm:spPr/>
      <dgm:t>
        <a:bodyPr/>
        <a:lstStyle/>
        <a:p>
          <a:pPr algn="ctr"/>
          <a:endParaRPr lang="en-US"/>
        </a:p>
      </dgm:t>
    </dgm:pt>
    <dgm:pt modelId="{597F0155-22D9-4D1E-9C7A-CCD20A8BBB81}" type="sibTrans" cxnId="{C70359B7-7426-44FC-BF67-4236EB9D0DD9}">
      <dgm:prSet/>
      <dgm:spPr/>
      <dgm:t>
        <a:bodyPr/>
        <a:lstStyle/>
        <a:p>
          <a:pPr algn="ctr"/>
          <a:endParaRPr lang="en-US"/>
        </a:p>
      </dgm:t>
    </dgm:pt>
    <dgm:pt modelId="{75A5318F-47B8-4F67-A1E2-9571C583CD3D}">
      <dgm:prSet phldrT="[Text]"/>
      <dgm:spPr/>
      <dgm:t>
        <a:bodyPr/>
        <a:lstStyle/>
        <a:p>
          <a:pPr algn="ctr"/>
          <a:r>
            <a:rPr lang="en-US" dirty="0">
              <a:solidFill>
                <a:schemeClr val="tx1"/>
              </a:solidFill>
            </a:rPr>
            <a:t>Dataset collection &amp;business understanding</a:t>
          </a:r>
        </a:p>
      </dgm:t>
    </dgm:pt>
    <dgm:pt modelId="{A828FF24-8276-4B05-B361-346C63C2EA59}" type="parTrans" cxnId="{E0CA8C16-A6CC-4342-8EFE-6D00F59256A4}">
      <dgm:prSet/>
      <dgm:spPr/>
      <dgm:t>
        <a:bodyPr/>
        <a:lstStyle/>
        <a:p>
          <a:pPr algn="ctr"/>
          <a:endParaRPr lang="en-US"/>
        </a:p>
      </dgm:t>
    </dgm:pt>
    <dgm:pt modelId="{E71F8FC5-CE32-4D81-A2F0-47A1DC0A394C}" type="sibTrans" cxnId="{E0CA8C16-A6CC-4342-8EFE-6D00F59256A4}">
      <dgm:prSet/>
      <dgm:spPr/>
      <dgm:t>
        <a:bodyPr/>
        <a:lstStyle/>
        <a:p>
          <a:pPr algn="ctr"/>
          <a:endParaRPr lang="en-US"/>
        </a:p>
      </dgm:t>
    </dgm:pt>
    <dgm:pt modelId="{562FA5FE-2436-4F0D-86FC-4BC8A5C7E0D2}">
      <dgm:prSet/>
      <dgm:spPr/>
      <dgm:t>
        <a:bodyPr/>
        <a:lstStyle/>
        <a:p>
          <a:pPr algn="ctr"/>
          <a:r>
            <a:rPr lang="en-US"/>
            <a:t>Data pre-processing</a:t>
          </a:r>
          <a:endParaRPr lang="en-US" dirty="0"/>
        </a:p>
      </dgm:t>
    </dgm:pt>
    <dgm:pt modelId="{039FB656-95EF-4798-93A9-0A2129ACB313}" type="parTrans" cxnId="{ABAE657D-09E1-4D4D-86DA-FEBF2080C194}">
      <dgm:prSet/>
      <dgm:spPr/>
      <dgm:t>
        <a:bodyPr/>
        <a:lstStyle/>
        <a:p>
          <a:pPr algn="ctr"/>
          <a:endParaRPr lang="en-US"/>
        </a:p>
      </dgm:t>
    </dgm:pt>
    <dgm:pt modelId="{14DE898D-877D-4026-AD94-E560C5DF6EB7}" type="sibTrans" cxnId="{ABAE657D-09E1-4D4D-86DA-FEBF2080C194}">
      <dgm:prSet/>
      <dgm:spPr/>
      <dgm:t>
        <a:bodyPr/>
        <a:lstStyle/>
        <a:p>
          <a:pPr algn="ctr"/>
          <a:endParaRPr lang="en-US"/>
        </a:p>
      </dgm:t>
    </dgm:pt>
    <dgm:pt modelId="{4E30D874-039C-477B-83EF-F8848400D5F5}">
      <dgm:prSet/>
      <dgm:spPr/>
      <dgm:t>
        <a:bodyPr/>
        <a:lstStyle/>
        <a:p>
          <a:pPr algn="ctr"/>
          <a:r>
            <a:rPr lang="en-US"/>
            <a:t>Model selection and training</a:t>
          </a:r>
          <a:endParaRPr lang="en-US" dirty="0"/>
        </a:p>
      </dgm:t>
    </dgm:pt>
    <dgm:pt modelId="{7D6A9295-7BB3-432B-80CB-9998C45057C8}" type="parTrans" cxnId="{F4AEF3A2-A7CE-49F6-977D-6C1208699F72}">
      <dgm:prSet/>
      <dgm:spPr/>
      <dgm:t>
        <a:bodyPr/>
        <a:lstStyle/>
        <a:p>
          <a:pPr algn="ctr"/>
          <a:endParaRPr lang="en-US"/>
        </a:p>
      </dgm:t>
    </dgm:pt>
    <dgm:pt modelId="{AC94880C-6D16-4BFC-A990-3E6DB5D0AA4D}" type="sibTrans" cxnId="{F4AEF3A2-A7CE-49F6-977D-6C1208699F72}">
      <dgm:prSet/>
      <dgm:spPr/>
      <dgm:t>
        <a:bodyPr/>
        <a:lstStyle/>
        <a:p>
          <a:pPr algn="ctr"/>
          <a:endParaRPr lang="en-US"/>
        </a:p>
      </dgm:t>
    </dgm:pt>
    <dgm:pt modelId="{059F7714-64AE-4840-B356-7D053D5F3876}">
      <dgm:prSet/>
      <dgm:spPr/>
      <dgm:t>
        <a:bodyPr/>
        <a:lstStyle/>
        <a:p>
          <a:pPr algn="ctr"/>
          <a:r>
            <a:rPr lang="en-US">
              <a:solidFill>
                <a:schemeClr val="tx1"/>
              </a:solidFill>
            </a:rPr>
            <a:t>Exploratory Data Analysis</a:t>
          </a:r>
          <a:endParaRPr lang="en-US" dirty="0">
            <a:solidFill>
              <a:schemeClr val="tx1"/>
            </a:solidFill>
          </a:endParaRPr>
        </a:p>
      </dgm:t>
    </dgm:pt>
    <dgm:pt modelId="{C1A5DC22-6822-49CE-A01E-F117D2B6DF12}" type="parTrans" cxnId="{2A430762-254C-4FFC-A6B9-D440782E0A31}">
      <dgm:prSet/>
      <dgm:spPr/>
      <dgm:t>
        <a:bodyPr/>
        <a:lstStyle/>
        <a:p>
          <a:pPr algn="ctr"/>
          <a:endParaRPr lang="en-US"/>
        </a:p>
      </dgm:t>
    </dgm:pt>
    <dgm:pt modelId="{F2F0B596-96A0-4235-85DA-5658BAC0BF3C}" type="sibTrans" cxnId="{2A430762-254C-4FFC-A6B9-D440782E0A31}">
      <dgm:prSet/>
      <dgm:spPr/>
      <dgm:t>
        <a:bodyPr/>
        <a:lstStyle/>
        <a:p>
          <a:pPr algn="ctr"/>
          <a:endParaRPr lang="en-US"/>
        </a:p>
      </dgm:t>
    </dgm:pt>
    <dgm:pt modelId="{BD1406BB-7B51-7841-8498-9179310B6CCA}" type="pres">
      <dgm:prSet presAssocID="{9AD5B3F8-497D-4F6C-9281-DB8A58E9CA39}" presName="Name0" presStyleCnt="0">
        <dgm:presLayoutVars>
          <dgm:dir/>
          <dgm:resizeHandles val="exact"/>
        </dgm:presLayoutVars>
      </dgm:prSet>
      <dgm:spPr/>
    </dgm:pt>
    <dgm:pt modelId="{80EE7CD5-75A4-0745-BBD6-E8DB8A1EFF4B}" type="pres">
      <dgm:prSet presAssocID="{C4F0A83E-05E4-4699-A94A-E407D10C9357}" presName="node" presStyleLbl="node1" presStyleIdx="0" presStyleCnt="5" custLinFactNeighborX="-6871" custLinFactNeighborY="4838">
        <dgm:presLayoutVars>
          <dgm:bulletEnabled val="1"/>
        </dgm:presLayoutVars>
      </dgm:prSet>
      <dgm:spPr/>
    </dgm:pt>
    <dgm:pt modelId="{9C46CDD8-6A49-464B-9592-70E2007177C6}" type="pres">
      <dgm:prSet presAssocID="{597F0155-22D9-4D1E-9C7A-CCD20A8BBB81}" presName="sibTrans" presStyleLbl="sibTrans2D1" presStyleIdx="0" presStyleCnt="4"/>
      <dgm:spPr/>
    </dgm:pt>
    <dgm:pt modelId="{2D4C0108-ABD2-4B47-9250-143156F73A9A}" type="pres">
      <dgm:prSet presAssocID="{597F0155-22D9-4D1E-9C7A-CCD20A8BBB81}" presName="connectorText" presStyleLbl="sibTrans2D1" presStyleIdx="0" presStyleCnt="4"/>
      <dgm:spPr/>
    </dgm:pt>
    <dgm:pt modelId="{553A1BDF-1EA8-4A41-A365-F4EAE603EEFD}" type="pres">
      <dgm:prSet presAssocID="{75A5318F-47B8-4F67-A1E2-9571C583CD3D}" presName="node" presStyleLbl="node1" presStyleIdx="1" presStyleCnt="5">
        <dgm:presLayoutVars>
          <dgm:bulletEnabled val="1"/>
        </dgm:presLayoutVars>
      </dgm:prSet>
      <dgm:spPr/>
    </dgm:pt>
    <dgm:pt modelId="{A7B3CCA8-82EB-7143-A866-520F31EA228F}" type="pres">
      <dgm:prSet presAssocID="{E71F8FC5-CE32-4D81-A2F0-47A1DC0A394C}" presName="sibTrans" presStyleLbl="sibTrans2D1" presStyleIdx="1" presStyleCnt="4"/>
      <dgm:spPr/>
    </dgm:pt>
    <dgm:pt modelId="{E08F9196-571A-A14E-8578-33BF9A29F0F4}" type="pres">
      <dgm:prSet presAssocID="{E71F8FC5-CE32-4D81-A2F0-47A1DC0A394C}" presName="connectorText" presStyleLbl="sibTrans2D1" presStyleIdx="1" presStyleCnt="4"/>
      <dgm:spPr/>
    </dgm:pt>
    <dgm:pt modelId="{E2757B77-5AF7-F941-B0C5-7A90DDE50689}" type="pres">
      <dgm:prSet presAssocID="{562FA5FE-2436-4F0D-86FC-4BC8A5C7E0D2}" presName="node" presStyleLbl="node1" presStyleIdx="2" presStyleCnt="5">
        <dgm:presLayoutVars>
          <dgm:bulletEnabled val="1"/>
        </dgm:presLayoutVars>
      </dgm:prSet>
      <dgm:spPr/>
    </dgm:pt>
    <dgm:pt modelId="{E111E512-41F2-BC40-BD09-3D8E55E2FE21}" type="pres">
      <dgm:prSet presAssocID="{14DE898D-877D-4026-AD94-E560C5DF6EB7}" presName="sibTrans" presStyleLbl="sibTrans2D1" presStyleIdx="2" presStyleCnt="4"/>
      <dgm:spPr/>
    </dgm:pt>
    <dgm:pt modelId="{0107C490-2908-484A-B0B5-36E6633B87E8}" type="pres">
      <dgm:prSet presAssocID="{14DE898D-877D-4026-AD94-E560C5DF6EB7}" presName="connectorText" presStyleLbl="sibTrans2D1" presStyleIdx="2" presStyleCnt="4"/>
      <dgm:spPr/>
    </dgm:pt>
    <dgm:pt modelId="{BF4EBC19-4288-D84D-9E7D-69FB101BA547}" type="pres">
      <dgm:prSet presAssocID="{059F7714-64AE-4840-B356-7D053D5F3876}" presName="node" presStyleLbl="node1" presStyleIdx="3" presStyleCnt="5">
        <dgm:presLayoutVars>
          <dgm:bulletEnabled val="1"/>
        </dgm:presLayoutVars>
      </dgm:prSet>
      <dgm:spPr/>
    </dgm:pt>
    <dgm:pt modelId="{C5B55743-D63B-E44C-AD6F-CEF84FBB69B6}" type="pres">
      <dgm:prSet presAssocID="{F2F0B596-96A0-4235-85DA-5658BAC0BF3C}" presName="sibTrans" presStyleLbl="sibTrans2D1" presStyleIdx="3" presStyleCnt="4"/>
      <dgm:spPr/>
    </dgm:pt>
    <dgm:pt modelId="{E5991A03-B7E3-164F-895E-DA810130B5C1}" type="pres">
      <dgm:prSet presAssocID="{F2F0B596-96A0-4235-85DA-5658BAC0BF3C}" presName="connectorText" presStyleLbl="sibTrans2D1" presStyleIdx="3" presStyleCnt="4"/>
      <dgm:spPr/>
    </dgm:pt>
    <dgm:pt modelId="{AE285833-7270-B344-B421-B09ABA1F7110}" type="pres">
      <dgm:prSet presAssocID="{4E30D874-039C-477B-83EF-F8848400D5F5}" presName="node" presStyleLbl="node1" presStyleIdx="4" presStyleCnt="5" custLinFactNeighborX="-23527">
        <dgm:presLayoutVars>
          <dgm:bulletEnabled val="1"/>
        </dgm:presLayoutVars>
      </dgm:prSet>
      <dgm:spPr/>
    </dgm:pt>
  </dgm:ptLst>
  <dgm:cxnLst>
    <dgm:cxn modelId="{364C8C02-C66C-1448-82D0-A075C895C719}" type="presOf" srcId="{14DE898D-877D-4026-AD94-E560C5DF6EB7}" destId="{0107C490-2908-484A-B0B5-36E6633B87E8}" srcOrd="1" destOrd="0" presId="urn:microsoft.com/office/officeart/2005/8/layout/process1"/>
    <dgm:cxn modelId="{1DAF5805-E23F-954C-B8F4-4519918F1E24}" type="presOf" srcId="{4E30D874-039C-477B-83EF-F8848400D5F5}" destId="{AE285833-7270-B344-B421-B09ABA1F7110}" srcOrd="0" destOrd="0" presId="urn:microsoft.com/office/officeart/2005/8/layout/process1"/>
    <dgm:cxn modelId="{E0CA8C16-A6CC-4342-8EFE-6D00F59256A4}" srcId="{9AD5B3F8-497D-4F6C-9281-DB8A58E9CA39}" destId="{75A5318F-47B8-4F67-A1E2-9571C583CD3D}" srcOrd="1" destOrd="0" parTransId="{A828FF24-8276-4B05-B361-346C63C2EA59}" sibTransId="{E71F8FC5-CE32-4D81-A2F0-47A1DC0A394C}"/>
    <dgm:cxn modelId="{B94CEB1D-56BD-1942-BE77-0AF319B44382}" type="presOf" srcId="{597F0155-22D9-4D1E-9C7A-CCD20A8BBB81}" destId="{2D4C0108-ABD2-4B47-9250-143156F73A9A}" srcOrd="1" destOrd="0" presId="urn:microsoft.com/office/officeart/2005/8/layout/process1"/>
    <dgm:cxn modelId="{7DAC1034-14F8-A346-8E72-59CA600F6513}" type="presOf" srcId="{75A5318F-47B8-4F67-A1E2-9571C583CD3D}" destId="{553A1BDF-1EA8-4A41-A365-F4EAE603EEFD}" srcOrd="0" destOrd="0" presId="urn:microsoft.com/office/officeart/2005/8/layout/process1"/>
    <dgm:cxn modelId="{A4873537-B2E7-D34A-913F-CB1EB2051332}" type="presOf" srcId="{F2F0B596-96A0-4235-85DA-5658BAC0BF3C}" destId="{C5B55743-D63B-E44C-AD6F-CEF84FBB69B6}" srcOrd="0" destOrd="0" presId="urn:microsoft.com/office/officeart/2005/8/layout/process1"/>
    <dgm:cxn modelId="{17767840-1C18-DF48-A4A2-DD28F7B79F85}" type="presOf" srcId="{F2F0B596-96A0-4235-85DA-5658BAC0BF3C}" destId="{E5991A03-B7E3-164F-895E-DA810130B5C1}" srcOrd="1" destOrd="0" presId="urn:microsoft.com/office/officeart/2005/8/layout/process1"/>
    <dgm:cxn modelId="{E9599345-4284-EB4E-A4BB-9788BAF357F9}" type="presOf" srcId="{E71F8FC5-CE32-4D81-A2F0-47A1DC0A394C}" destId="{A7B3CCA8-82EB-7143-A866-520F31EA228F}" srcOrd="0" destOrd="0" presId="urn:microsoft.com/office/officeart/2005/8/layout/process1"/>
    <dgm:cxn modelId="{2A430762-254C-4FFC-A6B9-D440782E0A31}" srcId="{9AD5B3F8-497D-4F6C-9281-DB8A58E9CA39}" destId="{059F7714-64AE-4840-B356-7D053D5F3876}" srcOrd="3" destOrd="0" parTransId="{C1A5DC22-6822-49CE-A01E-F117D2B6DF12}" sibTransId="{F2F0B596-96A0-4235-85DA-5658BAC0BF3C}"/>
    <dgm:cxn modelId="{C699A869-5BD2-454F-AEA9-9F7284EE3CBE}" type="presOf" srcId="{9AD5B3F8-497D-4F6C-9281-DB8A58E9CA39}" destId="{BD1406BB-7B51-7841-8498-9179310B6CCA}" srcOrd="0" destOrd="0" presId="urn:microsoft.com/office/officeart/2005/8/layout/process1"/>
    <dgm:cxn modelId="{ABAE657D-09E1-4D4D-86DA-FEBF2080C194}" srcId="{9AD5B3F8-497D-4F6C-9281-DB8A58E9CA39}" destId="{562FA5FE-2436-4F0D-86FC-4BC8A5C7E0D2}" srcOrd="2" destOrd="0" parTransId="{039FB656-95EF-4798-93A9-0A2129ACB313}" sibTransId="{14DE898D-877D-4026-AD94-E560C5DF6EB7}"/>
    <dgm:cxn modelId="{F6C6EE8D-3C29-2D4F-AB8B-17B6298394E3}" type="presOf" srcId="{562FA5FE-2436-4F0D-86FC-4BC8A5C7E0D2}" destId="{E2757B77-5AF7-F941-B0C5-7A90DDE50689}" srcOrd="0" destOrd="0" presId="urn:microsoft.com/office/officeart/2005/8/layout/process1"/>
    <dgm:cxn modelId="{5F69789C-15D6-E349-AC2F-E4FB9461117E}" type="presOf" srcId="{C4F0A83E-05E4-4699-A94A-E407D10C9357}" destId="{80EE7CD5-75A4-0745-BBD6-E8DB8A1EFF4B}" srcOrd="0" destOrd="0" presId="urn:microsoft.com/office/officeart/2005/8/layout/process1"/>
    <dgm:cxn modelId="{F4AEF3A2-A7CE-49F6-977D-6C1208699F72}" srcId="{9AD5B3F8-497D-4F6C-9281-DB8A58E9CA39}" destId="{4E30D874-039C-477B-83EF-F8848400D5F5}" srcOrd="4" destOrd="0" parTransId="{7D6A9295-7BB3-432B-80CB-9998C45057C8}" sibTransId="{AC94880C-6D16-4BFC-A990-3E6DB5D0AA4D}"/>
    <dgm:cxn modelId="{C70359B7-7426-44FC-BF67-4236EB9D0DD9}" srcId="{9AD5B3F8-497D-4F6C-9281-DB8A58E9CA39}" destId="{C4F0A83E-05E4-4699-A94A-E407D10C9357}" srcOrd="0" destOrd="0" parTransId="{4B29B968-F136-4DF0-8B8E-836FA0778D7B}" sibTransId="{597F0155-22D9-4D1E-9C7A-CCD20A8BBB81}"/>
    <dgm:cxn modelId="{CF5E2FE9-90BB-5447-BC77-8EBE087911C0}" type="presOf" srcId="{597F0155-22D9-4D1E-9C7A-CCD20A8BBB81}" destId="{9C46CDD8-6A49-464B-9592-70E2007177C6}" srcOrd="0" destOrd="0" presId="urn:microsoft.com/office/officeart/2005/8/layout/process1"/>
    <dgm:cxn modelId="{EFA8FAED-2591-354B-8950-40A949FA05F4}" type="presOf" srcId="{059F7714-64AE-4840-B356-7D053D5F3876}" destId="{BF4EBC19-4288-D84D-9E7D-69FB101BA547}" srcOrd="0" destOrd="0" presId="urn:microsoft.com/office/officeart/2005/8/layout/process1"/>
    <dgm:cxn modelId="{73E525F6-F064-8D4C-ACCA-1EE06414D13E}" type="presOf" srcId="{E71F8FC5-CE32-4D81-A2F0-47A1DC0A394C}" destId="{E08F9196-571A-A14E-8578-33BF9A29F0F4}" srcOrd="1" destOrd="0" presId="urn:microsoft.com/office/officeart/2005/8/layout/process1"/>
    <dgm:cxn modelId="{256A36FF-AA00-924A-BAEA-7F372B7BD142}" type="presOf" srcId="{14DE898D-877D-4026-AD94-E560C5DF6EB7}" destId="{E111E512-41F2-BC40-BD09-3D8E55E2FE21}" srcOrd="0" destOrd="0" presId="urn:microsoft.com/office/officeart/2005/8/layout/process1"/>
    <dgm:cxn modelId="{89E7499F-8C69-E743-BFB2-85640F71B858}" type="presParOf" srcId="{BD1406BB-7B51-7841-8498-9179310B6CCA}" destId="{80EE7CD5-75A4-0745-BBD6-E8DB8A1EFF4B}" srcOrd="0" destOrd="0" presId="urn:microsoft.com/office/officeart/2005/8/layout/process1"/>
    <dgm:cxn modelId="{788EAAA6-51D7-D34D-87F2-52709EC66F09}" type="presParOf" srcId="{BD1406BB-7B51-7841-8498-9179310B6CCA}" destId="{9C46CDD8-6A49-464B-9592-70E2007177C6}" srcOrd="1" destOrd="0" presId="urn:microsoft.com/office/officeart/2005/8/layout/process1"/>
    <dgm:cxn modelId="{BE14B695-5706-7445-AB2C-56119D275DA3}" type="presParOf" srcId="{9C46CDD8-6A49-464B-9592-70E2007177C6}" destId="{2D4C0108-ABD2-4B47-9250-143156F73A9A}" srcOrd="0" destOrd="0" presId="urn:microsoft.com/office/officeart/2005/8/layout/process1"/>
    <dgm:cxn modelId="{A0D9315E-F572-854A-8AFD-A5687430B57C}" type="presParOf" srcId="{BD1406BB-7B51-7841-8498-9179310B6CCA}" destId="{553A1BDF-1EA8-4A41-A365-F4EAE603EEFD}" srcOrd="2" destOrd="0" presId="urn:microsoft.com/office/officeart/2005/8/layout/process1"/>
    <dgm:cxn modelId="{AF4E736A-F65C-0349-A2E0-D52174A342B3}" type="presParOf" srcId="{BD1406BB-7B51-7841-8498-9179310B6CCA}" destId="{A7B3CCA8-82EB-7143-A866-520F31EA228F}" srcOrd="3" destOrd="0" presId="urn:microsoft.com/office/officeart/2005/8/layout/process1"/>
    <dgm:cxn modelId="{DCBF23F6-B0AD-4A4B-A5A3-6FA18D6C646F}" type="presParOf" srcId="{A7B3CCA8-82EB-7143-A866-520F31EA228F}" destId="{E08F9196-571A-A14E-8578-33BF9A29F0F4}" srcOrd="0" destOrd="0" presId="urn:microsoft.com/office/officeart/2005/8/layout/process1"/>
    <dgm:cxn modelId="{DC716E00-F05C-3C45-A762-1996DBCB60ED}" type="presParOf" srcId="{BD1406BB-7B51-7841-8498-9179310B6CCA}" destId="{E2757B77-5AF7-F941-B0C5-7A90DDE50689}" srcOrd="4" destOrd="0" presId="urn:microsoft.com/office/officeart/2005/8/layout/process1"/>
    <dgm:cxn modelId="{63E86103-AA8A-BC42-95DB-F55A9B637B51}" type="presParOf" srcId="{BD1406BB-7B51-7841-8498-9179310B6CCA}" destId="{E111E512-41F2-BC40-BD09-3D8E55E2FE21}" srcOrd="5" destOrd="0" presId="urn:microsoft.com/office/officeart/2005/8/layout/process1"/>
    <dgm:cxn modelId="{DBC2E126-B1A1-5542-801E-0B37E205C98E}" type="presParOf" srcId="{E111E512-41F2-BC40-BD09-3D8E55E2FE21}" destId="{0107C490-2908-484A-B0B5-36E6633B87E8}" srcOrd="0" destOrd="0" presId="urn:microsoft.com/office/officeart/2005/8/layout/process1"/>
    <dgm:cxn modelId="{F65A5905-C664-CB4F-A485-ACF09EA907DD}" type="presParOf" srcId="{BD1406BB-7B51-7841-8498-9179310B6CCA}" destId="{BF4EBC19-4288-D84D-9E7D-69FB101BA547}" srcOrd="6" destOrd="0" presId="urn:microsoft.com/office/officeart/2005/8/layout/process1"/>
    <dgm:cxn modelId="{7B99C891-3E19-1141-B8A2-760ABD89319E}" type="presParOf" srcId="{BD1406BB-7B51-7841-8498-9179310B6CCA}" destId="{C5B55743-D63B-E44C-AD6F-CEF84FBB69B6}" srcOrd="7" destOrd="0" presId="urn:microsoft.com/office/officeart/2005/8/layout/process1"/>
    <dgm:cxn modelId="{C5B0109B-D973-ED49-9CE6-05E72DE6165F}" type="presParOf" srcId="{C5B55743-D63B-E44C-AD6F-CEF84FBB69B6}" destId="{E5991A03-B7E3-164F-895E-DA810130B5C1}" srcOrd="0" destOrd="0" presId="urn:microsoft.com/office/officeart/2005/8/layout/process1"/>
    <dgm:cxn modelId="{91C2EB48-365C-B840-BE26-FE6467AECF3D}" type="presParOf" srcId="{BD1406BB-7B51-7841-8498-9179310B6CCA}" destId="{AE285833-7270-B344-B421-B09ABA1F7110}" srcOrd="8" destOrd="0" presId="urn:microsoft.com/office/officeart/2005/8/layout/process1"/>
  </dgm:cxnLst>
  <dgm:b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EE7CD5-75A4-0745-BBD6-E8DB8A1EFF4B}">
      <dsp:nvSpPr>
        <dsp:cNvPr id="0" name=""/>
        <dsp:cNvSpPr/>
      </dsp:nvSpPr>
      <dsp:spPr>
        <a:xfrm>
          <a:off x="0" y="0"/>
          <a:ext cx="899666" cy="428054"/>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Customers  transaction Dataset</a:t>
          </a:r>
        </a:p>
      </dsp:txBody>
      <dsp:txXfrm>
        <a:off x="12537" y="12537"/>
        <a:ext cx="874592" cy="402980"/>
      </dsp:txXfrm>
    </dsp:sp>
    <dsp:sp modelId="{9C46CDD8-6A49-464B-9592-70E2007177C6}">
      <dsp:nvSpPr>
        <dsp:cNvPr id="0" name=""/>
        <dsp:cNvSpPr/>
      </dsp:nvSpPr>
      <dsp:spPr>
        <a:xfrm>
          <a:off x="990358" y="102468"/>
          <a:ext cx="192267" cy="223117"/>
        </a:xfrm>
        <a:prstGeom prst="rightArrow">
          <a:avLst>
            <a:gd name="adj1" fmla="val 60000"/>
            <a:gd name="adj2" fmla="val 50000"/>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990358" y="147091"/>
        <a:ext cx="134587" cy="133871"/>
      </dsp:txXfrm>
    </dsp:sp>
    <dsp:sp modelId="{553A1BDF-1EA8-4A41-A365-F4EAE603EEFD}">
      <dsp:nvSpPr>
        <dsp:cNvPr id="0" name=""/>
        <dsp:cNvSpPr/>
      </dsp:nvSpPr>
      <dsp:spPr>
        <a:xfrm>
          <a:off x="1262434" y="0"/>
          <a:ext cx="899666" cy="428054"/>
        </a:xfrm>
        <a:prstGeom prst="roundRect">
          <a:avLst>
            <a:gd name="adj" fmla="val 10000"/>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solidFill>
                <a:schemeClr val="tx1"/>
              </a:solidFill>
            </a:rPr>
            <a:t>Dataset collection &amp;business understanding</a:t>
          </a:r>
        </a:p>
      </dsp:txBody>
      <dsp:txXfrm>
        <a:off x="1274971" y="12537"/>
        <a:ext cx="874592" cy="402980"/>
      </dsp:txXfrm>
    </dsp:sp>
    <dsp:sp modelId="{A7B3CCA8-82EB-7143-A866-520F31EA228F}">
      <dsp:nvSpPr>
        <dsp:cNvPr id="0" name=""/>
        <dsp:cNvSpPr/>
      </dsp:nvSpPr>
      <dsp:spPr>
        <a:xfrm>
          <a:off x="2252067" y="102468"/>
          <a:ext cx="190729" cy="223117"/>
        </a:xfrm>
        <a:prstGeom prst="rightArrow">
          <a:avLst>
            <a:gd name="adj1" fmla="val 60000"/>
            <a:gd name="adj2" fmla="val 50000"/>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252067" y="147091"/>
        <a:ext cx="133510" cy="133871"/>
      </dsp:txXfrm>
    </dsp:sp>
    <dsp:sp modelId="{E2757B77-5AF7-F941-B0C5-7A90DDE50689}">
      <dsp:nvSpPr>
        <dsp:cNvPr id="0" name=""/>
        <dsp:cNvSpPr/>
      </dsp:nvSpPr>
      <dsp:spPr>
        <a:xfrm>
          <a:off x="2521966" y="0"/>
          <a:ext cx="899666" cy="428054"/>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Data pre-processing</a:t>
          </a:r>
          <a:endParaRPr lang="en-US" sz="800" kern="1200" dirty="0"/>
        </a:p>
      </dsp:txBody>
      <dsp:txXfrm>
        <a:off x="2534503" y="12537"/>
        <a:ext cx="874592" cy="402980"/>
      </dsp:txXfrm>
    </dsp:sp>
    <dsp:sp modelId="{E111E512-41F2-BC40-BD09-3D8E55E2FE21}">
      <dsp:nvSpPr>
        <dsp:cNvPr id="0" name=""/>
        <dsp:cNvSpPr/>
      </dsp:nvSpPr>
      <dsp:spPr>
        <a:xfrm>
          <a:off x="3511599" y="102468"/>
          <a:ext cx="190729" cy="223117"/>
        </a:xfrm>
        <a:prstGeom prst="rightArrow">
          <a:avLst>
            <a:gd name="adj1" fmla="val 60000"/>
            <a:gd name="adj2" fmla="val 50000"/>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511599" y="147091"/>
        <a:ext cx="133510" cy="133871"/>
      </dsp:txXfrm>
    </dsp:sp>
    <dsp:sp modelId="{BF4EBC19-4288-D84D-9E7D-69FB101BA547}">
      <dsp:nvSpPr>
        <dsp:cNvPr id="0" name=""/>
        <dsp:cNvSpPr/>
      </dsp:nvSpPr>
      <dsp:spPr>
        <a:xfrm>
          <a:off x="3781499" y="0"/>
          <a:ext cx="899666" cy="428054"/>
        </a:xfrm>
        <a:prstGeom prst="roundRect">
          <a:avLst>
            <a:gd name="adj" fmla="val 10000"/>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Exploratory Data Analysis</a:t>
          </a:r>
          <a:endParaRPr lang="en-US" sz="800" kern="1200" dirty="0">
            <a:solidFill>
              <a:schemeClr val="tx1"/>
            </a:solidFill>
          </a:endParaRPr>
        </a:p>
      </dsp:txBody>
      <dsp:txXfrm>
        <a:off x="3794036" y="12537"/>
        <a:ext cx="874592" cy="402980"/>
      </dsp:txXfrm>
    </dsp:sp>
    <dsp:sp modelId="{C5B55743-D63B-E44C-AD6F-CEF84FBB69B6}">
      <dsp:nvSpPr>
        <dsp:cNvPr id="0" name=""/>
        <dsp:cNvSpPr/>
      </dsp:nvSpPr>
      <dsp:spPr>
        <a:xfrm>
          <a:off x="4749965" y="102468"/>
          <a:ext cx="145856" cy="223117"/>
        </a:xfrm>
        <a:prstGeom prst="rightArrow">
          <a:avLst>
            <a:gd name="adj1" fmla="val 60000"/>
            <a:gd name="adj2" fmla="val 5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4749965" y="147091"/>
        <a:ext cx="102099" cy="133871"/>
      </dsp:txXfrm>
    </dsp:sp>
    <dsp:sp modelId="{AE285833-7270-B344-B421-B09ABA1F7110}">
      <dsp:nvSpPr>
        <dsp:cNvPr id="0" name=""/>
        <dsp:cNvSpPr/>
      </dsp:nvSpPr>
      <dsp:spPr>
        <a:xfrm>
          <a:off x="4956366" y="0"/>
          <a:ext cx="899666" cy="428054"/>
        </a:xfrm>
        <a:prstGeom prst="roundRect">
          <a:avLst>
            <a:gd name="adj" fmla="val 10000"/>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Model selection and training</a:t>
          </a:r>
          <a:endParaRPr lang="en-US" sz="800" kern="1200" dirty="0"/>
        </a:p>
      </dsp:txBody>
      <dsp:txXfrm>
        <a:off x="4968903" y="12537"/>
        <a:ext cx="874592" cy="40298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16a6a8b0352b7f5f516b2b2b6ff43c64">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7f6922e7e334250ee492767366185dc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D10EF-42C5-470C-A096-5CE9F42A8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D8616-AC75-4172-B39D-ABD197FA640B}">
  <ds:schemaRefs>
    <ds:schemaRef ds:uri="http://schemas.microsoft.com/sharepoint/v3/contenttype/forms"/>
  </ds:schemaRefs>
</ds:datastoreItem>
</file>

<file path=customXml/itemProps3.xml><?xml version="1.0" encoding="utf-8"?>
<ds:datastoreItem xmlns:ds="http://schemas.openxmlformats.org/officeDocument/2006/customXml" ds:itemID="{71B6910D-62BE-4FAE-BBE0-850D78C59140}">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4.xml><?xml version="1.0" encoding="utf-8"?>
<ds:datastoreItem xmlns:ds="http://schemas.openxmlformats.org/officeDocument/2006/customXml" ds:itemID="{102084AB-DB73-2D43-A343-1992962DE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Vijaykumar Mehtre</cp:lastModifiedBy>
  <cp:revision>8</cp:revision>
  <dcterms:created xsi:type="dcterms:W3CDTF">2024-04-21T15:00:00Z</dcterms:created>
  <dcterms:modified xsi:type="dcterms:W3CDTF">2024-05-24T22:47:00Z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