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EE" w:rsidRDefault="005538EE">
      <w:r>
        <w:t xml:space="preserve">Developer Applications in </w:t>
      </w:r>
      <w:proofErr w:type="spellStart"/>
      <w:r>
        <w:t>Flowdock</w:t>
      </w:r>
      <w:proofErr w:type="spellEnd"/>
      <w:r>
        <w:t xml:space="preserve"> are used to access the </w:t>
      </w:r>
      <w:proofErr w:type="spellStart"/>
      <w:r>
        <w:t>Flowdock</w:t>
      </w:r>
      <w:proofErr w:type="spellEnd"/>
      <w:r>
        <w:t xml:space="preserve"> API. It means getting content into CA </w:t>
      </w:r>
      <w:proofErr w:type="spellStart"/>
      <w:r>
        <w:t>Flowdock</w:t>
      </w:r>
      <w:proofErr w:type="spellEnd"/>
      <w:r>
        <w:t xml:space="preserve"> from third party services or applications to Team Inboxes of selected Flows. Then people in the flow can comment or act on the content using threads. This can be accomplished by using following API’s…</w:t>
      </w:r>
    </w:p>
    <w:p w:rsidR="005538EE" w:rsidRDefault="005538EE" w:rsidP="005538EE">
      <w:pPr>
        <w:pStyle w:val="ListParagraph"/>
        <w:numPr>
          <w:ilvl w:val="0"/>
          <w:numId w:val="1"/>
        </w:numPr>
      </w:pPr>
      <w:r>
        <w:t>REST API</w:t>
      </w:r>
    </w:p>
    <w:p w:rsidR="005538EE" w:rsidRDefault="005538EE" w:rsidP="005538EE">
      <w:pPr>
        <w:pStyle w:val="ListParagraph"/>
        <w:numPr>
          <w:ilvl w:val="0"/>
          <w:numId w:val="1"/>
        </w:numPr>
      </w:pPr>
      <w:r>
        <w:t>Push API: This one posts messages to the chat or team inbox using a flow token, without user    authentication.</w:t>
      </w:r>
    </w:p>
    <w:p w:rsidR="005538EE" w:rsidRDefault="005538EE" w:rsidP="005538EE">
      <w:pPr>
        <w:pStyle w:val="ListParagraph"/>
        <w:numPr>
          <w:ilvl w:val="0"/>
          <w:numId w:val="1"/>
        </w:numPr>
      </w:pPr>
      <w:r>
        <w:t>Streaming API</w:t>
      </w:r>
    </w:p>
    <w:p w:rsidR="00F23725" w:rsidRPr="00F23725" w:rsidRDefault="00F23725" w:rsidP="00F23725">
      <w:pPr>
        <w:rPr>
          <w:b/>
          <w:sz w:val="24"/>
          <w:szCs w:val="24"/>
        </w:rPr>
      </w:pPr>
      <w:r w:rsidRPr="00F23725">
        <w:rPr>
          <w:b/>
          <w:sz w:val="24"/>
          <w:szCs w:val="24"/>
        </w:rPr>
        <w:t xml:space="preserve">Developing </w:t>
      </w:r>
      <w:proofErr w:type="gramStart"/>
      <w:r w:rsidRPr="00F23725">
        <w:rPr>
          <w:b/>
          <w:sz w:val="24"/>
          <w:szCs w:val="24"/>
        </w:rPr>
        <w:t>An</w:t>
      </w:r>
      <w:proofErr w:type="gramEnd"/>
      <w:r w:rsidRPr="00F23725">
        <w:rPr>
          <w:b/>
          <w:sz w:val="24"/>
          <w:szCs w:val="24"/>
        </w:rPr>
        <w:t xml:space="preserve"> Integration with </w:t>
      </w:r>
      <w:proofErr w:type="spellStart"/>
      <w:r w:rsidRPr="00F23725">
        <w:rPr>
          <w:b/>
          <w:sz w:val="24"/>
          <w:szCs w:val="24"/>
        </w:rPr>
        <w:t>Flowdock</w:t>
      </w:r>
      <w:proofErr w:type="spellEnd"/>
      <w:r w:rsidRPr="00F23725">
        <w:rPr>
          <w:b/>
          <w:sz w:val="24"/>
          <w:szCs w:val="24"/>
        </w:rPr>
        <w:t>:</w:t>
      </w:r>
    </w:p>
    <w:p w:rsidR="00F23725" w:rsidRDefault="00F23725" w:rsidP="00F23725">
      <w:pPr>
        <w:ind w:firstLine="360"/>
        <w:rPr>
          <w:rFonts w:ascii="Helvetica" w:hAnsi="Helvetica" w:cs="Helvetica"/>
          <w:color w:val="222222"/>
          <w:lang w:val="en"/>
        </w:rPr>
      </w:pPr>
      <w:r>
        <w:rPr>
          <w:rFonts w:ascii="Helvetica" w:hAnsi="Helvetica" w:cs="Helvetica"/>
          <w:color w:val="222222"/>
          <w:lang w:val="en"/>
        </w:rPr>
        <w:t xml:space="preserve">An integration with CA </w:t>
      </w:r>
      <w:proofErr w:type="spellStart"/>
      <w:r>
        <w:rPr>
          <w:rFonts w:ascii="Helvetica" w:hAnsi="Helvetica" w:cs="Helvetica"/>
          <w:color w:val="222222"/>
          <w:lang w:val="en"/>
        </w:rPr>
        <w:t>Flowdock</w:t>
      </w:r>
      <w:proofErr w:type="spellEnd"/>
      <w:r>
        <w:rPr>
          <w:rFonts w:ascii="Helvetica" w:hAnsi="Helvetica" w:cs="Helvetica"/>
          <w:color w:val="222222"/>
          <w:lang w:val="en"/>
        </w:rPr>
        <w:t xml:space="preserve"> usually means one thing: getting an activity feed from another tool or service into a </w:t>
      </w:r>
      <w:hyperlink r:id="rId5" w:history="1">
        <w:r>
          <w:rPr>
            <w:rStyle w:val="Hyperlink"/>
            <w:rFonts w:ascii="Helvetica" w:hAnsi="Helvetica" w:cs="Helvetica"/>
            <w:lang w:val="en"/>
          </w:rPr>
          <w:t>flow</w:t>
        </w:r>
      </w:hyperlink>
      <w:r>
        <w:rPr>
          <w:rFonts w:ascii="Helvetica" w:hAnsi="Helvetica" w:cs="Helvetica"/>
          <w:color w:val="222222"/>
          <w:lang w:val="en"/>
        </w:rPr>
        <w:t>, the central place where a team c</w:t>
      </w:r>
      <w:r w:rsidR="008F73C2">
        <w:rPr>
          <w:rFonts w:ascii="Helvetica" w:hAnsi="Helvetica" w:cs="Helvetica"/>
          <w:color w:val="222222"/>
          <w:lang w:val="en"/>
        </w:rPr>
        <w:t xml:space="preserve">ommunicates. Integrating with a flow’s </w:t>
      </w:r>
      <w:hyperlink r:id="rId6" w:history="1">
        <w:r w:rsidR="008F73C2">
          <w:rPr>
            <w:rStyle w:val="Hyperlink"/>
            <w:rFonts w:ascii="Helvetica" w:hAnsi="Helvetica" w:cs="Helvetica"/>
            <w:lang w:val="en"/>
          </w:rPr>
          <w:t>team inbox</w:t>
        </w:r>
      </w:hyperlink>
      <w:r w:rsidR="008F73C2">
        <w:rPr>
          <w:rFonts w:ascii="Helvetica" w:hAnsi="Helvetica" w:cs="Helvetica"/>
          <w:color w:val="222222"/>
          <w:lang w:val="en"/>
        </w:rPr>
        <w:t xml:space="preserve"> brings visibility into whatever is happening in the third party service, and lets the team make this activity </w:t>
      </w:r>
      <w:hyperlink r:id="rId7" w:history="1">
        <w:r w:rsidR="008F73C2">
          <w:rPr>
            <w:rStyle w:val="Hyperlink"/>
            <w:rFonts w:ascii="Helvetica" w:hAnsi="Helvetica" w:cs="Helvetica"/>
            <w:lang w:val="en"/>
          </w:rPr>
          <w:t>the context for their conversations</w:t>
        </w:r>
      </w:hyperlink>
      <w:r w:rsidR="008F73C2">
        <w:rPr>
          <w:rFonts w:ascii="Helvetica" w:hAnsi="Helvetica" w:cs="Helvetica"/>
          <w:color w:val="222222"/>
          <w:lang w:val="en"/>
        </w:rPr>
        <w:t>. This type of integration is achieved with an integration application.</w:t>
      </w:r>
    </w:p>
    <w:p w:rsidR="005A4B70" w:rsidRDefault="005A4B70" w:rsidP="00F23725">
      <w:pPr>
        <w:ind w:firstLine="360"/>
        <w:rPr>
          <w:rFonts w:ascii="Helvetica" w:hAnsi="Helvetica" w:cs="Helvetica"/>
          <w:color w:val="222222"/>
          <w:lang w:val="en"/>
        </w:rPr>
      </w:pPr>
      <w:r>
        <w:rPr>
          <w:rFonts w:ascii="Helvetica" w:hAnsi="Helvetica" w:cs="Helvetica"/>
          <w:color w:val="222222"/>
          <w:lang w:val="en"/>
        </w:rPr>
        <w:t xml:space="preserve">CA </w:t>
      </w:r>
      <w:proofErr w:type="spellStart"/>
      <w:r>
        <w:rPr>
          <w:rFonts w:ascii="Helvetica" w:hAnsi="Helvetica" w:cs="Helvetica"/>
          <w:color w:val="222222"/>
          <w:lang w:val="en"/>
        </w:rPr>
        <w:t>Flowdock</w:t>
      </w:r>
      <w:proofErr w:type="spellEnd"/>
      <w:r>
        <w:rPr>
          <w:rFonts w:ascii="Helvetica" w:hAnsi="Helvetica" w:cs="Helvetica"/>
          <w:color w:val="222222"/>
          <w:lang w:val="en"/>
        </w:rPr>
        <w:t xml:space="preserve"> provides a full-fledged framework for creating custom applications that integrate with flows. An integration application can range from being really simple (sends messages to a flow’s team inbox) to fully-featured, with bidirectional actions and grouped messages.</w:t>
      </w:r>
    </w:p>
    <w:p w:rsidR="00022E19" w:rsidRDefault="005A4B70" w:rsidP="00D92CCF">
      <w:pPr>
        <w:pStyle w:val="ListParagraph"/>
        <w:numPr>
          <w:ilvl w:val="0"/>
          <w:numId w:val="2"/>
        </w:numPr>
        <w:rPr>
          <w:rFonts w:ascii="Helvetica" w:hAnsi="Helvetica" w:cs="Helvetica"/>
          <w:color w:val="222222"/>
          <w:lang w:val="en"/>
        </w:rPr>
      </w:pPr>
      <w:r>
        <w:rPr>
          <w:rFonts w:ascii="Helvetica" w:hAnsi="Helvetica" w:cs="Helvetica"/>
          <w:color w:val="222222"/>
          <w:lang w:val="en"/>
        </w:rPr>
        <w:t>Integration for quickly getting messages posted to a flow.</w:t>
      </w:r>
    </w:p>
    <w:p w:rsidR="00D92CCF" w:rsidRDefault="00D92CCF" w:rsidP="00D92CCF">
      <w:pPr>
        <w:pStyle w:val="ListParagraph"/>
        <w:rPr>
          <w:rFonts w:ascii="Helvetica" w:hAnsi="Helvetica" w:cs="Helvetica"/>
          <w:color w:val="222222"/>
          <w:lang w:val="en"/>
        </w:rPr>
      </w:pPr>
    </w:p>
    <w:p w:rsidR="00D92CCF" w:rsidRDefault="00D92CCF" w:rsidP="00D92CCF">
      <w:pPr>
        <w:pStyle w:val="ListParagraph"/>
        <w:ind w:firstLine="720"/>
        <w:rPr>
          <w:rFonts w:ascii="Helvetica" w:hAnsi="Helvetica" w:cs="Helvetica"/>
          <w:color w:val="222222"/>
          <w:lang w:val="en"/>
        </w:rPr>
      </w:pPr>
      <w:r>
        <w:rPr>
          <w:rFonts w:ascii="Helvetica" w:hAnsi="Helvetica" w:cs="Helvetica"/>
          <w:color w:val="222222"/>
          <w:lang w:val="en"/>
        </w:rPr>
        <w:t xml:space="preserve">This guide should help you test out CA </w:t>
      </w:r>
      <w:proofErr w:type="spellStart"/>
      <w:r>
        <w:rPr>
          <w:rFonts w:ascii="Helvetica" w:hAnsi="Helvetica" w:cs="Helvetica"/>
          <w:color w:val="222222"/>
          <w:lang w:val="en"/>
        </w:rPr>
        <w:t>Flowdock’s</w:t>
      </w:r>
      <w:proofErr w:type="spellEnd"/>
      <w:r>
        <w:rPr>
          <w:rFonts w:ascii="Helvetica" w:hAnsi="Helvetica" w:cs="Helvetica"/>
          <w:color w:val="222222"/>
          <w:lang w:val="en"/>
        </w:rPr>
        <w:t xml:space="preserve"> integration API, post messages to flows and see how different fields are presented in the user interface. If you’re interested in building an internal-only integration for your team or organization, this guide should suffice.</w:t>
      </w:r>
      <w:r>
        <w:rPr>
          <w:rFonts w:ascii="Helvetica" w:hAnsi="Helvetica" w:cs="Helvetica"/>
          <w:color w:val="222222"/>
          <w:lang w:val="en"/>
        </w:rPr>
        <w:tab/>
      </w:r>
    </w:p>
    <w:p w:rsidR="00C955C7" w:rsidRDefault="00C955C7" w:rsidP="00D92CCF">
      <w:pPr>
        <w:pStyle w:val="ListParagraph"/>
        <w:ind w:firstLine="720"/>
        <w:rPr>
          <w:rFonts w:ascii="Helvetica" w:hAnsi="Helvetica" w:cs="Helvetica"/>
          <w:color w:val="222222"/>
          <w:lang w:val="en"/>
        </w:rPr>
      </w:pPr>
    </w:p>
    <w:p w:rsidR="00C955C7" w:rsidRDefault="00C955C7" w:rsidP="00D92CCF">
      <w:pPr>
        <w:pStyle w:val="ListParagraph"/>
        <w:ind w:firstLine="720"/>
        <w:rPr>
          <w:rFonts w:ascii="Helvetica" w:hAnsi="Helvetica" w:cs="Helvetica"/>
          <w:color w:val="222222"/>
          <w:lang w:val="en"/>
        </w:rPr>
      </w:pPr>
    </w:p>
    <w:p w:rsidR="00C955C7" w:rsidRPr="00C955C7" w:rsidRDefault="00C955C7" w:rsidP="00C955C7">
      <w:pPr>
        <w:pStyle w:val="ListParagraph"/>
        <w:ind w:firstLine="720"/>
        <w:rPr>
          <w:rFonts w:ascii="Helvetica" w:hAnsi="Helvetica" w:cs="Helvetica"/>
          <w:color w:val="222222"/>
          <w:lang w:val="en"/>
        </w:rPr>
      </w:pPr>
      <w:r w:rsidRPr="00C955C7">
        <w:rPr>
          <w:rFonts w:ascii="Helvetica" w:hAnsi="Helvetica" w:cs="Helvetica"/>
          <w:color w:val="222222"/>
          <w:lang w:val="en"/>
        </w:rPr>
        <w:t xml:space="preserve">1) </w:t>
      </w:r>
      <w:proofErr w:type="gramStart"/>
      <w:r w:rsidRPr="00C955C7">
        <w:rPr>
          <w:rFonts w:ascii="Helvetica" w:hAnsi="Helvetica" w:cs="Helvetica"/>
          <w:color w:val="222222"/>
          <w:lang w:val="en"/>
        </w:rPr>
        <w:t>initiating</w:t>
      </w:r>
      <w:proofErr w:type="gramEnd"/>
      <w:r w:rsidRPr="00C955C7">
        <w:rPr>
          <w:rFonts w:ascii="Helvetica" w:hAnsi="Helvetica" w:cs="Helvetica"/>
          <w:color w:val="222222"/>
          <w:lang w:val="en"/>
        </w:rPr>
        <w:t xml:space="preserve"> the Test automation script suite execution in </w:t>
      </w:r>
      <w:proofErr w:type="spellStart"/>
      <w:r w:rsidRPr="00C955C7">
        <w:rPr>
          <w:rFonts w:ascii="Helvetica" w:hAnsi="Helvetica" w:cs="Helvetica"/>
          <w:color w:val="222222"/>
          <w:lang w:val="en"/>
        </w:rPr>
        <w:t>Flowdock</w:t>
      </w:r>
      <w:proofErr w:type="spellEnd"/>
      <w:r w:rsidRPr="00C955C7">
        <w:rPr>
          <w:rFonts w:ascii="Helvetica" w:hAnsi="Helvetica" w:cs="Helvetica"/>
          <w:color w:val="222222"/>
          <w:lang w:val="en"/>
        </w:rPr>
        <w:t xml:space="preserve"> by chatting with </w:t>
      </w:r>
      <w:proofErr w:type="spellStart"/>
      <w:r w:rsidRPr="00C955C7">
        <w:rPr>
          <w:rFonts w:ascii="Helvetica" w:hAnsi="Helvetica" w:cs="Helvetica"/>
          <w:color w:val="222222"/>
          <w:lang w:val="en"/>
        </w:rPr>
        <w:t>Hubot</w:t>
      </w:r>
      <w:proofErr w:type="spellEnd"/>
    </w:p>
    <w:p w:rsidR="00C955C7" w:rsidRPr="00C955C7" w:rsidRDefault="00C955C7" w:rsidP="00C955C7">
      <w:pPr>
        <w:pStyle w:val="ListParagraph"/>
        <w:ind w:firstLine="720"/>
        <w:rPr>
          <w:rFonts w:ascii="Helvetica" w:hAnsi="Helvetica" w:cs="Helvetica"/>
          <w:color w:val="222222"/>
          <w:lang w:val="en"/>
        </w:rPr>
      </w:pPr>
    </w:p>
    <w:p w:rsidR="00C955C7" w:rsidRPr="00C955C7" w:rsidRDefault="00C955C7" w:rsidP="00C955C7">
      <w:pPr>
        <w:pStyle w:val="ListParagraph"/>
        <w:ind w:firstLine="720"/>
        <w:rPr>
          <w:rFonts w:ascii="Helvetica" w:hAnsi="Helvetica" w:cs="Helvetica"/>
          <w:color w:val="222222"/>
          <w:lang w:val="en"/>
        </w:rPr>
      </w:pPr>
      <w:r w:rsidRPr="00C955C7">
        <w:rPr>
          <w:rFonts w:ascii="Helvetica" w:hAnsi="Helvetica" w:cs="Helvetica"/>
          <w:color w:val="222222"/>
          <w:lang w:val="en"/>
        </w:rPr>
        <w:t xml:space="preserve">2) </w:t>
      </w:r>
      <w:proofErr w:type="spellStart"/>
      <w:r w:rsidRPr="00C955C7">
        <w:rPr>
          <w:rFonts w:ascii="Helvetica" w:hAnsi="Helvetica" w:cs="Helvetica"/>
          <w:color w:val="222222"/>
          <w:lang w:val="en"/>
        </w:rPr>
        <w:t>Hubot</w:t>
      </w:r>
      <w:proofErr w:type="spellEnd"/>
      <w:r w:rsidRPr="00C955C7">
        <w:rPr>
          <w:rFonts w:ascii="Helvetica" w:hAnsi="Helvetica" w:cs="Helvetica"/>
          <w:color w:val="222222"/>
          <w:lang w:val="en"/>
        </w:rPr>
        <w:t xml:space="preserve"> creates work building component for test suite execution using GitHub deployment API. This leads to a single, easy to access source for all information i.e. Entire automation framework about script execution. </w:t>
      </w:r>
    </w:p>
    <w:p w:rsidR="00C955C7" w:rsidRPr="00C955C7" w:rsidRDefault="00C955C7" w:rsidP="00C955C7">
      <w:pPr>
        <w:pStyle w:val="ListParagraph"/>
        <w:ind w:firstLine="720"/>
        <w:rPr>
          <w:rFonts w:ascii="Helvetica" w:hAnsi="Helvetica" w:cs="Helvetica"/>
          <w:color w:val="222222"/>
          <w:lang w:val="en"/>
        </w:rPr>
      </w:pPr>
    </w:p>
    <w:p w:rsidR="00C955C7" w:rsidRPr="00C955C7" w:rsidRDefault="00C955C7" w:rsidP="00C955C7">
      <w:pPr>
        <w:pStyle w:val="ListParagraph"/>
        <w:ind w:firstLine="720"/>
        <w:rPr>
          <w:rFonts w:ascii="Helvetica" w:hAnsi="Helvetica" w:cs="Helvetica"/>
          <w:color w:val="222222"/>
          <w:lang w:val="en"/>
        </w:rPr>
      </w:pPr>
      <w:r w:rsidRPr="00C955C7">
        <w:rPr>
          <w:rFonts w:ascii="Helvetica" w:hAnsi="Helvetica" w:cs="Helvetica"/>
          <w:color w:val="222222"/>
          <w:lang w:val="en"/>
        </w:rPr>
        <w:t xml:space="preserve">3) "Heaven" receives </w:t>
      </w:r>
      <w:proofErr w:type="spellStart"/>
      <w:r w:rsidRPr="00C955C7">
        <w:rPr>
          <w:rFonts w:ascii="Helvetica" w:hAnsi="Helvetica" w:cs="Helvetica"/>
          <w:color w:val="222222"/>
          <w:lang w:val="en"/>
        </w:rPr>
        <w:t>webhook</w:t>
      </w:r>
      <w:proofErr w:type="spellEnd"/>
      <w:r w:rsidRPr="00C955C7">
        <w:rPr>
          <w:rFonts w:ascii="Helvetica" w:hAnsi="Helvetica" w:cs="Helvetica"/>
          <w:color w:val="222222"/>
          <w:lang w:val="en"/>
        </w:rPr>
        <w:t xml:space="preserve"> events about initiated execution and performs the actual scripts running using "</w:t>
      </w:r>
      <w:proofErr w:type="spellStart"/>
      <w:r w:rsidRPr="00C955C7">
        <w:rPr>
          <w:rFonts w:ascii="Helvetica" w:hAnsi="Helvetica" w:cs="Helvetica"/>
          <w:color w:val="222222"/>
          <w:lang w:val="en"/>
        </w:rPr>
        <w:t>capistrano</w:t>
      </w:r>
      <w:proofErr w:type="spellEnd"/>
      <w:r w:rsidRPr="00C955C7">
        <w:rPr>
          <w:rFonts w:ascii="Helvetica" w:hAnsi="Helvetica" w:cs="Helvetica"/>
          <w:color w:val="222222"/>
          <w:lang w:val="en"/>
        </w:rPr>
        <w:t xml:space="preserve">". Only the Scripts execution machine/server needs SSH access to our production application servers i.e. </w:t>
      </w:r>
      <w:proofErr w:type="spellStart"/>
      <w:r w:rsidRPr="00C955C7">
        <w:rPr>
          <w:rFonts w:ascii="Helvetica" w:hAnsi="Helvetica" w:cs="Helvetica"/>
          <w:color w:val="222222"/>
          <w:lang w:val="en"/>
        </w:rPr>
        <w:t>Flowdock</w:t>
      </w:r>
      <w:proofErr w:type="spellEnd"/>
      <w:r w:rsidRPr="00C955C7">
        <w:rPr>
          <w:rFonts w:ascii="Helvetica" w:hAnsi="Helvetica" w:cs="Helvetica"/>
          <w:color w:val="222222"/>
          <w:lang w:val="en"/>
        </w:rPr>
        <w:t xml:space="preserve"> machine.</w:t>
      </w:r>
    </w:p>
    <w:p w:rsidR="00C955C7" w:rsidRPr="00C955C7" w:rsidRDefault="00C955C7" w:rsidP="00C955C7">
      <w:pPr>
        <w:pStyle w:val="ListParagraph"/>
        <w:ind w:firstLine="720"/>
        <w:rPr>
          <w:rFonts w:ascii="Helvetica" w:hAnsi="Helvetica" w:cs="Helvetica"/>
          <w:color w:val="222222"/>
          <w:lang w:val="en"/>
        </w:rPr>
      </w:pPr>
    </w:p>
    <w:p w:rsidR="00C955C7" w:rsidRPr="00C955C7" w:rsidRDefault="00C955C7" w:rsidP="00C955C7">
      <w:pPr>
        <w:pStyle w:val="ListParagraph"/>
        <w:ind w:firstLine="720"/>
        <w:rPr>
          <w:rFonts w:ascii="Helvetica" w:hAnsi="Helvetica" w:cs="Helvetica"/>
          <w:color w:val="222222"/>
          <w:lang w:val="en"/>
        </w:rPr>
      </w:pPr>
      <w:r w:rsidRPr="00C955C7">
        <w:rPr>
          <w:rFonts w:ascii="Helvetica" w:hAnsi="Helvetica" w:cs="Helvetica"/>
          <w:color w:val="222222"/>
          <w:lang w:val="en"/>
        </w:rPr>
        <w:t xml:space="preserve">4) The status of test script execution are sent back to </w:t>
      </w:r>
      <w:proofErr w:type="spellStart"/>
      <w:r w:rsidRPr="00C955C7">
        <w:rPr>
          <w:rFonts w:ascii="Helvetica" w:hAnsi="Helvetica" w:cs="Helvetica"/>
          <w:color w:val="222222"/>
          <w:lang w:val="en"/>
        </w:rPr>
        <w:t>Flowdock</w:t>
      </w:r>
      <w:proofErr w:type="spellEnd"/>
      <w:r w:rsidRPr="00C955C7">
        <w:rPr>
          <w:rFonts w:ascii="Helvetica" w:hAnsi="Helvetica" w:cs="Helvetica"/>
          <w:color w:val="222222"/>
          <w:lang w:val="en"/>
        </w:rPr>
        <w:t>, making them visible and searchable for everyone.</w:t>
      </w:r>
    </w:p>
    <w:p w:rsidR="00C955C7" w:rsidRPr="00D92CCF" w:rsidRDefault="00C955C7" w:rsidP="00D92CCF">
      <w:pPr>
        <w:pStyle w:val="ListParagraph"/>
        <w:ind w:firstLine="720"/>
        <w:rPr>
          <w:rFonts w:ascii="Helvetica" w:hAnsi="Helvetica" w:cs="Helvetica"/>
          <w:color w:val="222222"/>
          <w:lang w:val="en"/>
        </w:rPr>
      </w:pPr>
      <w:bookmarkStart w:id="0" w:name="_GoBack"/>
      <w:bookmarkEnd w:id="0"/>
    </w:p>
    <w:sectPr w:rsidR="00C955C7" w:rsidRPr="00D9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5CAC"/>
    <w:multiLevelType w:val="hybridMultilevel"/>
    <w:tmpl w:val="2BD02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540D8"/>
    <w:multiLevelType w:val="hybridMultilevel"/>
    <w:tmpl w:val="4808F1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EE"/>
    <w:rsid w:val="00022E19"/>
    <w:rsid w:val="004A6877"/>
    <w:rsid w:val="005538EE"/>
    <w:rsid w:val="005A4B70"/>
    <w:rsid w:val="007B5837"/>
    <w:rsid w:val="008F73C2"/>
    <w:rsid w:val="00C955C7"/>
    <w:rsid w:val="00D92CCF"/>
    <w:rsid w:val="00F2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129F8-D70C-4C90-9759-4FA8E8E4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EE"/>
    <w:pPr>
      <w:ind w:left="720"/>
      <w:contextualSpacing/>
    </w:pPr>
  </w:style>
  <w:style w:type="character" w:styleId="Hyperlink">
    <w:name w:val="Hyperlink"/>
    <w:basedOn w:val="DefaultParagraphFont"/>
    <w:uiPriority w:val="99"/>
    <w:semiHidden/>
    <w:unhideWhenUsed/>
    <w:rsid w:val="00F23725"/>
    <w:rPr>
      <w:strike w:val="0"/>
      <w:dstrike w:val="0"/>
      <w:color w:val="3A3F3E"/>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owdock.com/help/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owdock.com/help/team_inbox" TargetMode="External"/><Relationship Id="rId5" Type="http://schemas.openxmlformats.org/officeDocument/2006/relationships/hyperlink" Target="https://www.flowdock.com/help/fl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7</cp:revision>
  <dcterms:created xsi:type="dcterms:W3CDTF">2016-04-11T10:57:00Z</dcterms:created>
  <dcterms:modified xsi:type="dcterms:W3CDTF">2016-04-11T17:57:00Z</dcterms:modified>
</cp:coreProperties>
</file>