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6FB7"/>
          <w:sz w:val="24"/>
          <w:szCs w:val="24"/>
        </w:rPr>
        <w:t xml:space="preserve">Document 5 of 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Build Plan &amp; Acceptance</w:t>
      </w:r>
    </w:p>
    <w:p>
      <w:pPr>
        <w:spacing w:after="300"/>
        <w:jc w:val="center"/>
      </w:pPr>
      <w:r>
        <w:rPr>
          <w:rFonts w:ascii="Arial" w:cs="Arial" w:eastAsia="Arial" w:hAnsi="Arial"/>
          <w:color w:val="2E6FB7"/>
          <w:sz w:val="28"/>
          <w:szCs w:val="28"/>
        </w:rPr>
        <w:t xml:space="preserve">Phasing, Milestones &amp; Definition of Done</w:t>
      </w:r>
    </w:p>
    <w:p>
      <w:pPr>
        <w:spacing w:after="50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How to sequence the build and verify each part is correct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BioCore Platform — Build Documentation Package</w:t>
      </w:r>
    </w:p>
    <w:p>
      <w:pPr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Stack: FastAPI · Next.js · PostgreSQL · Milvus · MinIO · Redis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Build Sequence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1. Build sequence</w:t>
      </w:r>
    </w:p>
    <w:p>
      <w:pPr>
        <w:spacing w:after="120" w:line="276"/>
      </w:pPr>
      <w:r>
        <w:t xml:space="preserve">Build in this order. Each phase produces something testable and depends only on earlier phases. Do not start a later phase before its predecessor passes acceptance.</w:t>
      </w:r>
    </w:p>
    <w:p>
      <w:pPr>
        <w:pStyle w:val="Heading2"/>
      </w:pPr>
      <w:r>
        <w:t xml:space="preserve">1.1 Phase 0 — Foundation (weeks 1–2)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Set up the repo, CI/CD, Docker Compose with all containers running.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Stand up PostgreSQL with the core tables (tenants, users, roles, consent, audit).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Deploy ZepIris and confirm enroll + search work with a test image.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the API gateway, session auth, and CSRF.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DE" w:sz="1"/>
              <w:left w:val="single" w:color="3B6D11" w:sz="18"/>
              <w:bottom w:val="single" w:color="EAF3DE" w:sz="1"/>
              <w:right w:val="single" w:color="EAF3DE" w:sz="1"/>
            </w:tcBorders>
            <w:shd w:fill="EAF3D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Phase 0 done when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developer can register a tenant, create an admin, log in, and the session cookie works.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ZepIris returns a vector for a test face and a match on a second image of the same face.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1.2 Phase 1 — Core attendance MVP (weeks 3–6)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Self-registration flow (register → OTP → consent → face enroll).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Kiosk check-in screen with face search + toggle logic.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Admin dashboard: overview, attendance log, users list.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Device registration and pairing.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DE" w:sz="1"/>
              <w:left w:val="single" w:color="3B6D11" w:sz="18"/>
              <w:bottom w:val="single" w:color="EAF3DE" w:sz="1"/>
              <w:right w:val="single" w:color="EAF3DE" w:sz="1"/>
            </w:tcBorders>
            <w:shd w:fill="EAF3D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Phase 1 done when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person can self-register on a browser and then check in/out at a kiosk.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admin sees the event live on the dashboard and in the attendance log.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This is a working product for the Office, Gym, and basic School/Factory verticals.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1.3 Phase 2 — Access, zones, badges, DPDP (weeks 7–10)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Zones, badges, and access-control decisions with door webhooks.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Admin-assisted enrollment (unlocks Hospital, Government, Religious).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Full DPDP suite: data export, erasure cascade, consent revoke, audit viewer.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Blacklist + real-time alerts; visitor temp-enrollment.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1.4 Phase 3 — Modules (weeks 11–16)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Wage calculation, break tracking, GPS check-in, emergency headcount.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Class timetable + guardian pickup (School).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Membership billing (Gym), donations (Religious), event bulk import + badges.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ERP webhooks and reporting/export.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1.5 Phase 4 — Advanced ML (weeks 17–20)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PPE / safety-gear detection (needs a training dataset).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Zone movement tracking for high-security sites.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eeDA" w:sz="1"/>
              <w:left w:val="single" w:color="8A5A0B" w:sz="18"/>
              <w:bottom w:val="single" w:color="FaeeDA" w:sz="1"/>
              <w:right w:val="single" w:color="FaeeDA" w:sz="1"/>
            </w:tcBorders>
            <w:shd w:fill="Faee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A5A0B"/>
                <w:sz w:val="21"/>
                <w:szCs w:val="21"/>
              </w:rPr>
              <w:t xml:space="preserve">Realistic team &amp; timeline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This is a 4–6 month build for a small team: 2 backend, 2 frontend, 1 ML, 1 designer, 1 QA.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solo freelancer would take much longer and should not attempt the DPDP and security parts without review.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Treat the phases as fixed-scope milestones with payment tied to acceptance.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Acceptance Criteria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Acceptance criteria</w:t>
      </w:r>
    </w:p>
    <w:p>
      <w:pPr>
        <w:spacing w:after="120" w:line="276"/>
      </w:pPr>
      <w:r>
        <w:t xml:space="preserve">A feature is 'done' only when it meets its acceptance criteria. These are the contractual definition of done — tie milestone payments to them.</w:t>
      </w:r>
    </w:p>
    <w:p>
      <w:pPr>
        <w:pStyle w:val="Heading2"/>
      </w:pPr>
      <w:r>
        <w:t xml:space="preserve">2.1 Self-registration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new user can register with a valid org code; an invalid code is rejected.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Email OTP is required and expires after 10 minutes.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Face enrollment is blocked until all four consent boxes are ticked.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raw image is deleted after the vector is generated (verify it is not in MinIO).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duplicate email returns a clear 409 error.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2.2 Kiosk check-in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registered face is matched in under 2 seconds and the event is recorded.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Toggle logic correctly alternates check-in and check-out.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An unregistered face shows 'not registered' and logs the no-match.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printed photo is rejected by spoof detection.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blacklisted face raises an immediate alert.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event appears on the admin dashboard live feed within 10 seconds.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2.3 Multi-tenancy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user in tenant A can never see or match against tenant B's data.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Attempting a cross-tenant ID in any request returns 404, not another tenant's data.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Row-Level Security blocks a leak even if app code forgets a filter (test this deliberately).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2.4 DPDP compliance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No face can be enrolled without a consent record on file.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Data export returns all of a user's data in a machine-readable format.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Erasure deletes the vector (Milvus), image (MinIO), records (Postgres), and sessions (Redis), and each deletion is verified.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An erasure certificate is generated with a reference ID.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Every face search, enroll, and delete writes an audit log entry with a request ID.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audit log cannot be edited or deleted through the API.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2.5 Security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All traffic is TLS 1.3; HTTP is refused.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Session cookies are HttpOnly, Secure, SameSite=Strict.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Mutations without a valid CSRF token are rejected.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Admin login requires TOTP 2FA.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penetration test finds no critical or high vulnerabilities before go-live.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Testing &amp; Handover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Testing &amp; handover</w:t>
      </w:r>
    </w:p>
    <w:p>
      <w:pPr>
        <w:pStyle w:val="Heading2"/>
      </w:pPr>
      <w:r>
        <w:t xml:space="preserve">3.1 Required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60"/>
        <w:gridCol w:w="3100"/>
      </w:tblGrid>
      <w:tr>
        <w:trPr>
          <w:tblHeader/>
        </w:trP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40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  <w:tc>
          <w:tcPr>
            <w:tcW w:type="dxa" w:w="3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Unit tests</w:t>
            </w:r>
          </w:p>
        </w:tc>
        <w:tc>
          <w:tcPr>
            <w:tcW w:type="dxa" w:w="40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Business logic, toggle logic, wage calc</w:t>
            </w:r>
          </w:p>
        </w:tc>
        <w:tc>
          <w:tcPr>
            <w:tcW w:type="dxa" w:w="3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80% of service code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40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API endpoints end-to-end</w:t>
            </w:r>
          </w:p>
        </w:tc>
        <w:tc>
          <w:tcPr>
            <w:tcW w:type="dxa" w:w="3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Every endpoint, happy + error paths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Isolation tests</w:t>
            </w:r>
          </w:p>
        </w:tc>
        <w:tc>
          <w:tcPr>
            <w:tcW w:type="dxa" w:w="40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Cross-tenant leak attempts</w:t>
            </w:r>
          </w:p>
        </w:tc>
        <w:tc>
          <w:tcPr>
            <w:tcW w:type="dxa" w:w="3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Every tenant-owned table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DPDP tests</w:t>
            </w:r>
          </w:p>
        </w:tc>
        <w:tc>
          <w:tcPr>
            <w:tcW w:type="dxa" w:w="40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Consent gate, erasure cascade</w:t>
            </w:r>
          </w:p>
        </w:tc>
        <w:tc>
          <w:tcPr>
            <w:tcW w:type="dxa" w:w="3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All criteria in 2.4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Load test</w:t>
            </w:r>
          </w:p>
        </w:tc>
        <w:tc>
          <w:tcPr>
            <w:tcW w:type="dxa" w:w="40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Concurrent kiosk scans</w:t>
            </w:r>
          </w:p>
        </w:tc>
        <w:tc>
          <w:tcPr>
            <w:tcW w:type="dxa" w:w="3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Target peak × 2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Security test</w:t>
            </w:r>
          </w:p>
        </w:tc>
        <w:tc>
          <w:tcPr>
            <w:tcW w:type="dxa" w:w="40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Pen test before go-live</w:t>
            </w:r>
          </w:p>
        </w:tc>
        <w:tc>
          <w:tcPr>
            <w:tcW w:type="dxa" w:w="3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Zero critical/high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Handover checklist</w:t>
      </w:r>
    </w:p>
    <w:p>
      <w:pPr>
        <w:spacing w:after="120" w:line="276"/>
      </w:pPr>
      <w:r>
        <w:t xml:space="preserve">The freelancer must deliver all of the following before final payment: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Full source code in your repository, with README and setup instructions.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Docker Compose / Kubernetes configs that bring the whole stack up with one command.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Database migration scripts (reversible).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All environment variables documented.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Passing test suite with a coverage report.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API documentation generated from code (OpenAPI/Swagger at /docs).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penetration test report with no critical/high issues.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short admin operations guide (start/stop, backup/restore, add a tenant).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recorded walkthrough of each acceptance criterion passing.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9E9" w:sz="1"/>
              <w:left w:val="single" w:color="A32D2D" w:sz="18"/>
              <w:bottom w:val="single" w:color="FBE9E9" w:sz="1"/>
              <w:right w:val="single" w:color="FBE9E9" w:sz="1"/>
            </w:tcBorders>
            <w:shd w:fill="FBE9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Protect yourself — contract advice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Tie each milestone payment to its acceptance criteria, demonstrated live.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Keep the code in YOUR repository from day one — not the freelancer's.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Require the security/DPDP work to be independently reviewed; biometric data carries real legal liability under DPDP.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This is general guidance, not legal advice — have a lawyer review the build contract.</w:t>
            </w:r>
          </w:p>
        </w:tc>
      </w:tr>
    </w:tbl>
    <w:p>
      <w:r>
        <w:br w:type="page"/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End of Build Plan &amp; Acceptance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D" w:sz="4" w:space="4"/>
      </w:pBdr>
      <w:tabs>
        <w:tab w:val="right" w:pos="9360"/>
      </w:tabs>
    </w:pPr>
    <w:r>
      <w:rPr>
        <w:rFonts w:ascii="Arial" w:cs="Arial" w:eastAsia="Arial" w:hAnsi="Arial"/>
        <w:color w:val="5F5E5A"/>
        <w:sz w:val="16"/>
        <w:szCs w:val="16"/>
      </w:rPr>
      <w:t xml:space="preserve">Build documentation — v1.0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6"/>
        <w:szCs w:val="16"/>
      </w:rPr>
      <w:t xml:space="preserve"> of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D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3A5F"/>
        <w:sz w:val="16"/>
        <w:szCs w:val="16"/>
      </w:rPr>
      <w:t xml:space="preserve">BioCore Platform</w:t>
    </w:r>
    <w:r>
      <w:rPr>
        <w:rFonts w:ascii="Arial" w:cs="Arial" w:eastAsia="Arial" w:hAnsi="Arial"/>
        <w:color w:val="5F5E5A"/>
        <w:sz w:val="16"/>
        <w:szCs w:val="16"/>
      </w:rPr>
      <w:t xml:space="preserve">	Build Plan &amp; Acceptance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6FB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BioCore Build Plan &amp; Acceptance</dc:title>
  <dc:creator>BioCore Platform</dc:creator>
  <cp:lastModifiedBy>Un-named</cp:lastModifiedBy>
  <cp:revision>1</cp:revision>
  <dcterms:created xsi:type="dcterms:W3CDTF">2026-06-15T05:38:06.416Z</dcterms:created>
  <dcterms:modified xsi:type="dcterms:W3CDTF">2026-06-15T05:38:06.416Z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