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33" w:rsidRPr="00BE16AC" w:rsidRDefault="004710DC" w:rsidP="004710DC">
      <w:pPr>
        <w:pStyle w:val="Puesto"/>
      </w:pPr>
      <w:proofErr w:type="spellStart"/>
      <w:r w:rsidRPr="00BE16AC">
        <w:t>Gumball</w:t>
      </w:r>
      <w:proofErr w:type="spellEnd"/>
      <w:r w:rsidRPr="00BE16AC">
        <w:t xml:space="preserve"> Machine</w:t>
      </w:r>
    </w:p>
    <w:p w:rsidR="006F498D" w:rsidRDefault="006F498D" w:rsidP="004710DC">
      <w:r>
        <w:t xml:space="preserve">La empresa </w:t>
      </w:r>
      <w:proofErr w:type="spellStart"/>
      <w:r>
        <w:t>Mighty</w:t>
      </w:r>
      <w:proofErr w:type="spellEnd"/>
      <w:r>
        <w:t xml:space="preserve"> </w:t>
      </w:r>
      <w:proofErr w:type="spellStart"/>
      <w:r>
        <w:t>Gumball</w:t>
      </w:r>
      <w:proofErr w:type="spellEnd"/>
      <w:r>
        <w:t xml:space="preserve"> Inc. nos ha dado la responsabilidad de implementar el software para sus máquinas de goma de mascar.</w:t>
      </w:r>
    </w:p>
    <w:p w:rsidR="004710DC" w:rsidRPr="00BE16AC" w:rsidRDefault="007737DB" w:rsidP="004710DC">
      <w:r>
        <w:t xml:space="preserve">Los especialistas de </w:t>
      </w:r>
      <w:proofErr w:type="spellStart"/>
      <w:r>
        <w:t>Mighty</w:t>
      </w:r>
      <w:proofErr w:type="spellEnd"/>
      <w:r>
        <w:t xml:space="preserve"> </w:t>
      </w:r>
      <w:proofErr w:type="spellStart"/>
      <w:r>
        <w:t>Gumball</w:t>
      </w:r>
      <w:proofErr w:type="spellEnd"/>
      <w:r>
        <w:t xml:space="preserve"> Inc. esperan que el controlador de la máquina de goma maneje la siguiente lógica. </w:t>
      </w:r>
      <w:r w:rsidR="004710DC" w:rsidRPr="00BE16AC">
        <w:t>Ellos esperan agregar más comportamiento en el futuro, entonces se necesita mantener el diseño lo más flexible y mantenible posible.</w:t>
      </w:r>
    </w:p>
    <w:p w:rsidR="00C77406" w:rsidRPr="00BE16AC" w:rsidRDefault="004710DC" w:rsidP="004710DC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345BF8D0" wp14:editId="47652532">
            <wp:extent cx="5612130" cy="4277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C77406">
      <w:r w:rsidRPr="00BE16AC">
        <w:br w:type="page"/>
      </w:r>
    </w:p>
    <w:p w:rsidR="00870714" w:rsidRPr="00BE16AC" w:rsidRDefault="0020017B" w:rsidP="0020017B">
      <w:pPr>
        <w:pStyle w:val="Ttulo1"/>
      </w:pPr>
      <w:r>
        <w:lastRenderedPageBreak/>
        <w:t>L</w:t>
      </w:r>
      <w:r w:rsidR="00870714" w:rsidRPr="00BE16AC">
        <w:t>a primera versión de la apl</w:t>
      </w:r>
      <w:r>
        <w:t>icación</w:t>
      </w:r>
    </w:p>
    <w:p w:rsidR="00C77406" w:rsidRPr="00BE16AC" w:rsidRDefault="00870714" w:rsidP="00C77406">
      <w:pPr>
        <w:spacing w:after="0"/>
        <w:jc w:val="center"/>
      </w:pPr>
      <w:r w:rsidRPr="00BE16AC">
        <w:rPr>
          <w:noProof/>
          <w:lang w:eastAsia="es-PE"/>
        </w:rPr>
        <w:drawing>
          <wp:inline distT="0" distB="0" distL="0" distR="0" wp14:anchorId="0E50BCA5" wp14:editId="4A61B260">
            <wp:extent cx="6858000" cy="307276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mb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14" w:rsidRPr="00BE16AC" w:rsidRDefault="00870714" w:rsidP="00C77406">
      <w:pPr>
        <w:spacing w:after="0"/>
        <w:jc w:val="center"/>
      </w:pPr>
      <w:r w:rsidRPr="00BE16AC">
        <w:rPr>
          <w:noProof/>
          <w:lang w:eastAsia="es-PE"/>
        </w:rPr>
        <w:drawing>
          <wp:inline distT="0" distB="0" distL="0" distR="0" wp14:anchorId="2104DBB4" wp14:editId="526D3F2A">
            <wp:extent cx="6858000" cy="318389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C77406">
      <w:pPr>
        <w:spacing w:after="0"/>
        <w:jc w:val="center"/>
      </w:pPr>
      <w:r w:rsidRPr="00BE16AC">
        <w:rPr>
          <w:noProof/>
          <w:lang w:eastAsia="es-PE"/>
        </w:rPr>
        <w:lastRenderedPageBreak/>
        <w:drawing>
          <wp:inline distT="0" distB="0" distL="0" distR="0" wp14:anchorId="441CFFA1" wp14:editId="2787A75F">
            <wp:extent cx="6858000" cy="259969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4710DC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1A2C9FDC" wp14:editId="3CFD852D">
            <wp:extent cx="6858000" cy="254063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Cr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06" w:rsidRPr="00BE16AC" w:rsidRDefault="00C77406" w:rsidP="004710DC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64EAE969" wp14:editId="230947B9">
            <wp:extent cx="6858000" cy="3555365"/>
            <wp:effectExtent l="0" t="0" r="0" b="6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en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E0" w:rsidRPr="00BE16AC" w:rsidRDefault="00E42FE0" w:rsidP="00E42FE0">
      <w:pPr>
        <w:pStyle w:val="Ttulo1"/>
      </w:pPr>
      <w:r w:rsidRPr="00BE16AC">
        <w:lastRenderedPageBreak/>
        <w:t>Sabíamos que pasaría…</w:t>
      </w:r>
      <w:r w:rsidR="006B0AC1" w:rsidRPr="00BE16AC">
        <w:t>un requerimiento de c</w:t>
      </w:r>
      <w:r w:rsidRPr="00BE16AC">
        <w:t>ambio</w:t>
      </w:r>
    </w:p>
    <w:p w:rsidR="00E42FE0" w:rsidRPr="00BE16AC" w:rsidRDefault="006B0AC1" w:rsidP="00E42FE0">
      <w:r w:rsidRPr="00BE16AC">
        <w:t xml:space="preserve">El CEO de </w:t>
      </w:r>
      <w:proofErr w:type="spellStart"/>
      <w:r w:rsidRPr="00BE16AC">
        <w:t>Mighty</w:t>
      </w:r>
      <w:proofErr w:type="spellEnd"/>
      <w:r w:rsidRPr="00BE16AC">
        <w:t xml:space="preserve"> </w:t>
      </w:r>
      <w:proofErr w:type="spellStart"/>
      <w:r w:rsidRPr="00BE16AC">
        <w:t>Gumball</w:t>
      </w:r>
      <w:proofErr w:type="spellEnd"/>
      <w:r w:rsidRPr="00BE16AC">
        <w:t>, Inc. piensa que convertir “comprar un goma” en un juego incrementaría significativamente las ventas. Para esto, desea que agreguemos la siguiente lógica: “el 10% de las veces que se gira la manivela, el cliente recibe 2 gomas en vez de 1”.</w:t>
      </w:r>
    </w:p>
    <w:p w:rsidR="006B0AC1" w:rsidRPr="00BE16AC" w:rsidRDefault="00BE16AC" w:rsidP="00E42FE0">
      <w:r w:rsidRPr="00BE16AC">
        <w:t>Analicemos cómo implementar</w:t>
      </w:r>
      <w:r w:rsidR="006B0AC1" w:rsidRPr="00BE16AC">
        <w:t xml:space="preserve"> este cambio…….</w:t>
      </w:r>
    </w:p>
    <w:p w:rsidR="00ED3A95" w:rsidRDefault="00E42FE0" w:rsidP="0082167F">
      <w:pPr>
        <w:jc w:val="center"/>
      </w:pPr>
      <w:r w:rsidRPr="00BE16AC">
        <w:rPr>
          <w:noProof/>
          <w:lang w:eastAsia="es-PE"/>
        </w:rPr>
        <w:drawing>
          <wp:inline distT="0" distB="0" distL="0" distR="0" wp14:anchorId="3611513C" wp14:editId="51663A25">
            <wp:extent cx="6228299" cy="356235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0414" cy="35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9F" w:rsidRPr="00385B9F" w:rsidRDefault="00385B9F" w:rsidP="00385B9F">
      <w:pPr>
        <w:rPr>
          <w:b/>
          <w:sz w:val="24"/>
        </w:rPr>
      </w:pPr>
      <w:r w:rsidRPr="00385B9F">
        <w:rPr>
          <w:b/>
          <w:sz w:val="24"/>
        </w:rPr>
        <w:t xml:space="preserve">¿Cuáles </w:t>
      </w:r>
      <w:r>
        <w:rPr>
          <w:b/>
          <w:sz w:val="24"/>
        </w:rPr>
        <w:t>son los problemas de</w:t>
      </w:r>
      <w:r w:rsidRPr="00385B9F">
        <w:rPr>
          <w:b/>
          <w:sz w:val="24"/>
        </w:rPr>
        <w:t xml:space="preserve"> nuestra implementación?</w:t>
      </w:r>
    </w:p>
    <w:p w:rsidR="00385B9F" w:rsidRPr="00BE16AC" w:rsidRDefault="00385B9F" w:rsidP="00385B9F">
      <w:bookmarkStart w:id="0" w:name="_GoBack"/>
      <w:bookmarkEnd w:id="0"/>
    </w:p>
    <w:sectPr w:rsidR="00385B9F" w:rsidRPr="00BE16AC" w:rsidSect="004710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4921"/>
    <w:multiLevelType w:val="hybridMultilevel"/>
    <w:tmpl w:val="7AB4A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DC"/>
    <w:rsid w:val="0020017B"/>
    <w:rsid w:val="00385B9F"/>
    <w:rsid w:val="00395213"/>
    <w:rsid w:val="004710DC"/>
    <w:rsid w:val="005C5062"/>
    <w:rsid w:val="006B0AC1"/>
    <w:rsid w:val="006F498D"/>
    <w:rsid w:val="007737DB"/>
    <w:rsid w:val="0082167F"/>
    <w:rsid w:val="00870714"/>
    <w:rsid w:val="0099320F"/>
    <w:rsid w:val="00A36833"/>
    <w:rsid w:val="00BE16AC"/>
    <w:rsid w:val="00C77406"/>
    <w:rsid w:val="00D14458"/>
    <w:rsid w:val="00E42FE0"/>
    <w:rsid w:val="00E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104C9D-E456-4350-B4DD-15FD0125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D3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71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71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07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BE1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10</cp:revision>
  <dcterms:created xsi:type="dcterms:W3CDTF">2013-06-17T08:56:00Z</dcterms:created>
  <dcterms:modified xsi:type="dcterms:W3CDTF">2013-11-21T22:44:00Z</dcterms:modified>
</cp:coreProperties>
</file>