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Alertraa (Comprehensive Health Management)</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 Overview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Alertraa is a mobile health platform designed to improve patient outcomes by ensuring medication adherence, streamlining medication access, and providing critical health data to authorized personnel during emergencies.</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My Role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UI/UX Designer and Developer. I was responsible for the end-to-end design from wireframes to high-fidelity prototypes, as well as developing the core application logic and user interface.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Team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lean team of two members. As the core member, I led both the design and development streams of the project.</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Duration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Four Months (Concept to Prototype)</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Figma, React Native, Firebase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Problem Statement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Patient non-adherence to medication schedules is a major global health issue, leading to poor health outcomes and increased medical costs. Furthermore, during emergencies, medical responders often lack immediate access to a patient's vital history (like allergies or current medications), leading to potential treatment delays or medical errors. Patients also face friction in managing and refilling their prescriptions in a timely manner.</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Process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design and development process followed these key stages: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Empathizing:</w:t>
      </w:r>
      <w:r w:rsidDel="00000000" w:rsidR="00000000" w:rsidRPr="00000000">
        <w:rPr>
          <w:rtl w:val="0"/>
        </w:rPr>
        <w:t xml:space="preserve"> Understanding the needs and pain points of patients (especially those with chronic conditions), caretakers, and medical professionals.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Ideating:</w:t>
      </w:r>
      <w:r w:rsidDel="00000000" w:rsidR="00000000" w:rsidRPr="00000000">
        <w:rPr>
          <w:rtl w:val="0"/>
        </w:rPr>
        <w:t xml:space="preserve"> Brainstorming potential solutions to address adherence, purchasing friction, and emergency data access.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Research:</w:t>
      </w:r>
      <w:r w:rsidDel="00000000" w:rsidR="00000000" w:rsidRPr="00000000">
        <w:rPr>
          <w:rtl w:val="0"/>
        </w:rPr>
        <w:t xml:space="preserve"> Conducting user interviews and competitive analysis of the health-tech landscape.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Prototype:</w:t>
      </w:r>
      <w:r w:rsidDel="00000000" w:rsidR="00000000" w:rsidRPr="00000000">
        <w:rPr>
          <w:rtl w:val="0"/>
        </w:rPr>
        <w:t xml:space="preserve"> Building high-fidelity, interactive prototypes in Figma to test user flows.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Wireframe:</w:t>
      </w:r>
      <w:r w:rsidDel="00000000" w:rsidR="00000000" w:rsidRPr="00000000">
        <w:rPr>
          <w:rtl w:val="0"/>
        </w:rPr>
        <w:t xml:space="preserve"> Creating low-fidelity sketches and blueprints for the app's core architecture.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Development &amp; Testing:</w:t>
      </w:r>
      <w:r w:rsidDel="00000000" w:rsidR="00000000" w:rsidRPr="00000000">
        <w:rPr>
          <w:rtl w:val="0"/>
        </w:rPr>
        <w:t xml:space="preserve"> Building the application and conducting usability studies to gather feedback and refine the design.</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Solution: Alertraa, A Comprehensive Health Management Platform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Alertraa provides a holistic, integrated solution designed to manage patient health, streamline medication access, and provide critical data during emergencies. The platform is built on several key features: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Smart Prescription &amp; Adherence Management</w:t>
      </w:r>
      <w:r w:rsidDel="00000000" w:rsidR="00000000" w:rsidRPr="00000000">
        <w:rPr>
          <w:rtl w:val="0"/>
        </w:rPr>
        <w:t xml:space="preserve"> The Alertraa system digitizes and securely stores patient prescriptions provided by medical professionals. Based on this data, the application's core logic generates intelligent, timely alerts and reminders for medication dosage times. This automated system directly addresses the common point of failure in treatment—patient adherence—by ensuring users are notified precisely when to take their medication.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Integrated E-Commerce Pharmacy</w:t>
      </w:r>
      <w:r w:rsidDel="00000000" w:rsidR="00000000" w:rsidRPr="00000000">
        <w:rPr>
          <w:rtl w:val="0"/>
        </w:rPr>
        <w:t xml:space="preserve"> Alertraa seamlessly connects reminders to action. An in-app e-commerce section allows users to procure their medications directly from the platform. When a prescription is uploaded or a refill is approaching, the required medicines can be reviewed, confirmed, and added to a cart for purchase and delivery. This closed-loop system removes friction and ensures a continuous, uninterrupted supply of necessary medication.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Personalized Patient &amp; SOS Profile</w:t>
      </w:r>
      <w:r w:rsidDel="00000000" w:rsidR="00000000" w:rsidRPr="00000000">
        <w:rPr>
          <w:rtl w:val="0"/>
        </w:rPr>
        <w:t xml:space="preserve"> Each user has a secure, comprehensive, and personalized profile within Alertraa. During an emergency (SOS) situation, authorized medical personnel (such as a nurse or first responder) can be granted access to this vital information. The profile includes: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Medical History:</w:t>
      </w:r>
      <w:r w:rsidDel="00000000" w:rsidR="00000000" w:rsidRPr="00000000">
        <w:rPr>
          <w:rtl w:val="0"/>
        </w:rPr>
        <w:t xml:space="preserve"> Past diagnoses, operations, and significant medical events.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Allergies:</w:t>
      </w:r>
      <w:r w:rsidDel="00000000" w:rsidR="00000000" w:rsidRPr="00000000">
        <w:rPr>
          <w:rtl w:val="0"/>
        </w:rPr>
        <w:t xml:space="preserve"> A clear and prominent list of all known drug and food allergies.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Current Medications:</w:t>
      </w:r>
      <w:r w:rsidDel="00000000" w:rsidR="00000000" w:rsidRPr="00000000">
        <w:rPr>
          <w:rtl w:val="0"/>
        </w:rPr>
        <w:t xml:space="preserve"> A detailed list of all medications the patient is currently taking, including dosage and frequency.</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Physical Vitals:</w:t>
      </w:r>
      <w:r w:rsidDel="00000000" w:rsidR="00000000" w:rsidRPr="00000000">
        <w:rPr>
          <w:rtl w:val="0"/>
        </w:rPr>
        <w:t xml:space="preserve"> Key details such as height, weight, and blood type.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4. Secure Access Control</w:t>
      </w:r>
      <w:r w:rsidDel="00000000" w:rsidR="00000000" w:rsidRPr="00000000">
        <w:rPr>
          <w:rtl w:val="0"/>
        </w:rPr>
        <w:t xml:space="preserve"> To protect highly sensitive personal health information (PHI), Alertraa features a robust locking system. Access is strictly limited to the patient and their designated, verified caretakers, ensuring full privacy and data integrity.</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Intended Outcomes &amp; Impact with Alertraa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integrating these features into a single platform, Alertraa is projected to deliver significant, positive outcomes for patients, caretakers, and the broader healthcare ecosystem:</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Improved Patient Adherence:</w:t>
      </w:r>
      <w:r w:rsidDel="00000000" w:rsidR="00000000" w:rsidRPr="00000000">
        <w:rPr>
          <w:rtl w:val="0"/>
        </w:rPr>
        <w:t xml:space="preserve"> The automated reminder system will directly combat non-adherence, leading to more effective management of chronic conditions, better treatment results, and reduced complications from missed doses.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Medication Accessibility:</w:t>
      </w:r>
      <w:r w:rsidDel="00000000" w:rsidR="00000000" w:rsidRPr="00000000">
        <w:rPr>
          <w:rtl w:val="0"/>
        </w:rPr>
        <w:t xml:space="preserve"> Alertraa's seamless e-commerce integration simplifies the refill and purchasing process. This "click-and-deliver" model saves patients time and effort, ensuring they never run out of critical medications.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Better-Informed Emergency Care:</w:t>
      </w:r>
      <w:r w:rsidDel="00000000" w:rsidR="00000000" w:rsidRPr="00000000">
        <w:rPr>
          <w:rtl w:val="0"/>
        </w:rPr>
        <w:t xml:space="preserve"> In an SOS scenario, immediate access to a patient's complete medical history via Alertraa (allergies, current medications, etc.) empowers medical professionals to make faster, safer, and more accurate decisions, significantly improving the quality of emergency care.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Increased Patient Empowerment &amp; Satisfaction:</w:t>
      </w:r>
      <w:r w:rsidDel="00000000" w:rsidR="00000000" w:rsidRPr="00000000">
        <w:rPr>
          <w:rtl w:val="0"/>
        </w:rPr>
        <w:t xml:space="preserve"> By centralizing health management, prescription refills, and medical history into one easy-to-use and secure platform, Alertraa empowers patients to take active, confident control of their own health, leading to higher overall satisfaction and engagement.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