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E59" w14:textId="77777777" w:rsidR="005560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DF31E7D" w14:textId="77777777" w:rsidR="005560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2E5794D" w14:textId="77777777" w:rsidR="005560D5" w:rsidRDefault="005560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60D5" w14:paraId="5CF27E94" w14:textId="77777777">
        <w:trPr>
          <w:jc w:val="center"/>
        </w:trPr>
        <w:tc>
          <w:tcPr>
            <w:tcW w:w="4508" w:type="dxa"/>
          </w:tcPr>
          <w:p w14:paraId="286B5B49" w14:textId="77777777" w:rsidR="005560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99D0F8" w14:textId="7F6D37B3" w:rsidR="005560D5" w:rsidRDefault="00B606DA">
            <w:pPr>
              <w:rPr>
                <w:rFonts w:ascii="Arial" w:eastAsia="Arial" w:hAnsi="Arial" w:cs="Arial"/>
              </w:rPr>
            </w:pPr>
            <w:r w:rsidRPr="00B606DA">
              <w:rPr>
                <w:rFonts w:ascii="Arial" w:eastAsia="Arial" w:hAnsi="Arial" w:cs="Arial"/>
              </w:rPr>
              <w:t>21 December 2025</w:t>
            </w:r>
          </w:p>
        </w:tc>
      </w:tr>
      <w:tr w:rsidR="005560D5" w14:paraId="20848D7B" w14:textId="77777777">
        <w:trPr>
          <w:jc w:val="center"/>
        </w:trPr>
        <w:tc>
          <w:tcPr>
            <w:tcW w:w="4508" w:type="dxa"/>
          </w:tcPr>
          <w:p w14:paraId="5DEECE5A" w14:textId="77777777" w:rsidR="005560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6F43B0" w14:textId="2F350CDA" w:rsidR="005560D5" w:rsidRDefault="00B606DA">
            <w:pPr>
              <w:rPr>
                <w:rFonts w:ascii="Arial" w:eastAsia="Arial" w:hAnsi="Arial" w:cs="Arial"/>
              </w:rPr>
            </w:pPr>
            <w:r w:rsidRPr="00B606DA">
              <w:rPr>
                <w:rFonts w:ascii="Arial" w:eastAsia="Arial" w:hAnsi="Arial" w:cs="Arial"/>
              </w:rPr>
              <w:t> LTVIP2026TMIDS83736</w:t>
            </w:r>
          </w:p>
        </w:tc>
      </w:tr>
      <w:tr w:rsidR="005560D5" w14:paraId="20C6BE91" w14:textId="77777777">
        <w:trPr>
          <w:jc w:val="center"/>
        </w:trPr>
        <w:tc>
          <w:tcPr>
            <w:tcW w:w="4508" w:type="dxa"/>
          </w:tcPr>
          <w:p w14:paraId="183479A8" w14:textId="77777777" w:rsidR="005560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02BF0EF" w14:textId="11DE6C63" w:rsidR="005560D5" w:rsidRPr="00B606DA" w:rsidRDefault="00B606DA">
            <w:pPr>
              <w:rPr>
                <w:rFonts w:ascii="Arial" w:eastAsia="Arial" w:hAnsi="Arial" w:cs="Arial"/>
                <w:b/>
                <w:bCs/>
              </w:rPr>
            </w:pPr>
            <w:r w:rsidRPr="00B606DA">
              <w:rPr>
                <w:rFonts w:ascii="Arial" w:eastAsia="Arial" w:hAnsi="Arial" w:cs="Arial"/>
                <w:b/>
                <w:bCs/>
              </w:rPr>
              <w:t>Rising Waters: A Machine Learning Approach to Flood Prediction</w:t>
            </w:r>
          </w:p>
        </w:tc>
      </w:tr>
      <w:tr w:rsidR="005560D5" w14:paraId="3238D4E2" w14:textId="77777777">
        <w:trPr>
          <w:jc w:val="center"/>
        </w:trPr>
        <w:tc>
          <w:tcPr>
            <w:tcW w:w="4508" w:type="dxa"/>
          </w:tcPr>
          <w:p w14:paraId="03898DEE" w14:textId="77777777" w:rsidR="005560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16A15A" w14:textId="77777777" w:rsidR="005560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94BBE1D" w14:textId="77777777" w:rsidR="005560D5" w:rsidRDefault="005560D5">
      <w:pPr>
        <w:rPr>
          <w:rFonts w:ascii="Arial" w:eastAsia="Arial" w:hAnsi="Arial" w:cs="Arial"/>
          <w:b/>
        </w:rPr>
      </w:pPr>
    </w:p>
    <w:p w14:paraId="79C93A78" w14:textId="77777777" w:rsidR="005560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7D508ED" w14:textId="77777777" w:rsidR="005560D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2C44557" w14:textId="77777777" w:rsidR="005560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EA4DAE5" w14:textId="77777777" w:rsidR="005560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6E5730" w14:textId="77777777" w:rsidR="005560D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18A6477" wp14:editId="653D1BB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4DD4AB" w14:textId="77777777" w:rsidR="005560D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5E4884D" w14:textId="77777777" w:rsidR="005560D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B4DC644" w14:textId="77777777" w:rsidR="005560D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1BC05CE" w14:textId="77777777" w:rsidR="005560D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5378747" w14:textId="77777777" w:rsidR="005560D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E4D87A8" w14:textId="77777777" w:rsidR="005560D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A647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54DD4AB" w14:textId="77777777" w:rsidR="005560D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5E4884D" w14:textId="77777777" w:rsidR="005560D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B4DC644" w14:textId="77777777" w:rsidR="005560D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1BC05CE" w14:textId="77777777" w:rsidR="005560D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5378747" w14:textId="77777777" w:rsidR="005560D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E4D87A8" w14:textId="77777777" w:rsidR="005560D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513AEAC" w14:textId="77777777" w:rsidR="005560D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45D50A9" wp14:editId="3AEC560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20B4FB" w14:textId="77777777" w:rsidR="005560D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4CBD961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5F09B3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03D8FE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6A84E42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CF067A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38619E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05C86F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E72297" w14:textId="77777777" w:rsidR="005560D5" w:rsidRDefault="005560D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459EB0" w14:textId="77777777" w:rsidR="00B606DA" w:rsidRPr="00B606DA" w:rsidRDefault="00B606DA" w:rsidP="00B606DA">
      <w:pPr>
        <w:rPr>
          <w:rFonts w:ascii="Arial" w:eastAsia="Arial" w:hAnsi="Arial" w:cs="Arial"/>
          <w:b/>
          <w:bCs/>
        </w:rPr>
      </w:pPr>
      <w:r w:rsidRPr="00B606DA">
        <w:rPr>
          <w:rFonts w:ascii="Arial" w:eastAsia="Arial" w:hAnsi="Arial" w:cs="Arial"/>
          <w:b/>
          <w:bCs/>
        </w:rPr>
        <w:lastRenderedPageBreak/>
        <w:t>Table-1: Components &amp; Technologies</w:t>
      </w:r>
    </w:p>
    <w:p w14:paraId="5AE85631" w14:textId="77777777" w:rsidR="005560D5" w:rsidRDefault="005560D5">
      <w:pPr>
        <w:rPr>
          <w:rFonts w:ascii="Arial" w:eastAsia="Arial" w:hAnsi="Arial" w:cs="Arial"/>
          <w:b/>
        </w:rPr>
      </w:pPr>
    </w:p>
    <w:tbl>
      <w:tblPr>
        <w:tblW w:w="13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8F8F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82"/>
        <w:gridCol w:w="2305"/>
        <w:gridCol w:w="6853"/>
        <w:gridCol w:w="3930"/>
      </w:tblGrid>
      <w:tr w:rsidR="001A502A" w:rsidRPr="001A502A" w14:paraId="4EBE69B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8851A0D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1A502A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545113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5B2DA3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96ABC16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A502A" w:rsidRPr="001A502A" w14:paraId="762BF3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79EB580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49C81E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33106F1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Web-based UI for user interaction, input parameters, and view predictions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AE3F49C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HTML5, CSS3, JavaScript</w:t>
            </w:r>
          </w:p>
        </w:tc>
      </w:tr>
      <w:tr w:rsidR="001A502A" w:rsidRPr="001A502A" w14:paraId="1049AA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F1D7592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783422B3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Application Logic - Web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32423DE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Flask web server to handle HTTP requests, route management, and serve HTML templates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C80B26C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Python Flask Framework</w:t>
            </w:r>
          </w:p>
        </w:tc>
      </w:tr>
      <w:tr w:rsidR="001A502A" w:rsidRPr="001A502A" w14:paraId="0707D95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7522F730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971E871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Application Logic - Data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1EF2892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Preprocessing user inputs using saved transformer before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EF423A2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Python, Scikit-learn (</w:t>
            </w:r>
            <w:proofErr w:type="gramStart"/>
            <w:r w:rsidRPr="001A502A">
              <w:rPr>
                <w:rFonts w:ascii="Arial" w:eastAsia="Arial" w:hAnsi="Arial" w:cs="Arial"/>
                <w:b/>
              </w:rPr>
              <w:t>transform.save</w:t>
            </w:r>
            <w:proofErr w:type="gramEnd"/>
            <w:r w:rsidRPr="001A502A">
              <w:rPr>
                <w:rFonts w:ascii="Arial" w:eastAsia="Arial" w:hAnsi="Arial" w:cs="Arial"/>
                <w:b/>
              </w:rPr>
              <w:t>)</w:t>
            </w:r>
          </w:p>
        </w:tc>
      </w:tr>
      <w:tr w:rsidR="001A502A" w:rsidRPr="001A502A" w14:paraId="58FEA6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329C721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4C925BE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Application Logic - ML Inference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3B99AF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Load trained ML model and generate flood predictions based on input parameters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727A4D91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Python, Scikit-learn, Pickle (</w:t>
            </w:r>
            <w:proofErr w:type="gramStart"/>
            <w:r w:rsidRPr="001A502A">
              <w:rPr>
                <w:rFonts w:ascii="Arial" w:eastAsia="Arial" w:hAnsi="Arial" w:cs="Arial"/>
                <w:b/>
              </w:rPr>
              <w:t>floods.save</w:t>
            </w:r>
            <w:proofErr w:type="gramEnd"/>
            <w:r w:rsidRPr="001A502A">
              <w:rPr>
                <w:rFonts w:ascii="Arial" w:eastAsia="Arial" w:hAnsi="Arial" w:cs="Arial"/>
                <w:b/>
              </w:rPr>
              <w:t>)</w:t>
            </w:r>
          </w:p>
        </w:tc>
      </w:tr>
      <w:tr w:rsidR="001A502A" w:rsidRPr="001A502A" w14:paraId="2E5078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C36A848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7E2A987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D8E4B93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Pre-trained model for flood probability prediction based on 8 parameters (monsoon, topography, drainage, river management, deforestation, urbanization, climate change, dam)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6F634B3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Scikit-learn (Logistic Regression / Random Forest / Decision Tree)</w:t>
            </w:r>
          </w:p>
        </w:tc>
      </w:tr>
      <w:tr w:rsidR="001A502A" w:rsidRPr="001A502A" w14:paraId="3D65787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03A8FB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6.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1A7D42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E833F0D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A502A">
              <w:rPr>
                <w:rFonts w:ascii="Arial" w:eastAsia="Arial" w:hAnsi="Arial" w:cs="Arial"/>
                <w:b/>
              </w:rPr>
              <w:t>Jupyter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 notebook for model development and training pipelines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C16AFDC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A502A">
              <w:rPr>
                <w:rFonts w:ascii="Arial" w:eastAsia="Arial" w:hAnsi="Arial" w:cs="Arial"/>
                <w:b/>
              </w:rPr>
              <w:t>Jupyter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 Notebook (Floods.ipynb), Pandas, NumPy</w:t>
            </w:r>
          </w:p>
        </w:tc>
      </w:tr>
      <w:tr w:rsidR="001A502A" w:rsidRPr="001A502A" w14:paraId="74A0B0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78CB5CA5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7.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CAE29F7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Model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08CC4A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Serialized ML model and transformer files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361A918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 xml:space="preserve">Pickle files </w:t>
            </w:r>
            <w:proofErr w:type="gramStart"/>
            <w:r w:rsidRPr="001A502A">
              <w:rPr>
                <w:rFonts w:ascii="Arial" w:eastAsia="Arial" w:hAnsi="Arial" w:cs="Arial"/>
                <w:b/>
              </w:rPr>
              <w:t>(.save</w:t>
            </w:r>
            <w:proofErr w:type="gramEnd"/>
            <w:r w:rsidRPr="001A502A">
              <w:rPr>
                <w:rFonts w:ascii="Arial" w:eastAsia="Arial" w:hAnsi="Arial" w:cs="Arial"/>
                <w:b/>
              </w:rPr>
              <w:t xml:space="preserve"> format)</w:t>
            </w:r>
          </w:p>
        </w:tc>
      </w:tr>
      <w:tr w:rsidR="001A502A" w:rsidRPr="001A502A" w14:paraId="263E1B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39DDE21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8.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A5F7439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Dataset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AFA9F8C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Historical flood data for model training and retraining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BC7ACD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CSV/Excel files (local filesystem)</w:t>
            </w:r>
          </w:p>
        </w:tc>
      </w:tr>
      <w:tr w:rsidR="001A502A" w:rsidRPr="001A502A" w14:paraId="6ED337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7AA5475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9.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C76CD2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Model Regeneration 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4A9BB19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Script to retrain and update ML model with new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E7B64B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Python (regenerate_model.py)</w:t>
            </w:r>
          </w:p>
        </w:tc>
      </w:tr>
      <w:tr w:rsidR="001A502A" w:rsidRPr="001A502A" w14:paraId="6D2295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7F9188F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10.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A3003F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Static File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F15B2D0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Serve CSS stylesheets for UI styling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E79AE5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Flask static file handling</w:t>
            </w:r>
          </w:p>
        </w:tc>
      </w:tr>
    </w:tbl>
    <w:p w14:paraId="7D318C90" w14:textId="77777777" w:rsidR="001A502A" w:rsidRPr="001A502A" w:rsidRDefault="001A502A" w:rsidP="001A502A">
      <w:pPr>
        <w:rPr>
          <w:rFonts w:ascii="Arial" w:eastAsia="Arial" w:hAnsi="Arial" w:cs="Arial"/>
          <w:b/>
          <w:bCs/>
        </w:rPr>
      </w:pPr>
      <w:r w:rsidRPr="001A502A">
        <w:rPr>
          <w:rFonts w:ascii="Arial" w:eastAsia="Arial" w:hAnsi="Arial" w:cs="Arial"/>
          <w:b/>
          <w:bCs/>
        </w:rPr>
        <w:lastRenderedPageBreak/>
        <w:t>Table-2: Application Characteristics</w:t>
      </w:r>
    </w:p>
    <w:tbl>
      <w:tblPr>
        <w:tblW w:w="13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8F8F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82"/>
        <w:gridCol w:w="2150"/>
        <w:gridCol w:w="7919"/>
        <w:gridCol w:w="3019"/>
      </w:tblGrid>
      <w:tr w:rsidR="001A502A" w:rsidRPr="001A502A" w14:paraId="57FBB59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1FC8719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1A502A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FD785A6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A2F1AA9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C1E7859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  <w:bCs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A502A" w:rsidRPr="001A502A" w14:paraId="3D922E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E7231BA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DEA9E8A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CD0D240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Flask - Web application framework&lt;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&gt;Scikit-learn - Machine learning library&lt;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&gt;Pandas - Data manipulation&lt;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&gt;NumPy - Numerical computing&lt;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Jupyter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 - Model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21EAAFC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 xml:space="preserve">Python 3.x, Flask, Scikit-learn, Pandas, NumPy, 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Jupyter</w:t>
            </w:r>
            <w:proofErr w:type="spellEnd"/>
          </w:p>
        </w:tc>
      </w:tr>
      <w:tr w:rsidR="001A502A" w:rsidRPr="001A502A" w14:paraId="115B9C4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C1B7E71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5CE7F75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4DFC6D2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Input validation to prevent injection attacks&lt;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&gt;Form data sanitization&lt;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&gt;Secure file handling for model files&lt;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&gt;Protection against XSS and CSRF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7F3DC69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Flask built-in security features, HTML escaping, Input validation</w:t>
            </w:r>
          </w:p>
        </w:tc>
      </w:tr>
      <w:tr w:rsidR="001A502A" w:rsidRPr="001A502A" w14:paraId="3F788F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28764D4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F33D75C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2D99CB3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3-tier architecture separating UI, logic, and data&lt;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&gt;Modular design allows easy feature additions&lt;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&gt;ML model can be retrained independently&lt;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&gt;Stateless Flask application supports horizontal scaling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15D32F5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Flask (WSGI-compatible), Modular Python code, Serialized models</w:t>
            </w:r>
          </w:p>
        </w:tc>
      </w:tr>
      <w:tr w:rsidR="001A502A" w:rsidRPr="001A502A" w14:paraId="027747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0F2FEC82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C90E156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D217D3B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Flask development server for local deployment&lt;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&gt;Can be deployed on production WSGI servers (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Gunicorn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/</w:t>
            </w:r>
            <w:proofErr w:type="spellStart"/>
            <w:proofErr w:type="gramStart"/>
            <w:r w:rsidRPr="001A502A">
              <w:rPr>
                <w:rFonts w:ascii="Arial" w:eastAsia="Arial" w:hAnsi="Arial" w:cs="Arial"/>
                <w:b/>
              </w:rPr>
              <w:t>uWSGI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)&lt;</w:t>
            </w:r>
            <w:proofErr w:type="spellStart"/>
            <w:proofErr w:type="gramEnd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&gt;Model files loaded once at startup for fast inference&lt;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&gt;Minimal external dependencies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8CE03DF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 xml:space="preserve">Flask, 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Gunicorn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 (for production), In-memory model loading</w:t>
            </w:r>
          </w:p>
        </w:tc>
      </w:tr>
      <w:tr w:rsidR="001A502A" w:rsidRPr="001A502A" w14:paraId="08DF075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5092E87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C4AC258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B0E7786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Pre-loaded ML model in memory (no repeated disk I/</w:t>
            </w:r>
            <w:proofErr w:type="gramStart"/>
            <w:r w:rsidRPr="001A502A">
              <w:rPr>
                <w:rFonts w:ascii="Arial" w:eastAsia="Arial" w:hAnsi="Arial" w:cs="Arial"/>
                <w:b/>
              </w:rPr>
              <w:t>O)&lt;</w:t>
            </w:r>
            <w:proofErr w:type="spellStart"/>
            <w:proofErr w:type="gramEnd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&gt;Lightweight Flask framework&lt;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&gt;Fast prediction response (&lt;3 </w:t>
            </w:r>
            <w:proofErr w:type="gramStart"/>
            <w:r w:rsidRPr="001A502A">
              <w:rPr>
                <w:rFonts w:ascii="Arial" w:eastAsia="Arial" w:hAnsi="Arial" w:cs="Arial"/>
                <w:b/>
              </w:rPr>
              <w:t>seconds)&lt;</w:t>
            </w:r>
            <w:proofErr w:type="spellStart"/>
            <w:proofErr w:type="gramEnd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Preprocessed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 transformer for efficient data preparation&lt;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&gt;Static CSS files cached by browser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50C0315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In-memory model caching, Pickle serialization, Flask optimization</w:t>
            </w:r>
          </w:p>
        </w:tc>
      </w:tr>
      <w:tr w:rsidR="001A502A" w:rsidRPr="001A502A" w14:paraId="738980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6F292563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6.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188C3B2E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56C7230F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 xml:space="preserve">Clean separation of concerns (templates, static files, application </w:t>
            </w:r>
            <w:proofErr w:type="gramStart"/>
            <w:r w:rsidRPr="001A502A">
              <w:rPr>
                <w:rFonts w:ascii="Arial" w:eastAsia="Arial" w:hAnsi="Arial" w:cs="Arial"/>
                <w:b/>
              </w:rPr>
              <w:t>logic)&lt;</w:t>
            </w:r>
            <w:proofErr w:type="spellStart"/>
            <w:proofErr w:type="gramEnd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&gt;Model regeneration script for easy updates&lt;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Jupyter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 xml:space="preserve"> notebook for model experimentation&lt;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&gt;Virtual environment for dependency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098DE00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Modular code structure, Python virtual environment, Documentation</w:t>
            </w:r>
          </w:p>
        </w:tc>
      </w:tr>
      <w:tr w:rsidR="001A502A" w:rsidRPr="001A502A" w14:paraId="2C8945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7D226AF7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7.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C6E7227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  <w:bCs/>
              </w:rPr>
              <w:t>Portability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241E15B7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Python-based cross-platform application&lt;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&gt;Can run on Windows, Linux, macOS&lt;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br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&gt;Virtual environment ensures consistent dependencies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  <w:hideMark/>
          </w:tcPr>
          <w:p w14:paraId="3133D543" w14:textId="77777777" w:rsidR="001A502A" w:rsidRPr="001A502A" w:rsidRDefault="001A502A" w:rsidP="001A502A">
            <w:pPr>
              <w:rPr>
                <w:rFonts w:ascii="Arial" w:eastAsia="Arial" w:hAnsi="Arial" w:cs="Arial"/>
                <w:b/>
              </w:rPr>
            </w:pPr>
            <w:r w:rsidRPr="001A502A">
              <w:rPr>
                <w:rFonts w:ascii="Arial" w:eastAsia="Arial" w:hAnsi="Arial" w:cs="Arial"/>
                <w:b/>
              </w:rPr>
              <w:t>Python virtual environment (.</w:t>
            </w:r>
            <w:proofErr w:type="spellStart"/>
            <w:r w:rsidRPr="001A502A">
              <w:rPr>
                <w:rFonts w:ascii="Arial" w:eastAsia="Arial" w:hAnsi="Arial" w:cs="Arial"/>
                <w:b/>
              </w:rPr>
              <w:t>venv</w:t>
            </w:r>
            <w:proofErr w:type="spellEnd"/>
            <w:r w:rsidRPr="001A502A">
              <w:rPr>
                <w:rFonts w:ascii="Arial" w:eastAsia="Arial" w:hAnsi="Arial" w:cs="Arial"/>
                <w:b/>
              </w:rPr>
              <w:t>), Platform-independent</w:t>
            </w:r>
          </w:p>
        </w:tc>
      </w:tr>
    </w:tbl>
    <w:p w14:paraId="07340402" w14:textId="77777777" w:rsidR="005560D5" w:rsidRDefault="005560D5" w:rsidP="001A502A">
      <w:pPr>
        <w:rPr>
          <w:rFonts w:ascii="Arial" w:eastAsia="Arial" w:hAnsi="Arial" w:cs="Arial"/>
          <w:b/>
        </w:rPr>
      </w:pPr>
    </w:p>
    <w:sectPr w:rsidR="005560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001"/>
    <w:multiLevelType w:val="multilevel"/>
    <w:tmpl w:val="D472BA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47334A"/>
    <w:multiLevelType w:val="multilevel"/>
    <w:tmpl w:val="2DEE65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7071270">
    <w:abstractNumId w:val="1"/>
  </w:num>
  <w:num w:numId="2" w16cid:durableId="115410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D5"/>
    <w:rsid w:val="00154670"/>
    <w:rsid w:val="001A502A"/>
    <w:rsid w:val="005560D5"/>
    <w:rsid w:val="00B6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62EC"/>
  <w15:docId w15:val="{AA420656-130B-4303-8A29-D5F055F4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malli</cp:lastModifiedBy>
  <cp:revision>2</cp:revision>
  <dcterms:created xsi:type="dcterms:W3CDTF">2022-09-18T16:51:00Z</dcterms:created>
  <dcterms:modified xsi:type="dcterms:W3CDTF">2026-02-19T10:25:00Z</dcterms:modified>
</cp:coreProperties>
</file>