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3D12" w14:textId="77777777" w:rsidR="00EA6FAA" w:rsidRDefault="00000000">
      <w:pPr>
        <w:spacing w:before="480"/>
        <w:jc w:val="center"/>
      </w:pPr>
      <w:r>
        <w:rPr>
          <w:b/>
          <w:color w:val="2F5496"/>
          <w:sz w:val="44"/>
        </w:rPr>
        <w:t>GUIDE TO BUILDING THE NOTEBOOKLM &amp; GEMINI PROMPT OPTIMIZATION WORKFLOW</w:t>
      </w:r>
    </w:p>
    <w:p w14:paraId="1A83C27E" w14:textId="40F45A77" w:rsidR="00EA6FAA" w:rsidRDefault="00000000">
      <w:pPr>
        <w:spacing w:after="480"/>
        <w:jc w:val="center"/>
      </w:pPr>
      <w:r>
        <w:rPr>
          <w:i/>
          <w:color w:val="787878"/>
          <w:sz w:val="28"/>
        </w:rPr>
        <w:t xml:space="preserve">A step-by-step practical implementation guide </w:t>
      </w:r>
    </w:p>
    <w:p w14:paraId="4BC92547" w14:textId="77777777" w:rsidR="00EA6FAA" w:rsidRDefault="00000000">
      <w:pPr>
        <w:spacing w:after="360"/>
        <w:jc w:val="center"/>
      </w:pPr>
      <w:r>
        <w:rPr>
          <w:color w:val="C8C8C8"/>
        </w:rPr>
        <w:t>————————————————————————————————————————</w:t>
      </w:r>
    </w:p>
    <w:p w14:paraId="7EA7F5E6" w14:textId="77777777" w:rsidR="00EA6FAA" w:rsidRDefault="00000000">
      <w:pPr>
        <w:keepNext/>
        <w:spacing w:before="360"/>
      </w:pPr>
      <w:r>
        <w:rPr>
          <w:b/>
          <w:color w:val="2F5496"/>
          <w:sz w:val="32"/>
        </w:rPr>
        <w:t>Table of Contents</w:t>
      </w:r>
    </w:p>
    <w:p w14:paraId="0C9161FB" w14:textId="77777777" w:rsidR="00EA6FAA" w:rsidRDefault="00000000">
      <w:pPr>
        <w:spacing w:after="240"/>
      </w:pPr>
      <w:r>
        <w:t>This table of contents will automatically update with correct page numbers when you open this document in Microsoft Word or Google Docs (Right-click the list and select 'Update Field' if prompted).</w:t>
      </w:r>
    </w:p>
    <w:p w14:paraId="4068A38A" w14:textId="77777777" w:rsidR="00EA6FAA" w:rsidRDefault="00000000">
      <w:pPr>
        <w:spacing w:after="480"/>
      </w:pPr>
      <w:r>
        <w:fldChar w:fldCharType="begin"/>
      </w:r>
      <w:r>
        <w:instrText>TOC \o "1-3" \h \z \u</w:instrText>
      </w:r>
      <w:r>
        <w:fldChar w:fldCharType="end"/>
      </w:r>
    </w:p>
    <w:p w14:paraId="0956B84F" w14:textId="77777777" w:rsidR="00EA6FAA" w:rsidRDefault="00000000">
      <w:r>
        <w:br w:type="page"/>
      </w:r>
    </w:p>
    <w:p w14:paraId="5EE953A3" w14:textId="77777777" w:rsidR="00EA6FAA" w:rsidRDefault="00000000">
      <w:pPr>
        <w:keepNext/>
        <w:spacing w:before="360"/>
      </w:pPr>
      <w:r>
        <w:rPr>
          <w:b/>
          <w:color w:val="2F5496"/>
          <w:sz w:val="32"/>
        </w:rPr>
        <w:lastRenderedPageBreak/>
        <w:t>1. Why Traditional Prompting Fails</w:t>
      </w:r>
    </w:p>
    <w:p w14:paraId="383A831C" w14:textId="77777777" w:rsidR="00EA6FAA" w:rsidRDefault="00000000">
      <w:r>
        <w:t xml:space="preserve">Most people use AI by typing in a conversational, often vague, idea. For example, a user might write: </w:t>
      </w:r>
      <w:r>
        <w:rPr>
          <w:i/>
        </w:rPr>
        <w:t>"I want to learn how to play guitar, but I'm a complete beginner and I don't have a lot of time."</w:t>
      </w:r>
      <w:r>
        <w:t xml:space="preserve"> In these cases, the AI has to guess the context, depth, format, and what fields actually matter. Because it operates on guesswork, the output quality is highly inconsistent.</w:t>
      </w:r>
    </w:p>
    <w:p w14:paraId="37C49C6B" w14:textId="77777777" w:rsidR="00EA6FAA" w:rsidRDefault="00000000">
      <w:r>
        <w:t>The standard advice—to write better prompts, add more context, and use rigid frameworks—is exhausting, difficult to scale, and requires starting over for every new topic. The Prompt Optimizer workflow addresses the two root causes of prompt failure:</w:t>
      </w:r>
    </w:p>
    <w:p w14:paraId="0CB18725" w14:textId="77777777" w:rsidR="00EA6FAA" w:rsidRDefault="00000000">
      <w:pPr>
        <w:pStyle w:val="ListBullet"/>
      </w:pPr>
      <w:r>
        <w:rPr>
          <w:b/>
        </w:rPr>
        <w:t xml:space="preserve">Lack of Structure: </w:t>
      </w:r>
      <w:r>
        <w:t xml:space="preserve">Without a clear format, the AI guesses differently every time. This workflow uses </w:t>
      </w:r>
      <w:r>
        <w:rPr>
          <w:b/>
        </w:rPr>
        <w:t>JSON (JavaScript Object Notation)</w:t>
      </w:r>
      <w:r>
        <w:t xml:space="preserve"> as a structure sheet—acting like a rigid digital form that defines exactly what fields the output must contain (such as skill level, schedule, and budget), preventing the AI from padding or drifting.</w:t>
      </w:r>
    </w:p>
    <w:p w14:paraId="119A5ADB" w14:textId="77777777" w:rsidR="00EA6FAA" w:rsidRDefault="00000000">
      <w:pPr>
        <w:pStyle w:val="ListBullet"/>
      </w:pPr>
      <w:r>
        <w:rPr>
          <w:b/>
        </w:rPr>
        <w:t xml:space="preserve">Lack of a Reasoning Guide: </w:t>
      </w:r>
      <w:r>
        <w:t xml:space="preserve">Structure alone doesn't prevent the AI from making assumptions. By implementing a </w:t>
      </w:r>
      <w:r>
        <w:rPr>
          <w:b/>
        </w:rPr>
        <w:t>Chain of Thought (CoT)</w:t>
      </w:r>
      <w:r>
        <w:t xml:space="preserve"> reasoning sequence, the AI gives itself step-by-step instructions to follow before generating the final response. This ensures logical, high-quality, and predictable results every time.</w:t>
      </w:r>
    </w:p>
    <w:p w14:paraId="699C30D0" w14:textId="77777777" w:rsidR="00EA6FAA" w:rsidRDefault="00000000">
      <w:pPr>
        <w:spacing w:before="240"/>
      </w:pPr>
      <w:r>
        <w:rPr>
          <w:b/>
        </w:rPr>
        <w:t>Table 1.1: Direct Comparison of Prompting Methodologies</w:t>
      </w:r>
    </w:p>
    <w:tbl>
      <w:tblPr>
        <w:tblStyle w:val="TableGrid"/>
        <w:tblW w:w="0" w:type="auto"/>
        <w:jc w:val="center"/>
        <w:tblLayout w:type="fixed"/>
        <w:tblLook w:val="04A0" w:firstRow="1" w:lastRow="0" w:firstColumn="1" w:lastColumn="0" w:noHBand="0" w:noVBand="1"/>
      </w:tblPr>
      <w:tblGrid>
        <w:gridCol w:w="2160"/>
        <w:gridCol w:w="3600"/>
        <w:gridCol w:w="3600"/>
      </w:tblGrid>
      <w:tr w:rsidR="00EA6FAA" w14:paraId="4A7C086B" w14:textId="77777777">
        <w:trPr>
          <w:jc w:val="center"/>
        </w:trPr>
        <w:tc>
          <w:tcPr>
            <w:tcW w:w="2160" w:type="dxa"/>
            <w:shd w:val="clear" w:color="auto" w:fill="2F5496"/>
          </w:tcPr>
          <w:p w14:paraId="280990AD" w14:textId="77777777" w:rsidR="00EA6FAA" w:rsidRDefault="00000000">
            <w:pPr>
              <w:spacing w:before="40" w:after="40"/>
              <w:jc w:val="center"/>
            </w:pPr>
            <w:r>
              <w:rPr>
                <w:b/>
                <w:color w:val="FFFFFF"/>
                <w:sz w:val="20"/>
              </w:rPr>
              <w:t>Evaluation Metric</w:t>
            </w:r>
          </w:p>
        </w:tc>
        <w:tc>
          <w:tcPr>
            <w:tcW w:w="3600" w:type="dxa"/>
            <w:shd w:val="clear" w:color="auto" w:fill="2F5496"/>
          </w:tcPr>
          <w:p w14:paraId="12001305" w14:textId="77777777" w:rsidR="00EA6FAA" w:rsidRDefault="00000000">
            <w:pPr>
              <w:spacing w:before="40" w:after="40"/>
              <w:jc w:val="center"/>
            </w:pPr>
            <w:r>
              <w:rPr>
                <w:b/>
                <w:color w:val="FFFFFF"/>
                <w:sz w:val="20"/>
              </w:rPr>
              <w:t>Traditional Conversational Prompting</w:t>
            </w:r>
          </w:p>
        </w:tc>
        <w:tc>
          <w:tcPr>
            <w:tcW w:w="3600" w:type="dxa"/>
            <w:shd w:val="clear" w:color="auto" w:fill="2F5496"/>
          </w:tcPr>
          <w:p w14:paraId="27E655F3" w14:textId="77777777" w:rsidR="00EA6FAA" w:rsidRDefault="00000000">
            <w:pPr>
              <w:spacing w:before="40" w:after="40"/>
              <w:jc w:val="center"/>
            </w:pPr>
            <w:r>
              <w:rPr>
                <w:b/>
                <w:color w:val="FFFFFF"/>
                <w:sz w:val="20"/>
              </w:rPr>
              <w:t>Optimized Workflow (NotebookLM + Gemini)</w:t>
            </w:r>
          </w:p>
        </w:tc>
      </w:tr>
      <w:tr w:rsidR="00EA6FAA" w14:paraId="7ABB77DD" w14:textId="77777777">
        <w:trPr>
          <w:jc w:val="center"/>
        </w:trPr>
        <w:tc>
          <w:tcPr>
            <w:tcW w:w="2160" w:type="dxa"/>
            <w:shd w:val="clear" w:color="auto" w:fill="FFFFFF"/>
          </w:tcPr>
          <w:p w14:paraId="135BD31B" w14:textId="77777777" w:rsidR="00EA6FAA" w:rsidRDefault="00000000">
            <w:pPr>
              <w:spacing w:before="40" w:after="40"/>
            </w:pPr>
            <w:r>
              <w:rPr>
                <w:sz w:val="20"/>
              </w:rPr>
              <w:t>Consistency of Output</w:t>
            </w:r>
          </w:p>
        </w:tc>
        <w:tc>
          <w:tcPr>
            <w:tcW w:w="3600" w:type="dxa"/>
            <w:shd w:val="clear" w:color="auto" w:fill="FFFFFF"/>
          </w:tcPr>
          <w:p w14:paraId="44BE6B4E" w14:textId="77777777" w:rsidR="00EA6FAA" w:rsidRDefault="00000000">
            <w:pPr>
              <w:spacing w:before="40" w:after="40"/>
            </w:pPr>
            <w:r>
              <w:rPr>
                <w:sz w:val="20"/>
              </w:rPr>
              <w:t>Highly variable; AI guesses the format, structure, and depth differently each time.</w:t>
            </w:r>
          </w:p>
        </w:tc>
        <w:tc>
          <w:tcPr>
            <w:tcW w:w="3600" w:type="dxa"/>
            <w:shd w:val="clear" w:color="auto" w:fill="FFFFFF"/>
          </w:tcPr>
          <w:p w14:paraId="58276786" w14:textId="77777777" w:rsidR="00EA6FAA" w:rsidRDefault="00000000">
            <w:pPr>
              <w:spacing w:before="40" w:after="40"/>
            </w:pPr>
            <w:r>
              <w:rPr>
                <w:sz w:val="20"/>
              </w:rPr>
              <w:t>Guaranteed consistent; JSON parameters lock the output shape while the reasoning path dictates logic.</w:t>
            </w:r>
          </w:p>
        </w:tc>
      </w:tr>
      <w:tr w:rsidR="00EA6FAA" w14:paraId="0A28099E" w14:textId="77777777">
        <w:trPr>
          <w:jc w:val="center"/>
        </w:trPr>
        <w:tc>
          <w:tcPr>
            <w:tcW w:w="2160" w:type="dxa"/>
            <w:shd w:val="clear" w:color="auto" w:fill="F2F4F8"/>
          </w:tcPr>
          <w:p w14:paraId="04F2409D" w14:textId="77777777" w:rsidR="00EA6FAA" w:rsidRDefault="00000000">
            <w:pPr>
              <w:spacing w:before="40" w:after="40"/>
            </w:pPr>
            <w:r>
              <w:rPr>
                <w:sz w:val="20"/>
              </w:rPr>
              <w:t>Scaling and Effort</w:t>
            </w:r>
          </w:p>
        </w:tc>
        <w:tc>
          <w:tcPr>
            <w:tcW w:w="3600" w:type="dxa"/>
            <w:shd w:val="clear" w:color="auto" w:fill="F2F4F8"/>
          </w:tcPr>
          <w:p w14:paraId="5CA58D17" w14:textId="77777777" w:rsidR="00EA6FAA" w:rsidRDefault="00000000">
            <w:pPr>
              <w:spacing w:before="40" w:after="40"/>
            </w:pPr>
            <w:r>
              <w:rPr>
                <w:sz w:val="20"/>
              </w:rPr>
              <w:t>Exhausting; requires manual editing, finding, copying, and pasting prompt templates.</w:t>
            </w:r>
          </w:p>
        </w:tc>
        <w:tc>
          <w:tcPr>
            <w:tcW w:w="3600" w:type="dxa"/>
            <w:shd w:val="clear" w:color="auto" w:fill="F2F4F8"/>
          </w:tcPr>
          <w:p w14:paraId="5622A530" w14:textId="77777777" w:rsidR="00EA6FAA" w:rsidRDefault="00000000">
            <w:pPr>
              <w:spacing w:before="40" w:after="40"/>
            </w:pPr>
            <w:r>
              <w:rPr>
                <w:sz w:val="20"/>
              </w:rPr>
              <w:t>Seamless; input any raw, messy idea and get a fully-formed, production-grade prompt in seconds.</w:t>
            </w:r>
          </w:p>
        </w:tc>
      </w:tr>
      <w:tr w:rsidR="00EA6FAA" w14:paraId="71AF9557" w14:textId="77777777">
        <w:trPr>
          <w:jc w:val="center"/>
        </w:trPr>
        <w:tc>
          <w:tcPr>
            <w:tcW w:w="2160" w:type="dxa"/>
            <w:shd w:val="clear" w:color="auto" w:fill="FFFFFF"/>
          </w:tcPr>
          <w:p w14:paraId="3D05AA72" w14:textId="77777777" w:rsidR="00EA6FAA" w:rsidRDefault="00000000">
            <w:pPr>
              <w:spacing w:before="40" w:after="40"/>
            </w:pPr>
            <w:r>
              <w:rPr>
                <w:sz w:val="20"/>
              </w:rPr>
              <w:t>Logical Accuracy</w:t>
            </w:r>
          </w:p>
        </w:tc>
        <w:tc>
          <w:tcPr>
            <w:tcW w:w="3600" w:type="dxa"/>
            <w:shd w:val="clear" w:color="auto" w:fill="FFFFFF"/>
          </w:tcPr>
          <w:p w14:paraId="1D68AC29" w14:textId="77777777" w:rsidR="00EA6FAA" w:rsidRDefault="00000000">
            <w:pPr>
              <w:spacing w:before="40" w:after="40"/>
            </w:pPr>
            <w:r>
              <w:rPr>
                <w:sz w:val="20"/>
              </w:rPr>
              <w:t>Prone to hallucinations and missing fields; fills gaps with random training data assumptions.</w:t>
            </w:r>
          </w:p>
        </w:tc>
        <w:tc>
          <w:tcPr>
            <w:tcW w:w="3600" w:type="dxa"/>
            <w:shd w:val="clear" w:color="auto" w:fill="FFFFFF"/>
          </w:tcPr>
          <w:p w14:paraId="53A16514" w14:textId="77777777" w:rsidR="00EA6FAA" w:rsidRDefault="00000000">
            <w:pPr>
              <w:spacing w:before="40" w:after="40"/>
            </w:pPr>
            <w:r>
              <w:rPr>
                <w:sz w:val="20"/>
              </w:rPr>
              <w:t>Self-correcting; the AI measures its logic against strict guidelines and structured example pairs.</w:t>
            </w:r>
          </w:p>
        </w:tc>
      </w:tr>
    </w:tbl>
    <w:p w14:paraId="78012C14" w14:textId="77777777" w:rsidR="00EA6FAA" w:rsidRDefault="00EA6FAA">
      <w:pPr>
        <w:spacing w:after="240"/>
      </w:pPr>
    </w:p>
    <w:p w14:paraId="6004F6AC" w14:textId="77777777" w:rsidR="00EA6FAA" w:rsidRDefault="00000000">
      <w:pPr>
        <w:keepNext/>
        <w:spacing w:before="360"/>
      </w:pPr>
      <w:r>
        <w:rPr>
          <w:b/>
          <w:color w:val="2F5496"/>
          <w:sz w:val="32"/>
        </w:rPr>
        <w:t>2. Phase 1: Building the Notebook in NotebookLM</w:t>
      </w:r>
    </w:p>
    <w:p w14:paraId="3978049E" w14:textId="77777777" w:rsidR="00EA6FAA" w:rsidRDefault="00000000">
      <w:r>
        <w:t>The foundation of this system is NotebookLM, which serves as the anchor. It holds your static instructions and concrete examples, which Gemini reads as the absolute source of truth.</w:t>
      </w:r>
    </w:p>
    <w:p w14:paraId="4C55FCF6" w14:textId="77777777" w:rsidR="00EA6FAA" w:rsidRDefault="00000000">
      <w:pPr>
        <w:spacing w:before="80"/>
        <w:ind w:left="360"/>
      </w:pPr>
      <w:r>
        <w:rPr>
          <w:b/>
          <w:color w:val="2F5496"/>
        </w:rPr>
        <w:t xml:space="preserve">Step 1: </w:t>
      </w:r>
      <w:r>
        <w:rPr>
          <w:b/>
        </w:rPr>
        <w:t>Create a New Notebook</w:t>
      </w:r>
      <w:r>
        <w:rPr>
          <w:b/>
        </w:rPr>
        <w:br/>
      </w:r>
      <w:r>
        <w:t>Go to notebooklm.google.com and sign in with your Google account. Click the "Create new notebook" button at the top-left of the dashboard, and close the immediate pop-up window.</w:t>
      </w:r>
    </w:p>
    <w:p w14:paraId="19D641DC" w14:textId="77777777" w:rsidR="00EA6FAA" w:rsidRDefault="00000000">
      <w:pPr>
        <w:spacing w:before="80"/>
        <w:ind w:left="360"/>
      </w:pPr>
      <w:r>
        <w:rPr>
          <w:b/>
          <w:color w:val="2F5496"/>
        </w:rPr>
        <w:lastRenderedPageBreak/>
        <w:t xml:space="preserve">Step 2: </w:t>
      </w:r>
      <w:r>
        <w:rPr>
          <w:b/>
        </w:rPr>
        <w:t>Name the Notebook</w:t>
      </w:r>
      <w:r>
        <w:rPr>
          <w:b/>
        </w:rPr>
        <w:br/>
      </w:r>
      <w:r>
        <w:t>Click on the default title in the top-left corner and rename it to something descriptive, such as "Prompt Optimizer Workflow".</w:t>
      </w:r>
    </w:p>
    <w:p w14:paraId="4BA95C41" w14:textId="77777777" w:rsidR="00EA6FAA" w:rsidRDefault="00000000">
      <w:pPr>
        <w:spacing w:before="80"/>
        <w:ind w:left="360"/>
      </w:pPr>
      <w:r>
        <w:rPr>
          <w:b/>
          <w:color w:val="2F5496"/>
        </w:rPr>
        <w:t xml:space="preserve">Step 3: </w:t>
      </w:r>
      <w:r>
        <w:rPr>
          <w:b/>
        </w:rPr>
        <w:t>Create the System Instructions Note</w:t>
      </w:r>
      <w:r>
        <w:rPr>
          <w:b/>
        </w:rPr>
        <w:br/>
      </w:r>
      <w:r>
        <w:t>Navigate to the Studio panel on the right-hand side. Click "Add note" at the bottom of the panel. Name this note "Prompt Optimizer System Instructions". In the body, paste the detailed system instructions prompt (the "rules file") which instructs the AI how to behave and structure its outputs. Click "Convert to source" at the top of the note to save it as an active source on the left.</w:t>
      </w:r>
    </w:p>
    <w:p w14:paraId="3B450075" w14:textId="77777777" w:rsidR="00EA6FAA" w:rsidRDefault="00000000">
      <w:pPr>
        <w:spacing w:before="80"/>
        <w:ind w:left="360"/>
      </w:pPr>
      <w:r>
        <w:rPr>
          <w:b/>
          <w:color w:val="2F5496"/>
        </w:rPr>
        <w:t xml:space="preserve">Step 4: </w:t>
      </w:r>
      <w:r>
        <w:rPr>
          <w:b/>
        </w:rPr>
        <w:t>Create the Example Pairs Note</w:t>
      </w:r>
      <w:r>
        <w:rPr>
          <w:b/>
        </w:rPr>
        <w:br/>
      </w:r>
      <w:r>
        <w:t>Click "Add note" again in the Studio panel. Title this note "Prompt Optimizer Example Pairs". Paste concrete examples showing conversational inputs and their corresponding structured JSON/reasoning outputs. Click "Convert to source" to save it. These examples serve as a concrete yardstick to prevent output drift.</w:t>
      </w:r>
    </w:p>
    <w:p w14:paraId="612F4FFC" w14:textId="77777777" w:rsidR="00EA6FAA" w:rsidRDefault="00000000">
      <w:pPr>
        <w:keepNext/>
        <w:spacing w:before="360"/>
      </w:pPr>
      <w:r>
        <w:rPr>
          <w:b/>
          <w:color w:val="2F5496"/>
          <w:sz w:val="32"/>
        </w:rPr>
        <w:t>3. Phase 2: Connecting and Running in Google Gemini</w:t>
      </w:r>
    </w:p>
    <w:p w14:paraId="6F1C5B53" w14:textId="77777777" w:rsidR="00EA6FAA" w:rsidRDefault="00000000">
      <w:r>
        <w:t>While NotebookLM houses the rules and keeps formatting tight, Google Gemini brings live internet access, real-time data, and full reasoning power to execute the heavy lifting.</w:t>
      </w:r>
    </w:p>
    <w:p w14:paraId="2DE864C2" w14:textId="77777777" w:rsidR="00EA6FAA" w:rsidRDefault="00000000">
      <w:pPr>
        <w:spacing w:before="80"/>
        <w:ind w:left="360"/>
      </w:pPr>
      <w:r>
        <w:rPr>
          <w:b/>
          <w:color w:val="2F5496"/>
        </w:rPr>
        <w:t xml:space="preserve">Step 1: </w:t>
      </w:r>
      <w:r>
        <w:rPr>
          <w:b/>
        </w:rPr>
        <w:t>Open Gemini and Start a New Chat</w:t>
      </w:r>
      <w:r>
        <w:rPr>
          <w:b/>
        </w:rPr>
        <w:br/>
      </w:r>
      <w:r>
        <w:t>Navigate to gemini.google.com. Ensure you are in a clean, new chat session.</w:t>
      </w:r>
    </w:p>
    <w:p w14:paraId="476E25A4" w14:textId="77777777" w:rsidR="00EA6FAA" w:rsidRDefault="00000000">
      <w:pPr>
        <w:spacing w:before="80"/>
        <w:ind w:left="360"/>
      </w:pPr>
      <w:r>
        <w:rPr>
          <w:b/>
          <w:color w:val="2F5496"/>
        </w:rPr>
        <w:t xml:space="preserve">Step 2: </w:t>
      </w:r>
      <w:r>
        <w:rPr>
          <w:b/>
        </w:rPr>
        <w:t>Attach Your Notebook LM Source</w:t>
      </w:r>
      <w:r>
        <w:rPr>
          <w:b/>
        </w:rPr>
        <w:br/>
      </w:r>
      <w:r>
        <w:t>In the chat box at the bottom of the screen, click the plus (+) button used for adding attachments. Select "NotebookLM" from the menu, choose the "Prompt Optimizer Workflow" notebook you built in Phase 1, and click add. Gemini will instantly read both files as its operational guidelines.</w:t>
      </w:r>
    </w:p>
    <w:p w14:paraId="67A6E323" w14:textId="77777777" w:rsidR="00EA6FAA" w:rsidRDefault="00000000">
      <w:pPr>
        <w:spacing w:before="80"/>
        <w:ind w:left="360"/>
      </w:pPr>
      <w:r>
        <w:rPr>
          <w:b/>
          <w:color w:val="2F5496"/>
        </w:rPr>
        <w:t xml:space="preserve">Step 3: </w:t>
      </w:r>
      <w:r>
        <w:rPr>
          <w:b/>
        </w:rPr>
        <w:t>Input a Messy Prompt</w:t>
      </w:r>
      <w:r>
        <w:rPr>
          <w:b/>
        </w:rPr>
        <w:br/>
      </w:r>
      <w:r>
        <w:t>Write any simple, half-formed, or raw idea directly into the text box. For instance: "I want to learn guitar, beginner, 1 hour a week." and press enter.</w:t>
      </w:r>
    </w:p>
    <w:p w14:paraId="08649866" w14:textId="77777777" w:rsidR="00EA6FAA" w:rsidRDefault="00000000">
      <w:pPr>
        <w:spacing w:before="80"/>
        <w:ind w:left="360"/>
      </w:pPr>
      <w:r>
        <w:rPr>
          <w:b/>
          <w:color w:val="2F5496"/>
        </w:rPr>
        <w:t xml:space="preserve">Step 4: </w:t>
      </w:r>
      <w:r>
        <w:rPr>
          <w:b/>
        </w:rPr>
        <w:t>Copy the Optimized Prompt and Deploy</w:t>
      </w:r>
      <w:r>
        <w:rPr>
          <w:b/>
        </w:rPr>
        <w:br/>
      </w:r>
      <w:r>
        <w:t>Gemini will generate a highly structured prompt featuring the specific JSON schema and a structured chain of thought reasoning guide. Copy this optimized code block, open a clean chat in any LLM (Claude, ChatGPT, Grok, or a fresh Gemini session), and paste it in to obtain a flawless, professional plan.</w:t>
      </w:r>
    </w:p>
    <w:p w14:paraId="16373D00" w14:textId="77777777" w:rsidR="00EA6FAA" w:rsidRDefault="00000000">
      <w:pPr>
        <w:keepNext/>
        <w:spacing w:before="360"/>
      </w:pPr>
      <w:r>
        <w:rPr>
          <w:b/>
          <w:color w:val="2F5496"/>
          <w:sz w:val="32"/>
        </w:rPr>
        <w:t>4. Phase 3: Packaging Your Workflow as a Dedicated Gem (Optional)</w:t>
      </w:r>
    </w:p>
    <w:p w14:paraId="602BE876" w14:textId="77777777" w:rsidR="00EA6FAA" w:rsidRDefault="00000000">
      <w:r>
        <w:t>To skip the step of manually attaching your NotebookLM workspace to a new chat every time, you can package the entire configuration as a dedicated custom "Gem" in your sidebar.</w:t>
      </w:r>
    </w:p>
    <w:p w14:paraId="0F81F14E" w14:textId="77777777" w:rsidR="00EA6FAA" w:rsidRDefault="00000000">
      <w:pPr>
        <w:spacing w:before="80"/>
        <w:ind w:left="360"/>
      </w:pPr>
      <w:r>
        <w:rPr>
          <w:b/>
          <w:color w:val="2F5496"/>
        </w:rPr>
        <w:lastRenderedPageBreak/>
        <w:t xml:space="preserve">Step 1: </w:t>
      </w:r>
      <w:r>
        <w:rPr>
          <w:b/>
        </w:rPr>
        <w:t>Access the Gems Manager</w:t>
      </w:r>
      <w:r>
        <w:rPr>
          <w:b/>
        </w:rPr>
        <w:br/>
      </w:r>
      <w:r>
        <w:t>On the left-hand navigation sidebar of Gemini, locate and click the "Gems" option.</w:t>
      </w:r>
    </w:p>
    <w:p w14:paraId="0712E92C" w14:textId="77777777" w:rsidR="00EA6FAA" w:rsidRDefault="00000000">
      <w:pPr>
        <w:spacing w:before="80"/>
        <w:ind w:left="360"/>
      </w:pPr>
      <w:r>
        <w:rPr>
          <w:b/>
          <w:color w:val="2F5496"/>
        </w:rPr>
        <w:t xml:space="preserve">Step 2: </w:t>
      </w:r>
      <w:r>
        <w:rPr>
          <w:b/>
        </w:rPr>
        <w:t>Create a New Gem</w:t>
      </w:r>
      <w:r>
        <w:rPr>
          <w:b/>
        </w:rPr>
        <w:br/>
      </w:r>
      <w:r>
        <w:t>Scroll down to the bottom of the Gems panel and click "+ New Gem". Give your Gem a clear name, such as "Prompt Optimizer".</w:t>
      </w:r>
    </w:p>
    <w:p w14:paraId="7B87FA6C" w14:textId="77777777" w:rsidR="00EA6FAA" w:rsidRDefault="00000000">
      <w:pPr>
        <w:spacing w:before="80"/>
        <w:ind w:left="360"/>
      </w:pPr>
      <w:r>
        <w:rPr>
          <w:b/>
          <w:color w:val="2F5496"/>
        </w:rPr>
        <w:t xml:space="preserve">Step 3: </w:t>
      </w:r>
      <w:r>
        <w:rPr>
          <w:b/>
        </w:rPr>
        <w:t>Configure and Connect the Notebook</w:t>
      </w:r>
      <w:r>
        <w:rPr>
          <w:b/>
        </w:rPr>
        <w:br/>
      </w:r>
      <w:r>
        <w:t>Paste your system instructions directly into the instructions box of the Gem configuration page. Then, click the link option to connect the specific NotebookLM file you created in Phase 1. Click "Save".</w:t>
      </w:r>
    </w:p>
    <w:p w14:paraId="2A9EFF57" w14:textId="77777777" w:rsidR="00EA6FAA" w:rsidRDefault="00000000">
      <w:pPr>
        <w:spacing w:before="80"/>
        <w:ind w:left="360"/>
      </w:pPr>
      <w:r>
        <w:rPr>
          <w:b/>
          <w:color w:val="2F5496"/>
        </w:rPr>
        <w:t xml:space="preserve">Step 4: </w:t>
      </w:r>
      <w:r>
        <w:rPr>
          <w:b/>
        </w:rPr>
        <w:t>Run with One Click</w:t>
      </w:r>
      <w:r>
        <w:rPr>
          <w:b/>
        </w:rPr>
        <w:br/>
      </w:r>
      <w:r>
        <w:t>The Gem will now be permanently pinned to your left-hand menu. To optimize any prompt, simply click the Gem, type your basic idea, and receive a production-grade prompt instantly.</w:t>
      </w:r>
    </w:p>
    <w:sectPr w:rsidR="00EA6FA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902D8" w14:textId="77777777" w:rsidR="00BD4E90" w:rsidRDefault="00BD4E90">
      <w:pPr>
        <w:spacing w:after="0" w:line="240" w:lineRule="auto"/>
      </w:pPr>
      <w:r>
        <w:separator/>
      </w:r>
    </w:p>
  </w:endnote>
  <w:endnote w:type="continuationSeparator" w:id="0">
    <w:p w14:paraId="4FD54CE2" w14:textId="77777777" w:rsidR="00BD4E90" w:rsidRDefault="00BD4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81C4" w14:textId="77777777" w:rsidR="00EA6FAA" w:rsidRDefault="00000000">
    <w:pPr>
      <w:pStyle w:val="Footer"/>
      <w:jc w:val="center"/>
    </w:pPr>
    <w:r>
      <w:rPr>
        <w:color w:val="787878"/>
        <w:sz w:val="18"/>
      </w:rPr>
      <w:t xml:space="preserve">Page </w:t>
    </w:r>
    <w:r>
      <w:fldChar w:fldCharType="begin"/>
    </w:r>
    <w:r>
      <w:instrText>PAGE</w:instrText>
    </w:r>
    <w:r>
      <w:fldChar w:fldCharType="separate"/>
    </w:r>
    <w:r w:rsidR="00CC7E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0EE9" w14:textId="77777777" w:rsidR="00BD4E90" w:rsidRDefault="00BD4E90">
      <w:pPr>
        <w:spacing w:after="0" w:line="240" w:lineRule="auto"/>
      </w:pPr>
      <w:r>
        <w:separator/>
      </w:r>
    </w:p>
  </w:footnote>
  <w:footnote w:type="continuationSeparator" w:id="0">
    <w:p w14:paraId="190AC121" w14:textId="77777777" w:rsidR="00BD4E90" w:rsidRDefault="00BD4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4F9A" w14:textId="77777777" w:rsidR="00EA6FAA" w:rsidRDefault="00000000">
    <w:pPr>
      <w:pStyle w:val="Header"/>
      <w:jc w:val="right"/>
    </w:pPr>
    <w:proofErr w:type="spellStart"/>
    <w:r>
      <w:rPr>
        <w:color w:val="787878"/>
        <w:sz w:val="17"/>
      </w:rPr>
      <w:t>NotebookLM</w:t>
    </w:r>
    <w:proofErr w:type="spellEnd"/>
    <w:r>
      <w:rPr>
        <w:color w:val="787878"/>
        <w:sz w:val="17"/>
      </w:rPr>
      <w:t xml:space="preserve"> + Gemini Prompt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15696">
    <w:abstractNumId w:val="8"/>
  </w:num>
  <w:num w:numId="2" w16cid:durableId="1246960770">
    <w:abstractNumId w:val="6"/>
  </w:num>
  <w:num w:numId="3" w16cid:durableId="502473699">
    <w:abstractNumId w:val="5"/>
  </w:num>
  <w:num w:numId="4" w16cid:durableId="1552034946">
    <w:abstractNumId w:val="4"/>
  </w:num>
  <w:num w:numId="5" w16cid:durableId="1005674022">
    <w:abstractNumId w:val="7"/>
  </w:num>
  <w:num w:numId="6" w16cid:durableId="2086680714">
    <w:abstractNumId w:val="3"/>
  </w:num>
  <w:num w:numId="7" w16cid:durableId="277445358">
    <w:abstractNumId w:val="2"/>
  </w:num>
  <w:num w:numId="8" w16cid:durableId="868956924">
    <w:abstractNumId w:val="1"/>
  </w:num>
  <w:num w:numId="9" w16cid:durableId="207959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D53"/>
    <w:rsid w:val="00AA1D8D"/>
    <w:rsid w:val="00B47730"/>
    <w:rsid w:val="00BD4E90"/>
    <w:rsid w:val="00CB0664"/>
    <w:rsid w:val="00CC7EB0"/>
    <w:rsid w:val="00EA6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DD054"/>
  <w14:defaultImageDpi w14:val="300"/>
  <w15:docId w15:val="{19A77A86-89C8-4BF2-8404-1BAD861B6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Perepa</cp:lastModifiedBy>
  <cp:revision>2</cp:revision>
  <dcterms:created xsi:type="dcterms:W3CDTF">2013-12-23T23:15:00Z</dcterms:created>
  <dcterms:modified xsi:type="dcterms:W3CDTF">2026-08-18T17:26:00Z</dcterms:modified>
  <cp:category/>
</cp:coreProperties>
</file>