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First 30/60/90-Day Plan Template</w:t>
      </w:r>
    </w:p>
    <w:p>
      <w:pPr>
        <w:spacing w:after="60"/>
      </w:pPr>
      <w:r>
        <w:rPr>
          <w:i/>
          <w:iCs/>
          <w:color w:val="666666"/>
          <w:sz w:val="22"/>
          <w:szCs w:val="22"/>
        </w:rPr>
        <w:t xml:space="preserve">Milestones and expectations by timeframe</w:t>
      </w:r>
    </w:p>
    <w:p>
      <w:pPr>
        <w:spacing w:after="300"/>
      </w:pPr>
      <w:r>
        <w:rPr>
          <w:i/>
          <w:iCs/>
          <w:color w:val="777777"/>
          <w:sz w:val="20"/>
          <w:szCs w:val="20"/>
        </w:rPr>
        <w:t xml:space="preserve">Knowledge base document for the HR Onboarding AI Assistant project. Replace all [bracketed] placeholders with your company's real information before uploading.</w:t>
      </w:r>
    </w:p>
    <w:p>
      <w:pPr>
        <w:pBdr>
          <w:bottom w:val="single" w:color="AAAAAA" w:sz="6" w:space="1"/>
        </w:pBdr>
        <w:spacing w:after="200" w:before="200"/>
      </w:pPr>
    </w:p>
    <w:p>
      <w:pPr>
        <w:spacing w:after="160"/>
      </w:pPr>
      <w:r>
        <w:t xml:space="preserve">This plan aligns a new hire and their manager on what success looks like beyond onboarding logistics. It's goal-based, not just task-based — fill in the brackets together during Week 1.</w:t>
      </w:r>
    </w:p>
    <w:p>
      <w:pPr>
        <w:pStyle w:val="Heading2"/>
        <w:spacing w:after="140" w:before="320"/>
      </w:pPr>
      <w:r>
        <w:t xml:space="preserve">Employee Details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40"/>
      </w:tblGrid>
      <w:tr>
        <w:trPr>
          <w:tblHeader/>
        </w:trPr>
        <w:tc>
          <w:tcPr>
            <w:tcW w:type="dxa" w:w="3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5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6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[New Hire Name]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W w:type="dxa" w:w="6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[Job Title]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Manager</w:t>
            </w:r>
          </w:p>
        </w:tc>
        <w:tc>
          <w:tcPr>
            <w:tcW w:type="dxa" w:w="6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[Manager Name]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 date</w:t>
            </w:r>
          </w:p>
        </w:tc>
        <w:tc>
          <w:tcPr>
            <w:tcW w:type="dxa" w:w="6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 stakeholders</w:t>
            </w:r>
          </w:p>
        </w:tc>
        <w:tc>
          <w:tcPr>
            <w:tcW w:type="dxa" w:w="6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[Names/teams they'll work closely with]</w:t>
            </w:r>
          </w:p>
        </w:tc>
      </w:tr>
    </w:tbl>
    <w:p>
      <w:pPr>
        <w:pStyle w:val="Heading2"/>
        <w:spacing w:after="140" w:before="320"/>
      </w:pPr>
      <w:r>
        <w:t xml:space="preserve">First 30 Days — Learn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Understand the team structure, key processes, and where things live.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Complete core onboarding training: [list].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 relationships with key stakeholders: [names].</w:t>
      </w:r>
    </w:p>
    <w:p>
      <w:pPr>
        <w:spacing w:after="160"/>
      </w:pPr>
      <w:r>
        <w:t xml:space="preserve">Success looks like: [e.g., can navigate core systems independently and knows who to ask for what].</w:t>
      </w:r>
    </w:p>
    <w:p>
      <w:pPr>
        <w:pStyle w:val="Heading2"/>
        <w:spacing w:after="140" w:before="320"/>
      </w:pPr>
      <w:r>
        <w:t xml:space="preserve">First 60 Days — Contribute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Take ownership of [first project or recurring task].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Contribute actively in team meetings and planning.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Deliver [specific deliverable or milestone].</w:t>
      </w:r>
    </w:p>
    <w:p>
      <w:pPr>
        <w:spacing w:after="160"/>
      </w:pPr>
      <w:r>
        <w:t xml:space="preserve">Success looks like: [e.g., producing independent work reviewed but not heavily corrected].</w:t>
      </w:r>
    </w:p>
    <w:p>
      <w:pPr>
        <w:pStyle w:val="Heading2"/>
        <w:spacing w:after="140" w:before="320"/>
      </w:pPr>
      <w:r>
        <w:t xml:space="preserve">First 90 Days — Own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Operate independently on [core responsibility of the role].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Propose one improvement to a process, tool, or workflow.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Complete a formal 90-day review with your manager.</w:t>
      </w:r>
    </w:p>
    <w:p>
      <w:pPr>
        <w:spacing w:after="160"/>
      </w:pPr>
      <w:r>
        <w:t xml:space="preserve">Success looks like: [e.g., fully ramped, contributing at the level expected for the role].</w:t>
      </w:r>
    </w:p>
    <w:p>
      <w:pPr>
        <w:pStyle w:val="Heading2"/>
        <w:spacing w:after="140" w:before="320"/>
      </w:pPr>
      <w:r>
        <w:t xml:space="preserve">Check-in Cadence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40"/>
      </w:tblGrid>
      <w:tr>
        <w:trPr>
          <w:tblHeader/>
        </w:trPr>
        <w:tc>
          <w:tcPr>
            <w:tcW w:type="dxa" w:w="3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Period</w:t>
            </w:r>
          </w:p>
        </w:tc>
        <w:tc>
          <w:tcPr>
            <w:tcW w:type="dxa" w:w="65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Cadence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1</w:t>
            </w:r>
          </w:p>
        </w:tc>
        <w:tc>
          <w:tcPr>
            <w:tcW w:type="dxa" w:w="6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 check-in with manager or buddy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Weeks 2–4</w:t>
            </w:r>
          </w:p>
        </w:tc>
        <w:tc>
          <w:tcPr>
            <w:tcW w:type="dxa" w:w="6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Weekly 1:1 with manager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 2–3</w:t>
            </w:r>
          </w:p>
        </w:tc>
        <w:tc>
          <w:tcPr>
            <w:tcW w:type="dxa" w:w="6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Biweekly 1:1 with manager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90</w:t>
            </w:r>
          </w:p>
        </w:tc>
        <w:tc>
          <w:tcPr>
            <w:tcW w:type="dxa" w:w="6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Formal 90-day review</w:t>
            </w:r>
          </w:p>
        </w:tc>
      </w:tr>
    </w:tbl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2026-08-18T13:27:34.177Z</dcterms:created>
  <dcterms:modified xsi:type="dcterms:W3CDTF">2026-08-18T13:27:34.177Z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