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171" w:rsidRDefault="00E95171" w:rsidP="00E95171">
      <w:pPr>
        <w:rPr>
          <w:rFonts w:cstheme="minorHAnsi"/>
          <w:b/>
          <w:sz w:val="44"/>
          <w:lang w:val="en-US"/>
        </w:rPr>
      </w:pPr>
      <w:r>
        <w:rPr>
          <w:rFonts w:cstheme="minorHAnsi"/>
          <w:b/>
          <w:sz w:val="44"/>
          <w:lang w:val="en-US"/>
        </w:rPr>
        <w:t>Project 3:</w:t>
      </w:r>
    </w:p>
    <w:p w:rsidR="00E95171" w:rsidRDefault="00E95171" w:rsidP="00E95171">
      <w:pPr>
        <w:rPr>
          <w:rFonts w:eastAsia="Times New Roman" w:cstheme="minorHAnsi"/>
          <w:color w:val="000000"/>
          <w:szCs w:val="21"/>
          <w:lang w:val="en-US"/>
        </w:rPr>
      </w:pPr>
    </w:p>
    <w:p w:rsidR="00E95171" w:rsidRDefault="00E95171" w:rsidP="00E95171">
      <w:pPr>
        <w:pStyle w:val="Heading2"/>
        <w:spacing w:before="153" w:beforeAutospacing="0" w:after="0" w:afterAutospacing="0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Introduction</w:t>
      </w:r>
    </w:p>
    <w:p w:rsidR="00E95171" w:rsidRDefault="00E95171" w:rsidP="00E9517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hyperlink r:id="rId4" w:history="1">
        <w:r>
          <w:rPr>
            <w:rStyle w:val="Hyperlink"/>
            <w:rFonts w:asciiTheme="minorHAnsi" w:hAnsiTheme="minorHAnsi" w:cstheme="minorHAnsi"/>
            <w:color w:val="337AB7"/>
          </w:rPr>
          <w:t>http://archive.ics.uci.edu/ml/datasets/Diabetes+130-US+hospitals+for+years+1999-2008</w:t>
        </w:r>
      </w:hyperlink>
    </w:p>
    <w:p w:rsidR="00E95171" w:rsidRDefault="00E95171" w:rsidP="00E95171">
      <w:pPr>
        <w:pStyle w:val="NormalWeb"/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Hospital collects data about diabetic patients that are undergoing different procedures in the hospitals and who have got readmitted either before 30 days or greater than 30 days</w:t>
      </w:r>
    </w:p>
    <w:p w:rsidR="00E95171" w:rsidRDefault="00E95171" w:rsidP="00E95171">
      <w:pPr>
        <w:pStyle w:val="NormalWeb"/>
        <w:spacing w:before="240" w:beforeAutospacing="0" w:after="0" w:afterAutospacing="0"/>
        <w:rPr>
          <w:rFonts w:asciiTheme="minorHAnsi" w:hAnsiTheme="minorHAnsi" w:cstheme="minorHAnsi"/>
          <w:b/>
          <w:color w:val="000000"/>
          <w:sz w:val="27"/>
          <w:szCs w:val="27"/>
        </w:rPr>
      </w:pPr>
      <w:r>
        <w:rPr>
          <w:rFonts w:asciiTheme="minorHAnsi" w:hAnsiTheme="minorHAnsi" w:cstheme="minorHAnsi"/>
          <w:b/>
          <w:color w:val="000000"/>
          <w:sz w:val="27"/>
          <w:szCs w:val="27"/>
        </w:rPr>
        <w:t>The Objective for analysis –</w:t>
      </w:r>
    </w:p>
    <w:p w:rsidR="00E95171" w:rsidRDefault="00E95171" w:rsidP="00E95171">
      <w:pPr>
        <w:pStyle w:val="NormalWeb"/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Help hospitals to analyze what kind of treatments are more effective across patient cohorts by keeping down the readmitted.</w:t>
      </w:r>
    </w:p>
    <w:p w:rsidR="00E95171" w:rsidRDefault="00E95171" w:rsidP="00E95171">
      <w:pPr>
        <w:pStyle w:val="NormalWeb"/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Source:</w:t>
      </w:r>
    </w:p>
    <w:p w:rsidR="00E95171" w:rsidRDefault="00E95171" w:rsidP="00E95171">
      <w:pPr>
        <w:pStyle w:val="NormalWeb"/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The data are submitted on behalf of the Center for Clinical and Translational Research, Virginia Commonwealth University, a recipient of NIH CTSA grant UL1 TR00058 and a recipient of the CERNER data. John Clore (jclore '@' vcu.edu), Krzysztof J. Cios (kcios '@' vcu.edu), Jon DeShazo (jpdeshazo '@' vcu.edu), and Beata Strack (strackb '@' vcu.edu). This data is a de-identified abstract of the Health Facts database (Cerner Corporation, Kansas City, MO).</w:t>
      </w:r>
    </w:p>
    <w:p w:rsidR="00E95171" w:rsidRDefault="00E95171" w:rsidP="00E95171">
      <w:pPr>
        <w:pStyle w:val="NormalWeb"/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Citation: Beata Strack, Jonathan P. DeShazo, Chris Gennings, Juan L. Olmo, Sebastian Ventura, Krzysztof J. Cios, and John N. Clore, “Impact of HbA1c Measurement on Hospital Readmission Rates: Analysis of 70,000 Clinical Database Patient Records,” BioMed Research International, vol. 2014, Article ID 781670, 11 pages, 2014.</w:t>
      </w:r>
    </w:p>
    <w:p w:rsidR="00E95171" w:rsidRDefault="00E95171" w:rsidP="00E95171">
      <w:pPr>
        <w:rPr>
          <w:rFonts w:eastAsia="Times New Roman" w:cstheme="minorHAnsi"/>
          <w:color w:val="000000"/>
          <w:szCs w:val="21"/>
          <w:lang w:val="en-US"/>
        </w:rPr>
      </w:pPr>
    </w:p>
    <w:p w:rsidR="00E95171" w:rsidRDefault="00E95171" w:rsidP="00E95171">
      <w:pPr>
        <w:rPr>
          <w:rFonts w:eastAsia="Times New Roman" w:cstheme="minorHAnsi"/>
          <w:color w:val="000000"/>
          <w:szCs w:val="21"/>
          <w:lang w:val="en-US"/>
        </w:rPr>
      </w:pPr>
    </w:p>
    <w:p w:rsidR="00E95171" w:rsidRDefault="00E95171" w:rsidP="00E95171">
      <w:pPr>
        <w:spacing w:before="240"/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</w:pPr>
      <w:r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>Problem Statement</w:t>
      </w:r>
    </w:p>
    <w:p w:rsidR="00E95171" w:rsidRDefault="00E95171" w:rsidP="00E95171">
      <w:pPr>
        <w:rPr>
          <w:rFonts w:eastAsia="Times New Roman" w:cstheme="minorHAnsi"/>
          <w:color w:val="000000"/>
          <w:sz w:val="21"/>
          <w:szCs w:val="21"/>
          <w:lang w:val="en-US"/>
        </w:rPr>
      </w:pPr>
    </w:p>
    <w:p w:rsidR="00E95171" w:rsidRDefault="00E95171" w:rsidP="00E95171">
      <w:pPr>
        <w:rPr>
          <w:b/>
          <w:lang w:val="en-US"/>
        </w:rPr>
      </w:pPr>
      <w:r>
        <w:rPr>
          <w:rFonts w:eastAsia="Times New Roman" w:cstheme="minorHAnsi"/>
          <w:b/>
          <w:color w:val="000000"/>
          <w:szCs w:val="21"/>
          <w:lang w:val="en-US"/>
        </w:rPr>
        <w:t xml:space="preserve">The hospitals are </w:t>
      </w:r>
      <w:r>
        <w:rPr>
          <w:b/>
          <w:lang w:val="en-US"/>
        </w:rPr>
        <w:t>evaluating efficiency of Insulin based treatment for patients</w:t>
      </w:r>
    </w:p>
    <w:p w:rsidR="00E95171" w:rsidRDefault="00E95171" w:rsidP="00E95171">
      <w:pPr>
        <w:rPr>
          <w:b/>
          <w:lang w:val="en-US"/>
        </w:rPr>
      </w:pPr>
      <w:r>
        <w:rPr>
          <w:b/>
          <w:lang w:val="en-US"/>
        </w:rPr>
        <w:t>Recommend if solo insulin treatments work well towards the above stated objective</w:t>
      </w:r>
    </w:p>
    <w:p w:rsidR="00E95171" w:rsidRDefault="00E95171" w:rsidP="00E95171">
      <w:pPr>
        <w:rPr>
          <w:b/>
          <w:lang w:val="en-US"/>
        </w:rPr>
      </w:pPr>
      <w:r>
        <w:rPr>
          <w:b/>
          <w:lang w:val="en-US"/>
        </w:rPr>
        <w:t>Should we recommend solo insulin or does it work better in conjunction with other drugs/ treatement?</w:t>
      </w:r>
    </w:p>
    <w:p w:rsidR="00E95171" w:rsidRDefault="00E95171" w:rsidP="00E95171">
      <w:pPr>
        <w:rPr>
          <w:rFonts w:eastAsia="Times New Roman" w:cstheme="minorHAnsi"/>
          <w:color w:val="000000"/>
          <w:szCs w:val="21"/>
          <w:lang w:val="en-US"/>
        </w:rPr>
      </w:pPr>
    </w:p>
    <w:p w:rsidR="00E95171" w:rsidRDefault="00E95171" w:rsidP="00E95171">
      <w:pPr>
        <w:rPr>
          <w:rFonts w:eastAsia="Times New Roman" w:cstheme="minorHAnsi"/>
          <w:color w:val="000000"/>
          <w:szCs w:val="21"/>
          <w:lang w:val="en-US"/>
        </w:rPr>
      </w:pPr>
    </w:p>
    <w:p w:rsidR="00E95171" w:rsidRDefault="00E95171" w:rsidP="00E95171">
      <w:pPr>
        <w:rPr>
          <w:rFonts w:cstheme="minorHAnsi"/>
          <w:sz w:val="32"/>
          <w:lang w:val="en-US"/>
        </w:rPr>
      </w:pPr>
    </w:p>
    <w:p w:rsidR="009049FF" w:rsidRDefault="009049FF">
      <w:bookmarkStart w:id="0" w:name="_GoBack"/>
      <w:bookmarkEnd w:id="0"/>
    </w:p>
    <w:sectPr w:rsidR="00904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D42"/>
    <w:rsid w:val="009049FF"/>
    <w:rsid w:val="00A22D42"/>
    <w:rsid w:val="00E9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7A9D2A-F1A5-41BC-A645-A0C7CD38C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5171"/>
    <w:pPr>
      <w:spacing w:after="0" w:line="240" w:lineRule="auto"/>
    </w:pPr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E9517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95171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E9517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9517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85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rchive.ics.uci.edu/ml/datasets/Diabetes+130-US+hospitals+for+years+1999-20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Kumar_BGL</dc:creator>
  <cp:keywords/>
  <dc:description/>
  <cp:lastModifiedBy>Vinod Kumar_BGL</cp:lastModifiedBy>
  <cp:revision>2</cp:revision>
  <dcterms:created xsi:type="dcterms:W3CDTF">2018-12-20T07:19:00Z</dcterms:created>
  <dcterms:modified xsi:type="dcterms:W3CDTF">2018-12-20T07:19:00Z</dcterms:modified>
</cp:coreProperties>
</file>