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678C1" w14:textId="77777777" w:rsidR="002F34DC" w:rsidRPr="003057CF" w:rsidRDefault="002F34DC" w:rsidP="002F34DC">
      <w:pPr>
        <w:jc w:val="center"/>
        <w:rPr>
          <w:sz w:val="28"/>
          <w:szCs w:val="28"/>
          <w:u w:val="single"/>
          <w:lang w:val="en-US"/>
        </w:rPr>
      </w:pPr>
      <w:r w:rsidRPr="003057CF">
        <w:rPr>
          <w:sz w:val="28"/>
          <w:szCs w:val="28"/>
          <w:u w:val="single"/>
          <w:lang w:val="en-US"/>
        </w:rPr>
        <w:t>Assignment 2</w:t>
      </w:r>
    </w:p>
    <w:p w14:paraId="6E337C39" w14:textId="77777777" w:rsidR="002F34DC" w:rsidRPr="003F4560" w:rsidRDefault="002F34DC" w:rsidP="002F34DC">
      <w:pPr>
        <w:rPr>
          <w:b/>
          <w:bCs/>
        </w:rPr>
      </w:pPr>
      <w:r>
        <w:rPr>
          <w:b/>
          <w:bCs/>
        </w:rPr>
        <w:t>N</w:t>
      </w:r>
      <w:r w:rsidRPr="003F4560">
        <w:rPr>
          <w:b/>
          <w:bCs/>
        </w:rPr>
        <w:t>map-scanning</w:t>
      </w:r>
    </w:p>
    <w:p w14:paraId="48317711" w14:textId="77777777" w:rsidR="002F34DC" w:rsidRPr="003F4560" w:rsidRDefault="002F34DC" w:rsidP="002F34DC">
      <w:r w:rsidRPr="003F4560">
        <w:t xml:space="preserve">Nmap is a powerful open-source tool used to scan websites and network hosts by sending packets and </w:t>
      </w:r>
      <w:proofErr w:type="spellStart"/>
      <w:r w:rsidRPr="003F4560">
        <w:t>analyzing</w:t>
      </w:r>
      <w:proofErr w:type="spellEnd"/>
      <w:r w:rsidRPr="003F4560">
        <w:t xml:space="preserve"> their responses. It helps discover open ports, running services, and potential vulnerabilities, assisting security professionals in network auditing and protection tasks. To properly submit your Nmap scan as a GitHub report or assignment, include the following sections: Introduction, Methodology (scan commands used), Results (with open ports and explanations), and Analysis. Save outputs in plain text or XML and attach these files as evidence in your repository or assignment folder.</w:t>
      </w:r>
    </w:p>
    <w:p w14:paraId="2CB1916E" w14:textId="77777777" w:rsidR="002F34DC" w:rsidRPr="003F4560" w:rsidRDefault="002F34DC" w:rsidP="002F34DC"/>
    <w:p w14:paraId="33250307" w14:textId="77777777" w:rsidR="002F34DC" w:rsidRPr="003F4560" w:rsidRDefault="002F34DC" w:rsidP="002F34DC">
      <w:pPr>
        <w:rPr>
          <w:b/>
          <w:bCs/>
        </w:rPr>
      </w:pPr>
      <w:r w:rsidRPr="003F4560">
        <w:rPr>
          <w:b/>
          <w:bCs/>
        </w:rPr>
        <w:t>Nmap Assignment Report</w:t>
      </w:r>
    </w:p>
    <w:p w14:paraId="2DF1E3C2" w14:textId="77777777" w:rsidR="002F34DC" w:rsidRPr="003F4560" w:rsidRDefault="002F34DC" w:rsidP="002F34DC">
      <w:pPr>
        <w:rPr>
          <w:b/>
          <w:bCs/>
        </w:rPr>
      </w:pPr>
      <w:r w:rsidRPr="003F4560">
        <w:rPr>
          <w:b/>
          <w:bCs/>
        </w:rPr>
        <w:t>1. Introduction</w:t>
      </w:r>
    </w:p>
    <w:p w14:paraId="33BB5681" w14:textId="77777777" w:rsidR="002F34DC" w:rsidRDefault="002F34DC" w:rsidP="002F34DC">
      <w:r w:rsidRPr="003F4560">
        <w:t xml:space="preserve">This report documents an Nmap scan performed on the </w:t>
      </w:r>
      <w:proofErr w:type="spellStart"/>
      <w:r w:rsidRPr="003F4560">
        <w:t>TryHackMe</w:t>
      </w:r>
      <w:proofErr w:type="spellEnd"/>
      <w:r w:rsidRPr="003F4560">
        <w:t xml:space="preserve"> website to identify open ports and running services. The objective is to gain insights into the public-facing services for security assessment and documentation purposes.</w:t>
      </w:r>
    </w:p>
    <w:p w14:paraId="34F26237" w14:textId="77777777" w:rsidR="002F34DC" w:rsidRPr="003F4560" w:rsidRDefault="002F34DC" w:rsidP="002F34DC"/>
    <w:p w14:paraId="51AE992B" w14:textId="77777777" w:rsidR="002F34DC" w:rsidRPr="003F4560" w:rsidRDefault="002F34DC" w:rsidP="002F34DC">
      <w:pPr>
        <w:rPr>
          <w:b/>
          <w:bCs/>
        </w:rPr>
      </w:pPr>
      <w:r w:rsidRPr="003F4560">
        <w:rPr>
          <w:b/>
          <w:bCs/>
        </w:rPr>
        <w:t>2. Methodology</w:t>
      </w:r>
    </w:p>
    <w:p w14:paraId="3236E183" w14:textId="77777777" w:rsidR="002F34DC" w:rsidRPr="003F4560" w:rsidRDefault="002F34DC" w:rsidP="002F34DC">
      <w:r w:rsidRPr="003F4560">
        <w:rPr>
          <w:b/>
          <w:bCs/>
        </w:rPr>
        <w:t>Scan Command Used:</w:t>
      </w:r>
    </w:p>
    <w:p w14:paraId="7E761EBA" w14:textId="77777777" w:rsidR="002F34DC" w:rsidRPr="003F4560" w:rsidRDefault="002F34DC" w:rsidP="002F34DC">
      <w:proofErr w:type="spellStart"/>
      <w:r w:rsidRPr="001C746F">
        <w:rPr>
          <w:highlight w:val="lightGray"/>
        </w:rPr>
        <w:t>nmap</w:t>
      </w:r>
      <w:proofErr w:type="spellEnd"/>
      <w:r w:rsidRPr="001C746F">
        <w:rPr>
          <w:highlight w:val="lightGray"/>
        </w:rPr>
        <w:t> </w:t>
      </w:r>
      <w:hyperlink r:id="rId5" w:history="1">
        <w:r w:rsidRPr="001C746F">
          <w:rPr>
            <w:rStyle w:val="Hyperlink"/>
            <w:highlight w:val="lightGray"/>
          </w:rPr>
          <w:t>www.tryhackme.com</w:t>
        </w:r>
      </w:hyperlink>
      <w:r w:rsidRPr="001C746F">
        <w:rPr>
          <w:highlight w:val="lightGray"/>
        </w:rPr>
        <w:t> -</w:t>
      </w:r>
      <w:proofErr w:type="spellStart"/>
      <w:r w:rsidRPr="001C746F">
        <w:rPr>
          <w:highlight w:val="lightGray"/>
        </w:rPr>
        <w:t>oN</w:t>
      </w:r>
      <w:proofErr w:type="spellEnd"/>
      <w:r w:rsidRPr="001C746F">
        <w:rPr>
          <w:highlight w:val="lightGray"/>
        </w:rPr>
        <w:t xml:space="preserve"> tryhachmereport_nmap.txt</w:t>
      </w:r>
    </w:p>
    <w:p w14:paraId="1485B1FF" w14:textId="77777777" w:rsidR="002F34DC" w:rsidRDefault="002F34DC" w:rsidP="002F34DC">
      <w:pPr>
        <w:numPr>
          <w:ilvl w:val="0"/>
          <w:numId w:val="1"/>
        </w:numPr>
      </w:pPr>
      <w:r w:rsidRPr="003F4560">
        <w:t>-</w:t>
      </w:r>
      <w:proofErr w:type="spellStart"/>
      <w:r w:rsidRPr="003F4560">
        <w:t>oN</w:t>
      </w:r>
      <w:proofErr w:type="spellEnd"/>
      <w:r w:rsidRPr="003F4560">
        <w:t> outputs in normal text format for documentation.</w:t>
      </w:r>
    </w:p>
    <w:p w14:paraId="680A30D1" w14:textId="77777777" w:rsidR="002F34DC" w:rsidRDefault="002F34DC" w:rsidP="002F34DC">
      <w:pPr>
        <w:rPr>
          <w:b/>
          <w:bCs/>
        </w:rPr>
      </w:pPr>
    </w:p>
    <w:p w14:paraId="69FFB011" w14:textId="77777777" w:rsidR="002F34DC" w:rsidRPr="003F4560" w:rsidRDefault="002F34DC" w:rsidP="002F34DC">
      <w:pPr>
        <w:rPr>
          <w:b/>
          <w:bCs/>
        </w:rPr>
      </w:pPr>
      <w:r w:rsidRPr="003F4560">
        <w:rPr>
          <w:b/>
          <w:bCs/>
        </w:rPr>
        <w:t>3. Results</w:t>
      </w:r>
    </w:p>
    <w:p w14:paraId="11127CD5" w14:textId="77777777" w:rsidR="002F34DC" w:rsidRPr="003F4560" w:rsidRDefault="002F34DC" w:rsidP="002F34DC">
      <w:r w:rsidRPr="003F4560">
        <w:rPr>
          <w:b/>
          <w:bCs/>
        </w:rPr>
        <w:t>Scan Output Summary:</w:t>
      </w:r>
    </w:p>
    <w:tbl>
      <w:tblPr>
        <w:tblW w:w="0" w:type="auto"/>
        <w:tblCellMar>
          <w:top w:w="15" w:type="dxa"/>
          <w:left w:w="15" w:type="dxa"/>
          <w:bottom w:w="15" w:type="dxa"/>
          <w:right w:w="15" w:type="dxa"/>
        </w:tblCellMar>
        <w:tblLook w:val="04A0" w:firstRow="1" w:lastRow="0" w:firstColumn="1" w:lastColumn="0" w:noHBand="0" w:noVBand="1"/>
      </w:tblPr>
      <w:tblGrid>
        <w:gridCol w:w="1201"/>
        <w:gridCol w:w="860"/>
        <w:gridCol w:w="1322"/>
        <w:gridCol w:w="6528"/>
      </w:tblGrid>
      <w:tr w:rsidR="002F34DC" w:rsidRPr="003F4560" w14:paraId="1C23E83F" w14:textId="77777777" w:rsidTr="00185115">
        <w:trPr>
          <w:tblHeader/>
        </w:trPr>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D4BA623" w14:textId="77777777" w:rsidR="002F34DC" w:rsidRPr="003F4560" w:rsidRDefault="002F34DC" w:rsidP="00185115">
            <w:pPr>
              <w:rPr>
                <w:b/>
                <w:bCs/>
              </w:rPr>
            </w:pPr>
            <w:r w:rsidRPr="003F4560">
              <w:rPr>
                <w:b/>
                <w:bCs/>
              </w:rPr>
              <w:t>Port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A314D61" w14:textId="77777777" w:rsidR="002F34DC" w:rsidRPr="003F4560" w:rsidRDefault="002F34DC" w:rsidP="00185115">
            <w:pPr>
              <w:rPr>
                <w:b/>
                <w:bCs/>
              </w:rPr>
            </w:pPr>
            <w:r w:rsidRPr="003F4560">
              <w:rPr>
                <w:b/>
                <w:bCs/>
              </w:rPr>
              <w:t>State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07252B6" w14:textId="77777777" w:rsidR="002F34DC" w:rsidRPr="003F4560" w:rsidRDefault="002F34DC" w:rsidP="00185115">
            <w:pPr>
              <w:rPr>
                <w:b/>
                <w:bCs/>
              </w:rPr>
            </w:pPr>
            <w:r w:rsidRPr="003F4560">
              <w:rPr>
                <w:b/>
                <w:bCs/>
              </w:rPr>
              <w:t>Service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CDBED1A" w14:textId="77777777" w:rsidR="002F34DC" w:rsidRPr="003F4560" w:rsidRDefault="002F34DC" w:rsidP="00185115">
            <w:pPr>
              <w:rPr>
                <w:b/>
                <w:bCs/>
              </w:rPr>
            </w:pPr>
            <w:r w:rsidRPr="003F4560">
              <w:rPr>
                <w:b/>
                <w:bCs/>
              </w:rPr>
              <w:t>Description</w:t>
            </w:r>
          </w:p>
        </w:tc>
      </w:tr>
      <w:tr w:rsidR="002F34DC" w:rsidRPr="003F4560" w14:paraId="05175788" w14:textId="77777777" w:rsidTr="00185115">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8917EA6" w14:textId="77777777" w:rsidR="002F34DC" w:rsidRPr="003F4560" w:rsidRDefault="002F34DC" w:rsidP="00185115">
            <w:r w:rsidRPr="003F4560">
              <w:t>80/</w:t>
            </w:r>
            <w:proofErr w:type="spellStart"/>
            <w:r w:rsidRPr="003F4560">
              <w:t>tcp</w:t>
            </w:r>
            <w:proofErr w:type="spellEnd"/>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0B45DE6" w14:textId="77777777" w:rsidR="002F34DC" w:rsidRPr="003F4560" w:rsidRDefault="002F34DC" w:rsidP="00185115">
            <w:r w:rsidRPr="003F4560">
              <w:t>open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2833837" w14:textId="77777777" w:rsidR="002F34DC" w:rsidRPr="003F4560" w:rsidRDefault="002F34DC" w:rsidP="00185115">
            <w:r w:rsidRPr="003F4560">
              <w:t>http</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F1072F8" w14:textId="77777777" w:rsidR="002F34DC" w:rsidRPr="003F4560" w:rsidRDefault="002F34DC" w:rsidP="00185115">
            <w:r w:rsidRPr="003F4560">
              <w:t>Standard web server port for unencrypted web traffic</w:t>
            </w:r>
          </w:p>
        </w:tc>
      </w:tr>
      <w:tr w:rsidR="002F34DC" w:rsidRPr="003F4560" w14:paraId="7D56EE05" w14:textId="77777777" w:rsidTr="00185115">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B85C22A" w14:textId="77777777" w:rsidR="002F34DC" w:rsidRPr="003F4560" w:rsidRDefault="002F34DC" w:rsidP="00185115">
            <w:r w:rsidRPr="003F4560">
              <w:t>443/</w:t>
            </w:r>
            <w:proofErr w:type="spellStart"/>
            <w:r w:rsidRPr="003F4560">
              <w:t>tcp</w:t>
            </w:r>
            <w:proofErr w:type="spellEnd"/>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576A339" w14:textId="77777777" w:rsidR="002F34DC" w:rsidRPr="003F4560" w:rsidRDefault="002F34DC" w:rsidP="00185115">
            <w:r w:rsidRPr="003F4560">
              <w:t>open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3606CCB" w14:textId="77777777" w:rsidR="002F34DC" w:rsidRPr="003F4560" w:rsidRDefault="002F34DC" w:rsidP="00185115">
            <w:r w:rsidRPr="003F4560">
              <w:t>https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53A6C3C" w14:textId="77777777" w:rsidR="002F34DC" w:rsidRPr="003F4560" w:rsidRDefault="002F34DC" w:rsidP="00185115">
            <w:r w:rsidRPr="003F4560">
              <w:t>Secure port for encrypted SSL/TLS web traffic</w:t>
            </w:r>
          </w:p>
        </w:tc>
      </w:tr>
      <w:tr w:rsidR="002F34DC" w:rsidRPr="003F4560" w14:paraId="1CA7A3E0" w14:textId="77777777" w:rsidTr="00185115">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AF626D0" w14:textId="77777777" w:rsidR="002F34DC" w:rsidRPr="003F4560" w:rsidRDefault="002F34DC" w:rsidP="00185115">
            <w:r w:rsidRPr="003F4560">
              <w:t>8080/</w:t>
            </w:r>
            <w:proofErr w:type="spellStart"/>
            <w:r w:rsidRPr="003F4560">
              <w:t>tcp</w:t>
            </w:r>
            <w:proofErr w:type="spellEnd"/>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03BA9BE" w14:textId="77777777" w:rsidR="002F34DC" w:rsidRPr="003F4560" w:rsidRDefault="002F34DC" w:rsidP="00185115">
            <w:r w:rsidRPr="003F4560">
              <w:t>open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BEBAFFF" w14:textId="77777777" w:rsidR="002F34DC" w:rsidRPr="003F4560" w:rsidRDefault="002F34DC" w:rsidP="00185115">
            <w:r w:rsidRPr="003F4560">
              <w:t>http-proxy</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BCB988A" w14:textId="77777777" w:rsidR="002F34DC" w:rsidRPr="003F4560" w:rsidRDefault="002F34DC" w:rsidP="00185115">
            <w:r w:rsidRPr="003F4560">
              <w:t>Often used for development, web proxies, or alternate HTTP services</w:t>
            </w:r>
          </w:p>
        </w:tc>
      </w:tr>
    </w:tbl>
    <w:p w14:paraId="664695A0" w14:textId="77777777" w:rsidR="002F34DC" w:rsidRDefault="002F34DC" w:rsidP="002F34DC">
      <w:r w:rsidRPr="003F4560">
        <w:t>The scan identified three open ports: 80 (HTTP), 443 (HTTPS), and 8080 (HTTP-proxy), all serving web-based content/services.</w:t>
      </w:r>
    </w:p>
    <w:p w14:paraId="3CE6FF61" w14:textId="77777777" w:rsidR="002F34DC" w:rsidRPr="003F4560" w:rsidRDefault="002F34DC" w:rsidP="002F34DC"/>
    <w:p w14:paraId="04E0076E" w14:textId="77777777" w:rsidR="002F34DC" w:rsidRPr="003F4560" w:rsidRDefault="002F34DC" w:rsidP="002F34DC">
      <w:pPr>
        <w:rPr>
          <w:b/>
          <w:bCs/>
        </w:rPr>
      </w:pPr>
      <w:r w:rsidRPr="003F4560">
        <w:rPr>
          <w:b/>
          <w:bCs/>
        </w:rPr>
        <w:t>4. Analysis</w:t>
      </w:r>
    </w:p>
    <w:p w14:paraId="2189BC9D" w14:textId="77777777" w:rsidR="002F34DC" w:rsidRPr="003F4560" w:rsidRDefault="002F34DC" w:rsidP="002F34DC">
      <w:pPr>
        <w:numPr>
          <w:ilvl w:val="0"/>
          <w:numId w:val="2"/>
        </w:numPr>
      </w:pPr>
      <w:r w:rsidRPr="003F4560">
        <w:t>Port 80: Hosts the default web page; traffic is unencrypted.</w:t>
      </w:r>
    </w:p>
    <w:p w14:paraId="3C15889C" w14:textId="77777777" w:rsidR="002F34DC" w:rsidRPr="003F4560" w:rsidRDefault="002F34DC" w:rsidP="002F34DC">
      <w:pPr>
        <w:numPr>
          <w:ilvl w:val="0"/>
          <w:numId w:val="2"/>
        </w:numPr>
      </w:pPr>
      <w:r w:rsidRPr="003F4560">
        <w:t>Port 443: Provides encrypted, secure web traffic via HTTPS.</w:t>
      </w:r>
    </w:p>
    <w:p w14:paraId="21269DA5" w14:textId="77777777" w:rsidR="002F34DC" w:rsidRPr="003F4560" w:rsidRDefault="002F34DC" w:rsidP="002F34DC">
      <w:pPr>
        <w:numPr>
          <w:ilvl w:val="0"/>
          <w:numId w:val="2"/>
        </w:numPr>
      </w:pPr>
      <w:r w:rsidRPr="003F4560">
        <w:t>Port 8080: May provide alternate HTTP services or function as a proxy, often used for admin panels or alternate web applications.</w:t>
      </w:r>
    </w:p>
    <w:p w14:paraId="617A75AB" w14:textId="77777777" w:rsidR="002F34DC" w:rsidRDefault="002F34DC" w:rsidP="002F34DC">
      <w:pPr>
        <w:rPr>
          <w:sz w:val="28"/>
          <w:szCs w:val="28"/>
          <w:lang w:val="en-US"/>
        </w:rPr>
      </w:pPr>
      <w:r>
        <w:rPr>
          <w:b/>
          <w:bCs/>
        </w:rPr>
        <w:object w:dxaOrig="1520" w:dyaOrig="985" w14:anchorId="674B0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35pt" o:ole="">
            <v:imagedata r:id="rId6" o:title=""/>
          </v:shape>
          <o:OLEObject Type="Embed" ProgID="Package" ShapeID="_x0000_i1025" DrawAspect="Icon" ObjectID="_1822207842" r:id="rId7"/>
        </w:object>
      </w:r>
    </w:p>
    <w:p w14:paraId="3200F9D6" w14:textId="77777777" w:rsidR="002F34DC" w:rsidRPr="00F122F6" w:rsidRDefault="002F34DC" w:rsidP="002F34DC">
      <w:pPr>
        <w:rPr>
          <w:sz w:val="28"/>
          <w:szCs w:val="28"/>
          <w:lang w:val="en-US"/>
        </w:rPr>
      </w:pPr>
      <w:r>
        <w:rPr>
          <w:b/>
          <w:bCs/>
          <w:noProof/>
        </w:rPr>
        <w:drawing>
          <wp:inline distT="0" distB="0" distL="0" distR="0" wp14:anchorId="7BB72F35" wp14:editId="3D9AFE03">
            <wp:extent cx="6645910" cy="3742055"/>
            <wp:effectExtent l="0" t="0" r="2540" b="0"/>
            <wp:docPr id="17095781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78173" name="Picture 1709578173"/>
                    <pic:cNvPicPr/>
                  </pic:nvPicPr>
                  <pic:blipFill>
                    <a:blip r:embed="rId8">
                      <a:extLst>
                        <a:ext uri="{28A0092B-C50C-407E-A947-70E740481C1C}">
                          <a14:useLocalDpi xmlns:a14="http://schemas.microsoft.com/office/drawing/2010/main" val="0"/>
                        </a:ext>
                      </a:extLst>
                    </a:blip>
                    <a:stretch>
                      <a:fillRect/>
                    </a:stretch>
                  </pic:blipFill>
                  <pic:spPr>
                    <a:xfrm>
                      <a:off x="0" y="0"/>
                      <a:ext cx="6645910" cy="3742055"/>
                    </a:xfrm>
                    <a:prstGeom prst="rect">
                      <a:avLst/>
                    </a:prstGeom>
                  </pic:spPr>
                </pic:pic>
              </a:graphicData>
            </a:graphic>
          </wp:inline>
        </w:drawing>
      </w:r>
    </w:p>
    <w:p w14:paraId="6A7D62FA" w14:textId="77777777" w:rsidR="00385875" w:rsidRDefault="00385875"/>
    <w:sectPr w:rsidR="00385875" w:rsidSect="002F34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78355A"/>
    <w:multiLevelType w:val="multilevel"/>
    <w:tmpl w:val="FBB2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F3EBF"/>
    <w:multiLevelType w:val="multilevel"/>
    <w:tmpl w:val="D38E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835538">
    <w:abstractNumId w:val="0"/>
  </w:num>
  <w:num w:numId="2" w16cid:durableId="235943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C"/>
    <w:rsid w:val="002F34DC"/>
    <w:rsid w:val="00385875"/>
    <w:rsid w:val="00E57F2E"/>
    <w:rsid w:val="00E74CD5"/>
    <w:rsid w:val="00FA466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3D4C"/>
  <w15:chartTrackingRefBased/>
  <w15:docId w15:val="{81869506-333E-4A8F-AD62-EADA57CA9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4DC"/>
    <w:rPr>
      <w:rFonts w:cs="Gautami"/>
    </w:rPr>
  </w:style>
  <w:style w:type="paragraph" w:styleId="Heading1">
    <w:name w:val="heading 1"/>
    <w:basedOn w:val="Normal"/>
    <w:next w:val="Normal"/>
    <w:link w:val="Heading1Char"/>
    <w:uiPriority w:val="9"/>
    <w:qFormat/>
    <w:rsid w:val="002F34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34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34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34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34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34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4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4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4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4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34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34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34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34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34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4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4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4DC"/>
    <w:rPr>
      <w:rFonts w:eastAsiaTheme="majorEastAsia" w:cstheme="majorBidi"/>
      <w:color w:val="272727" w:themeColor="text1" w:themeTint="D8"/>
    </w:rPr>
  </w:style>
  <w:style w:type="paragraph" w:styleId="Title">
    <w:name w:val="Title"/>
    <w:basedOn w:val="Normal"/>
    <w:next w:val="Normal"/>
    <w:link w:val="TitleChar"/>
    <w:uiPriority w:val="10"/>
    <w:qFormat/>
    <w:rsid w:val="002F34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4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4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4DC"/>
    <w:pPr>
      <w:spacing w:before="160"/>
      <w:jc w:val="center"/>
    </w:pPr>
    <w:rPr>
      <w:i/>
      <w:iCs/>
      <w:color w:val="404040" w:themeColor="text1" w:themeTint="BF"/>
    </w:rPr>
  </w:style>
  <w:style w:type="character" w:customStyle="1" w:styleId="QuoteChar">
    <w:name w:val="Quote Char"/>
    <w:basedOn w:val="DefaultParagraphFont"/>
    <w:link w:val="Quote"/>
    <w:uiPriority w:val="29"/>
    <w:rsid w:val="002F34DC"/>
    <w:rPr>
      <w:rFonts w:cs="Gautami"/>
      <w:i/>
      <w:iCs/>
      <w:color w:val="404040" w:themeColor="text1" w:themeTint="BF"/>
    </w:rPr>
  </w:style>
  <w:style w:type="paragraph" w:styleId="ListParagraph">
    <w:name w:val="List Paragraph"/>
    <w:basedOn w:val="Normal"/>
    <w:uiPriority w:val="34"/>
    <w:qFormat/>
    <w:rsid w:val="002F34DC"/>
    <w:pPr>
      <w:ind w:left="720"/>
      <w:contextualSpacing/>
    </w:pPr>
  </w:style>
  <w:style w:type="character" w:styleId="IntenseEmphasis">
    <w:name w:val="Intense Emphasis"/>
    <w:basedOn w:val="DefaultParagraphFont"/>
    <w:uiPriority w:val="21"/>
    <w:qFormat/>
    <w:rsid w:val="002F34DC"/>
    <w:rPr>
      <w:i/>
      <w:iCs/>
      <w:color w:val="2F5496" w:themeColor="accent1" w:themeShade="BF"/>
    </w:rPr>
  </w:style>
  <w:style w:type="paragraph" w:styleId="IntenseQuote">
    <w:name w:val="Intense Quote"/>
    <w:basedOn w:val="Normal"/>
    <w:next w:val="Normal"/>
    <w:link w:val="IntenseQuoteChar"/>
    <w:uiPriority w:val="30"/>
    <w:qFormat/>
    <w:rsid w:val="002F34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34DC"/>
    <w:rPr>
      <w:rFonts w:cs="Gautami"/>
      <w:i/>
      <w:iCs/>
      <w:color w:val="2F5496" w:themeColor="accent1" w:themeShade="BF"/>
    </w:rPr>
  </w:style>
  <w:style w:type="character" w:styleId="IntenseReference">
    <w:name w:val="Intense Reference"/>
    <w:basedOn w:val="DefaultParagraphFont"/>
    <w:uiPriority w:val="32"/>
    <w:qFormat/>
    <w:rsid w:val="002F34DC"/>
    <w:rPr>
      <w:b/>
      <w:bCs/>
      <w:smallCaps/>
      <w:color w:val="2F5496" w:themeColor="accent1" w:themeShade="BF"/>
      <w:spacing w:val="5"/>
    </w:rPr>
  </w:style>
  <w:style w:type="character" w:styleId="Hyperlink">
    <w:name w:val="Hyperlink"/>
    <w:basedOn w:val="DefaultParagraphFont"/>
    <w:uiPriority w:val="99"/>
    <w:unhideWhenUsed/>
    <w:rsid w:val="002F34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www.tryhackm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Vijay</dc:creator>
  <cp:keywords/>
  <dc:description/>
  <cp:lastModifiedBy>Sunil Vijay</cp:lastModifiedBy>
  <cp:revision>1</cp:revision>
  <dcterms:created xsi:type="dcterms:W3CDTF">2025-10-17T06:34:00Z</dcterms:created>
  <dcterms:modified xsi:type="dcterms:W3CDTF">2025-10-17T06:34:00Z</dcterms:modified>
</cp:coreProperties>
</file>