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>
          <w:b/>
          <w:bCs/>
          <w:color w:val="000000"/>
          <w:sz w:val="36"/>
          <w:szCs w:val="36"/>
        </w:rPr>
      </w:pPr>
      <w:r>
        <w:t xml:space="preserve">                                     </w:t>
      </w:r>
      <w:r>
        <w:t xml:space="preserve">         </w:t>
      </w:r>
      <w:r>
        <w:rPr>
          <w:b/>
          <w:bCs/>
          <w:color w:val="000000"/>
          <w:sz w:val="36"/>
          <w:szCs w:val="36"/>
        </w:rPr>
        <w:t>Project Des</w:t>
      </w:r>
      <w:r>
        <w:rPr>
          <w:b/>
          <w:bCs/>
          <w:color w:val="000000"/>
          <w:sz w:val="36"/>
          <w:szCs w:val="36"/>
        </w:rPr>
        <w:t>ign</w:t>
      </w:r>
      <w:r>
        <w:rPr>
          <w:b/>
          <w:bCs/>
          <w:color w:val="000000"/>
          <w:sz w:val="36"/>
          <w:szCs w:val="36"/>
        </w:rPr>
        <w:t xml:space="preserve"> </w:t>
      </w:r>
    </w:p>
    <w:p>
      <w:pPr>
        <w:pStyle w:val="style0"/>
        <w:rPr>
          <w:sz w:val="36"/>
          <w:szCs w:val="36"/>
        </w:rPr>
      </w:pPr>
      <w:r>
        <w:t xml:space="preserve">                                </w:t>
      </w:r>
      <w:r>
        <w:rPr>
          <w:b/>
          <w:bCs/>
          <w:color w:val="000000"/>
          <w:sz w:val="36"/>
          <w:szCs w:val="36"/>
        </w:rPr>
        <w:t>Problem – Solution Fit Template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style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 </w:t>
            </w:r>
          </w:p>
        </w:tc>
        <w:tc>
          <w:tcPr>
            <w:tcW w:w="4675" w:type="dxa"/>
            <w:tcBorders/>
          </w:tcPr>
          <w:p>
            <w:pPr>
              <w:pStyle w:val="style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 June 2025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ID</w:t>
            </w:r>
          </w:p>
        </w:tc>
        <w:tc>
          <w:tcPr>
            <w:tcW w:w="4675" w:type="dxa"/>
            <w:tcBorders/>
          </w:tcPr>
          <w:p>
            <w:pPr>
              <w:pStyle w:val="style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LTVIP2025TMID289</w:t>
            </w:r>
            <w:r>
              <w:rPr>
                <w:b/>
                <w:bCs/>
                <w:color w:val="000000"/>
                <w:lang w:val="en-US"/>
              </w:rPr>
              <w:t>24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Project Name</w:t>
            </w:r>
          </w:p>
        </w:tc>
        <w:tc>
          <w:tcPr>
            <w:tcW w:w="4675" w:type="dxa"/>
            <w:tcBorders/>
          </w:tcPr>
          <w:p>
            <w:pPr>
              <w:pStyle w:val="style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Asset Management Portal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Maximum Marks</w:t>
            </w:r>
          </w:p>
        </w:tc>
        <w:tc>
          <w:tcPr>
            <w:tcW w:w="4675" w:type="dxa"/>
            <w:tcBorders/>
          </w:tcPr>
          <w:p>
            <w:pPr>
              <w:pStyle w:val="style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 Marks</w:t>
            </w:r>
          </w:p>
        </w:tc>
      </w:tr>
    </w:tbl>
    <w:p>
      <w:pPr>
        <w:pStyle w:val="style0"/>
        <w:rPr/>
      </w:pPr>
    </w:p>
    <w:p>
      <w:pPr>
        <w:pStyle w:val="style74"/>
        <w:rPr>
          <w:b/>
          <w:bCs/>
          <w:color w:val="000000"/>
        </w:rPr>
      </w:pPr>
      <w:r>
        <w:rPr>
          <w:b/>
          <w:bCs/>
          <w:color w:val="000000"/>
        </w:rPr>
        <w:t>Problem – Solution Fit Template:</w:t>
      </w:r>
    </w:p>
    <w:p>
      <w:pPr>
        <w:pStyle w:val="style0"/>
        <w:rPr/>
      </w:pPr>
      <w:r>
        <w:t xml:space="preserve">The current asset management process is inefficient due to manual tracking, delayed approvals, and lack of real-time updates. This leads to confusion, asset misplacement, and poor accountability. The proposed solution is to build an Asset Management Portal that automates workflows, tracks assets in real-time, and provides a user-friendly interface for employees and administrators. </w:t>
      </w:r>
    </w:p>
    <w:p>
      <w:pPr>
        <w:pStyle w:val="style0"/>
        <w:rPr/>
      </w:pPr>
      <w:r>
        <w:rPr>
          <w:b/>
          <w:bCs/>
        </w:rPr>
        <w:t>Purpose</w:t>
      </w:r>
      <w:r>
        <w:t xml:space="preserve"> </w:t>
      </w:r>
      <w:r>
        <w:t>:</w:t>
      </w:r>
    </w:p>
    <w:p>
      <w:pPr>
        <w:pStyle w:val="style179"/>
        <w:numPr>
          <w:ilvl w:val="0"/>
          <w:numId w:val="1"/>
        </w:numPr>
        <w:rPr/>
      </w:pPr>
      <w:r>
        <w:t>To ensure the solution directly addresses real user problems.</w:t>
      </w:r>
    </w:p>
    <w:p>
      <w:pPr>
        <w:pStyle w:val="style179"/>
        <w:numPr>
          <w:ilvl w:val="0"/>
          <w:numId w:val="1"/>
        </w:numPr>
        <w:rPr/>
      </w:pPr>
      <w:r>
        <w:t>To validate that the proposed portal adds practical value.</w:t>
      </w:r>
    </w:p>
    <w:p>
      <w:pPr>
        <w:pStyle w:val="style179"/>
        <w:numPr>
          <w:ilvl w:val="0"/>
          <w:numId w:val="1"/>
        </w:numPr>
        <w:rPr/>
      </w:pPr>
      <w:r>
        <w:t>To align development efforts with user needs and expectations.</w:t>
      </w:r>
    </w:p>
    <w:p>
      <w:pPr>
        <w:pStyle w:val="style179"/>
        <w:numPr>
          <w:ilvl w:val="0"/>
          <w:numId w:val="1"/>
        </w:numPr>
        <w:rPr/>
      </w:pPr>
      <w:r>
        <w:t>To reduce the risk of building unnecessary or unused features.</w:t>
      </w:r>
    </w:p>
    <w:p>
      <w:pPr>
        <w:pStyle w:val="style179"/>
        <w:numPr>
          <w:ilvl w:val="0"/>
          <w:numId w:val="1"/>
        </w:numPr>
        <w:rPr/>
      </w:pPr>
      <w:r>
        <w:t>To increase the chances of adoption and success of the portal.</w:t>
      </w: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108585</wp:posOffset>
            </wp:positionH>
            <wp:positionV relativeFrom="paragraph">
              <wp:posOffset>386715</wp:posOffset>
            </wp:positionV>
            <wp:extent cx="5943600" cy="3058160"/>
            <wp:effectExtent l="0" t="0" r="0" b="8890"/>
            <wp:wrapTopAndBottom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58160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Template</w:t>
      </w:r>
      <w:r>
        <w:t xml:space="preserve">: </w:t>
      </w:r>
    </w:p>
    <w:p>
      <w:pPr>
        <w:pStyle w:val="style0"/>
        <w:rPr>
          <w:b/>
          <w:bCs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34C3A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GB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8c99e36-fa2f-41af-9ab6-65b45141dab6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  <w:style w:type="paragraph" w:styleId="style74">
    <w:name w:val="Subtitle"/>
    <w:basedOn w:val="style0"/>
    <w:next w:val="style0"/>
    <w:link w:val="style4098"/>
    <w:qFormat/>
    <w:uiPriority w:val="11"/>
    <w:pPr>
      <w:numPr>
        <w:ilvl w:val="1"/>
        <w:numId w:val="0"/>
      </w:numPr>
    </w:pPr>
    <w:rPr>
      <w:color w:val="5a5a5a"/>
      <w:spacing w:val="15"/>
    </w:rPr>
  </w:style>
  <w:style w:type="character" w:customStyle="1" w:styleId="style4098">
    <w:name w:val="Subtitle Char"/>
    <w:basedOn w:val="style65"/>
    <w:next w:val="style4098"/>
    <w:link w:val="style74"/>
    <w:uiPriority w:val="11"/>
    <w:rPr>
      <w:color w:val="5a5a5a"/>
      <w:spacing w:val="15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130</Words>
  <Pages>2</Pages>
  <Characters>766</Characters>
  <Application>WPS Office</Application>
  <DocSecurity>0</DocSecurity>
  <Paragraphs>25</Paragraphs>
  <ScaleCrop>false</ScaleCrop>
  <LinksUpToDate>false</LinksUpToDate>
  <CharactersWithSpaces>961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2025-06-29T21:34:00Z</dcterms:created>
  <dc:creator>LALITHA MARREDDI</dc:creator>
  <lastModifiedBy>I2208</lastModifiedBy>
  <dcterms:modified xsi:type="dcterms:W3CDTF">2025-06-30T15:09:15Z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c9829a12a530494581bb23956123d4af</vt:lpwstr>
  </property>
</Properties>
</file>