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350" w:rsidRDefault="00E245AB" w:rsidP="00AB5D99">
      <w:pPr>
        <w:rPr>
          <w:rFonts w:ascii="Times New Roman" w:hAnsi="Times New Roman" w:cs="Times New Roman"/>
          <w:b/>
          <w:bCs/>
          <w:color w:val="FF0066"/>
          <w:sz w:val="32"/>
          <w:szCs w:val="32"/>
          <w:lang w:val="en-US"/>
        </w:rPr>
      </w:pPr>
      <w:r>
        <w:rPr>
          <w:rFonts w:ascii="Times New Roman" w:hAnsi="Times New Roman" w:cs="Times New Roman"/>
          <w:b/>
          <w:bCs/>
          <w:noProof/>
          <w:color w:val="FF0066"/>
          <w:sz w:val="32"/>
          <w:szCs w:val="32"/>
          <w:lang w:eastAsia="en-IN"/>
        </w:rPr>
        <w:drawing>
          <wp:inline distT="0" distB="0" distL="0" distR="0">
            <wp:extent cx="6275425" cy="15507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75611" cy="1550807"/>
                    </a:xfrm>
                    <a:prstGeom prst="rect">
                      <a:avLst/>
                    </a:prstGeom>
                    <a:noFill/>
                    <a:ln w="9525">
                      <a:noFill/>
                      <a:miter lim="800000"/>
                      <a:headEnd/>
                      <a:tailEnd/>
                    </a:ln>
                  </pic:spPr>
                </pic:pic>
              </a:graphicData>
            </a:graphic>
          </wp:inline>
        </w:drawing>
      </w:r>
    </w:p>
    <w:p w:rsidR="00F758BE" w:rsidRDefault="00F758BE" w:rsidP="000E2CFB">
      <w:pPr>
        <w:jc w:val="center"/>
        <w:rPr>
          <w:rFonts w:ascii="Times New Roman" w:hAnsi="Times New Roman" w:cs="Times New Roman"/>
          <w:b/>
          <w:bCs/>
          <w:color w:val="FF0066"/>
          <w:sz w:val="32"/>
          <w:szCs w:val="32"/>
          <w:lang w:val="en-US"/>
        </w:rPr>
      </w:pPr>
    </w:p>
    <w:p w:rsidR="009741B6" w:rsidRPr="005874DD" w:rsidRDefault="009741B6" w:rsidP="000E2CFB">
      <w:pPr>
        <w:jc w:val="center"/>
        <w:rPr>
          <w:rFonts w:ascii="Times New Roman" w:hAnsi="Times New Roman" w:cs="Times New Roman"/>
          <w:b/>
          <w:bCs/>
          <w:color w:val="FF0000"/>
          <w:sz w:val="32"/>
          <w:szCs w:val="32"/>
          <w:lang w:val="en-US"/>
        </w:rPr>
      </w:pPr>
      <w:r w:rsidRPr="009741B6">
        <w:rPr>
          <w:rFonts w:ascii="Times New Roman" w:hAnsi="Times New Roman" w:cs="Times New Roman"/>
          <w:b/>
          <w:bCs/>
          <w:color w:val="FF0000"/>
          <w:sz w:val="32"/>
          <w:szCs w:val="32"/>
          <w:lang w:val="en-US"/>
        </w:rPr>
        <w:t>"Optimizing Scientific Simulation Performance through Superscalar Processing Techniques: A Study of In-Order vs. Out-of-Order Execution and Dependency Handling Strategies"</w:t>
      </w:r>
    </w:p>
    <w:p w:rsidR="00464350" w:rsidRPr="00464350" w:rsidRDefault="000E2CFB" w:rsidP="000E2CFB">
      <w:pPr>
        <w:jc w:val="center"/>
        <w:rPr>
          <w:rFonts w:ascii="Times New Roman" w:hAnsi="Times New Roman" w:cs="Times New Roman"/>
          <w:b/>
          <w:color w:val="000000" w:themeColor="text1"/>
          <w:sz w:val="28"/>
          <w:szCs w:val="28"/>
          <w:lang w:val="en-US"/>
        </w:rPr>
      </w:pPr>
      <w:r w:rsidRPr="00464350">
        <w:rPr>
          <w:rFonts w:ascii="Times New Roman" w:hAnsi="Times New Roman" w:cs="Times New Roman"/>
          <w:b/>
          <w:color w:val="000000" w:themeColor="text1"/>
          <w:sz w:val="28"/>
          <w:szCs w:val="28"/>
          <w:lang w:val="en-US"/>
        </w:rPr>
        <w:t xml:space="preserve">A </w:t>
      </w:r>
      <w:r w:rsidR="00EE09AC" w:rsidRPr="00464350">
        <w:rPr>
          <w:rFonts w:ascii="Times New Roman" w:hAnsi="Times New Roman" w:cs="Times New Roman"/>
          <w:b/>
          <w:color w:val="000000" w:themeColor="text1"/>
          <w:sz w:val="28"/>
          <w:szCs w:val="28"/>
          <w:lang w:val="en-US"/>
        </w:rPr>
        <w:t xml:space="preserve">CAPSTONE </w:t>
      </w:r>
      <w:r w:rsidRPr="00464350">
        <w:rPr>
          <w:rFonts w:ascii="Times New Roman" w:hAnsi="Times New Roman" w:cs="Times New Roman"/>
          <w:b/>
          <w:color w:val="000000" w:themeColor="text1"/>
          <w:sz w:val="28"/>
          <w:szCs w:val="28"/>
          <w:lang w:val="en-US"/>
        </w:rPr>
        <w:t>PROJECT REPORT</w:t>
      </w:r>
      <w:r w:rsidR="00EE09AC" w:rsidRPr="00464350">
        <w:rPr>
          <w:rFonts w:ascii="Times New Roman" w:hAnsi="Times New Roman" w:cs="Times New Roman"/>
          <w:b/>
          <w:color w:val="000000" w:themeColor="text1"/>
          <w:sz w:val="28"/>
          <w:szCs w:val="28"/>
          <w:lang w:val="en-US"/>
        </w:rPr>
        <w:t xml:space="preserve"> </w:t>
      </w:r>
    </w:p>
    <w:p w:rsidR="008C176D" w:rsidRPr="00464350" w:rsidRDefault="0052459D" w:rsidP="00464350">
      <w:pPr>
        <w:spacing w:after="0"/>
        <w:jc w:val="center"/>
        <w:rPr>
          <w:rFonts w:ascii="Times New Roman" w:hAnsi="Times New Roman" w:cs="Times New Roman"/>
          <w:i/>
          <w:color w:val="000000" w:themeColor="text1"/>
          <w:sz w:val="28"/>
          <w:szCs w:val="28"/>
          <w:lang w:val="en-US"/>
        </w:rPr>
      </w:pPr>
      <w:r w:rsidRPr="00464350">
        <w:rPr>
          <w:rFonts w:ascii="Times New Roman" w:hAnsi="Times New Roman" w:cs="Times New Roman"/>
          <w:i/>
          <w:color w:val="000000" w:themeColor="text1"/>
          <w:sz w:val="28"/>
          <w:szCs w:val="28"/>
          <w:lang w:val="en-US"/>
        </w:rPr>
        <w:t xml:space="preserve">Submitted </w:t>
      </w:r>
      <w:r w:rsidR="00464350" w:rsidRPr="00464350">
        <w:rPr>
          <w:rFonts w:ascii="Times New Roman" w:hAnsi="Times New Roman" w:cs="Times New Roman"/>
          <w:i/>
          <w:color w:val="000000" w:themeColor="text1"/>
          <w:sz w:val="28"/>
          <w:szCs w:val="28"/>
          <w:lang w:val="en-US"/>
        </w:rPr>
        <w:t xml:space="preserve">to </w:t>
      </w:r>
    </w:p>
    <w:p w:rsidR="00464350" w:rsidRPr="00E245AB" w:rsidRDefault="00464350" w:rsidP="00464350">
      <w:pPr>
        <w:spacing w:after="0"/>
        <w:jc w:val="center"/>
        <w:rPr>
          <w:rFonts w:ascii="Times New Roman" w:eastAsia="Times New Roman" w:hAnsi="Times New Roman" w:cs="Times New Roman"/>
          <w:b/>
          <w:bCs/>
          <w:iCs/>
          <w:color w:val="000000" w:themeColor="text1"/>
          <w:sz w:val="20"/>
          <w:szCs w:val="20"/>
        </w:rPr>
      </w:pPr>
      <w:r w:rsidRPr="00E245AB">
        <w:rPr>
          <w:rFonts w:ascii="Times New Roman" w:hAnsi="Times New Roman" w:cs="Times New Roman"/>
          <w:b/>
          <w:bCs/>
          <w:iCs/>
          <w:color w:val="000000" w:themeColor="text1"/>
          <w:sz w:val="28"/>
          <w:szCs w:val="28"/>
          <w:lang w:val="en-US"/>
        </w:rPr>
        <w:t>SAVEETHA SCHOOL OF ENGINEERING</w:t>
      </w:r>
    </w:p>
    <w:p w:rsidR="00EE09AC" w:rsidRPr="00464350" w:rsidRDefault="00464350" w:rsidP="000E2CFB">
      <w:pPr>
        <w:jc w:val="center"/>
        <w:rPr>
          <w:rFonts w:ascii="Times New Roman" w:eastAsia="Times New Roman" w:hAnsi="Times New Roman" w:cs="Times New Roman"/>
          <w:color w:val="000000" w:themeColor="text1"/>
        </w:rPr>
      </w:pPr>
      <w:r w:rsidRPr="00464350">
        <w:rPr>
          <w:noProof/>
          <w:color w:val="000000" w:themeColor="text1"/>
          <w:lang w:eastAsia="en-IN"/>
        </w:rPr>
        <w:drawing>
          <wp:inline distT="0" distB="0" distL="0" distR="0">
            <wp:extent cx="1682159" cy="17504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682375" cy="1750710"/>
                    </a:xfrm>
                    <a:prstGeom prst="rect">
                      <a:avLst/>
                    </a:prstGeom>
                    <a:noFill/>
                    <a:ln w="9525">
                      <a:noFill/>
                      <a:miter lim="800000"/>
                      <a:headEnd/>
                      <a:tailEnd/>
                    </a:ln>
                  </pic:spPr>
                </pic:pic>
              </a:graphicData>
            </a:graphic>
          </wp:inline>
        </w:drawing>
      </w:r>
    </w:p>
    <w:p w:rsidR="0052459D" w:rsidRPr="00464350" w:rsidRDefault="0052459D" w:rsidP="000E2CFB">
      <w:pPr>
        <w:jc w:val="center"/>
        <w:rPr>
          <w:rFonts w:ascii="Times New Roman" w:eastAsia="Times New Roman" w:hAnsi="Times New Roman" w:cs="Times New Roman"/>
          <w:b/>
          <w:color w:val="000000" w:themeColor="text1"/>
          <w:sz w:val="24"/>
        </w:rPr>
      </w:pPr>
    </w:p>
    <w:p w:rsidR="00975F31" w:rsidRPr="00464350" w:rsidRDefault="00975F31" w:rsidP="000E2CFB">
      <w:pPr>
        <w:jc w:val="center"/>
        <w:rPr>
          <w:rFonts w:ascii="Times New Roman" w:eastAsia="Times New Roman" w:hAnsi="Times New Roman" w:cs="Times New Roman"/>
          <w:color w:val="000000" w:themeColor="text1"/>
          <w:sz w:val="28"/>
        </w:rPr>
      </w:pPr>
      <w:r w:rsidRPr="00464350">
        <w:rPr>
          <w:rFonts w:ascii="Times New Roman" w:eastAsia="Times New Roman" w:hAnsi="Times New Roman" w:cs="Times New Roman"/>
          <w:color w:val="000000" w:themeColor="text1"/>
          <w:sz w:val="28"/>
        </w:rPr>
        <w:t>Submitted by</w:t>
      </w:r>
    </w:p>
    <w:p w:rsidR="00975F31" w:rsidRPr="00464350" w:rsidRDefault="00163C69" w:rsidP="00163C69">
      <w:pPr>
        <w:tabs>
          <w:tab w:val="left" w:pos="1980"/>
        </w:tabs>
        <w:rPr>
          <w:rFonts w:ascii="Times New Roman" w:eastAsia="Times New Roman" w:hAnsi="Times New Roman" w:cs="Times New Roman"/>
          <w:b/>
          <w:color w:val="000000" w:themeColor="text1"/>
          <w:sz w:val="24"/>
          <w:szCs w:val="24"/>
        </w:rPr>
      </w:pPr>
      <w:r w:rsidRPr="00464350">
        <w:rPr>
          <w:rFonts w:ascii="Times New Roman" w:eastAsia="Times New Roman" w:hAnsi="Times New Roman" w:cs="Times New Roman"/>
          <w:b/>
          <w:color w:val="000000" w:themeColor="text1"/>
          <w:sz w:val="24"/>
          <w:szCs w:val="24"/>
        </w:rPr>
        <w:tab/>
      </w:r>
      <w:r w:rsidR="00EE09AC" w:rsidRPr="00464350">
        <w:rPr>
          <w:rFonts w:ascii="Times New Roman" w:eastAsia="Times New Roman" w:hAnsi="Times New Roman" w:cs="Times New Roman"/>
          <w:b/>
          <w:color w:val="000000" w:themeColor="text1"/>
          <w:sz w:val="24"/>
          <w:szCs w:val="24"/>
        </w:rPr>
        <w:tab/>
      </w:r>
      <w:r w:rsidRPr="00464350">
        <w:rPr>
          <w:rFonts w:ascii="Times New Roman" w:eastAsia="Times New Roman" w:hAnsi="Times New Roman" w:cs="Times New Roman"/>
          <w:b/>
          <w:color w:val="000000" w:themeColor="text1"/>
          <w:sz w:val="24"/>
          <w:szCs w:val="24"/>
        </w:rPr>
        <w:t xml:space="preserve">  </w:t>
      </w:r>
      <w:r w:rsidR="009741B6">
        <w:rPr>
          <w:rFonts w:ascii="Times New Roman" w:eastAsia="Times New Roman" w:hAnsi="Times New Roman" w:cs="Times New Roman"/>
          <w:b/>
          <w:color w:val="000000" w:themeColor="text1"/>
          <w:sz w:val="24"/>
          <w:szCs w:val="24"/>
        </w:rPr>
        <w:tab/>
        <w:t>VIJAYALAKSHMI BAI K</w:t>
      </w:r>
      <w:r w:rsidR="0052459D" w:rsidRPr="00464350">
        <w:rPr>
          <w:rFonts w:ascii="Times New Roman" w:eastAsia="Times New Roman" w:hAnsi="Times New Roman" w:cs="Times New Roman"/>
          <w:b/>
          <w:color w:val="000000" w:themeColor="text1"/>
          <w:sz w:val="24"/>
          <w:szCs w:val="24"/>
        </w:rPr>
        <w:t xml:space="preserve"> </w:t>
      </w:r>
      <w:r w:rsidR="00D81E8E" w:rsidRPr="00464350">
        <w:rPr>
          <w:rFonts w:ascii="Times New Roman" w:eastAsia="Times New Roman" w:hAnsi="Times New Roman" w:cs="Times New Roman"/>
          <w:b/>
          <w:color w:val="000000" w:themeColor="text1"/>
          <w:sz w:val="24"/>
          <w:szCs w:val="24"/>
        </w:rPr>
        <w:t>(</w:t>
      </w:r>
      <w:r w:rsidR="009741B6">
        <w:rPr>
          <w:rFonts w:ascii="Times New Roman" w:eastAsia="Times New Roman" w:hAnsi="Times New Roman" w:cs="Times New Roman"/>
          <w:b/>
          <w:color w:val="000000" w:themeColor="text1"/>
          <w:sz w:val="24"/>
          <w:szCs w:val="24"/>
        </w:rPr>
        <w:t>192321031</w:t>
      </w:r>
      <w:r w:rsidR="00D81E8E" w:rsidRPr="00464350">
        <w:rPr>
          <w:rFonts w:ascii="Times New Roman" w:eastAsia="Times New Roman" w:hAnsi="Times New Roman" w:cs="Times New Roman"/>
          <w:b/>
          <w:color w:val="000000" w:themeColor="text1"/>
          <w:sz w:val="24"/>
          <w:szCs w:val="24"/>
        </w:rPr>
        <w:t>)</w:t>
      </w:r>
    </w:p>
    <w:p w:rsidR="00EE09AC" w:rsidRPr="00464350" w:rsidRDefault="009741B6" w:rsidP="00EE09AC">
      <w:pPr>
        <w:tabs>
          <w:tab w:val="left" w:pos="1980"/>
        </w:tabs>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OVIYA M (192321117</w:t>
      </w:r>
      <w:r w:rsidR="00EE09AC" w:rsidRPr="00464350">
        <w:rPr>
          <w:rFonts w:ascii="Times New Roman" w:eastAsia="Times New Roman" w:hAnsi="Times New Roman" w:cs="Times New Roman"/>
          <w:b/>
          <w:color w:val="000000" w:themeColor="text1"/>
          <w:sz w:val="24"/>
          <w:szCs w:val="24"/>
        </w:rPr>
        <w:t>)</w:t>
      </w:r>
    </w:p>
    <w:p w:rsidR="00464350" w:rsidRPr="00464350" w:rsidRDefault="00464350" w:rsidP="00EE09AC">
      <w:pPr>
        <w:tabs>
          <w:tab w:val="left" w:pos="1980"/>
        </w:tabs>
        <w:rPr>
          <w:rFonts w:ascii="Times New Roman" w:eastAsia="Times New Roman" w:hAnsi="Times New Roman" w:cs="Times New Roman"/>
          <w:b/>
          <w:color w:val="000000" w:themeColor="text1"/>
          <w:sz w:val="24"/>
          <w:szCs w:val="24"/>
        </w:rPr>
      </w:pPr>
    </w:p>
    <w:p w:rsidR="00464350" w:rsidRPr="00464350" w:rsidRDefault="00464350" w:rsidP="00464350">
      <w:pPr>
        <w:jc w:val="center"/>
        <w:rPr>
          <w:rFonts w:ascii="Times New Roman" w:eastAsia="Times New Roman" w:hAnsi="Times New Roman" w:cs="Times New Roman"/>
          <w:color w:val="000000" w:themeColor="text1"/>
        </w:rPr>
      </w:pPr>
      <w:r w:rsidRPr="00464350">
        <w:rPr>
          <w:rFonts w:ascii="Times New Roman" w:eastAsia="Times New Roman" w:hAnsi="Times New Roman" w:cs="Times New Roman"/>
          <w:color w:val="000000" w:themeColor="text1"/>
        </w:rPr>
        <w:t>GUIDED BY</w:t>
      </w:r>
    </w:p>
    <w:p w:rsidR="00464350" w:rsidRPr="00E245AB" w:rsidRDefault="00464350" w:rsidP="00464350">
      <w:pPr>
        <w:spacing w:after="0"/>
        <w:jc w:val="center"/>
        <w:rPr>
          <w:rFonts w:ascii="Times New Roman" w:eastAsia="Times New Roman" w:hAnsi="Times New Roman" w:cs="Times New Roman"/>
          <w:b/>
          <w:color w:val="000000" w:themeColor="text1"/>
          <w:sz w:val="32"/>
        </w:rPr>
      </w:pPr>
      <w:r w:rsidRPr="00E245AB">
        <w:rPr>
          <w:rFonts w:ascii="Times New Roman" w:eastAsia="Times New Roman" w:hAnsi="Times New Roman" w:cs="Times New Roman"/>
          <w:b/>
          <w:color w:val="000000" w:themeColor="text1"/>
          <w:sz w:val="32"/>
        </w:rPr>
        <w:t>Dr.K.Balamurugan</w:t>
      </w:r>
    </w:p>
    <w:p w:rsidR="00464350" w:rsidRPr="00E245AB" w:rsidRDefault="00464350" w:rsidP="00464350">
      <w:pPr>
        <w:spacing w:after="0"/>
        <w:jc w:val="center"/>
        <w:rPr>
          <w:rFonts w:ascii="Times New Roman" w:eastAsia="Times New Roman" w:hAnsi="Times New Roman" w:cs="Times New Roman"/>
          <w:bCs/>
          <w:color w:val="000000" w:themeColor="text1"/>
          <w:sz w:val="24"/>
        </w:rPr>
      </w:pPr>
      <w:r w:rsidRPr="00E245AB">
        <w:rPr>
          <w:rFonts w:ascii="Times New Roman" w:eastAsia="Times New Roman" w:hAnsi="Times New Roman" w:cs="Times New Roman"/>
          <w:bCs/>
          <w:color w:val="000000" w:themeColor="text1"/>
          <w:sz w:val="24"/>
        </w:rPr>
        <w:t>Professor</w:t>
      </w:r>
    </w:p>
    <w:p w:rsidR="00464350" w:rsidRPr="00E245AB" w:rsidRDefault="00464350" w:rsidP="00464350">
      <w:pPr>
        <w:spacing w:after="0"/>
        <w:jc w:val="center"/>
        <w:rPr>
          <w:rFonts w:ascii="Times New Roman" w:eastAsia="Times New Roman" w:hAnsi="Times New Roman" w:cs="Times New Roman"/>
          <w:bCs/>
          <w:color w:val="000000" w:themeColor="text1"/>
          <w:sz w:val="24"/>
        </w:rPr>
      </w:pPr>
      <w:r w:rsidRPr="00E245AB">
        <w:rPr>
          <w:rFonts w:ascii="Times New Roman" w:eastAsia="Times New Roman" w:hAnsi="Times New Roman" w:cs="Times New Roman"/>
          <w:bCs/>
          <w:color w:val="000000" w:themeColor="text1"/>
          <w:sz w:val="24"/>
        </w:rPr>
        <w:t>Department of Knowledge Engineering</w:t>
      </w:r>
    </w:p>
    <w:p w:rsidR="00D81E8E" w:rsidRPr="00464350" w:rsidRDefault="00D81E8E" w:rsidP="000E2CFB">
      <w:pPr>
        <w:jc w:val="center"/>
        <w:rPr>
          <w:noProof/>
          <w:color w:val="000000" w:themeColor="text1"/>
          <w:lang w:val="en-US" w:bidi="ta-IN"/>
        </w:rPr>
      </w:pPr>
    </w:p>
    <w:p w:rsidR="00EE09AC" w:rsidRPr="00464350" w:rsidRDefault="00464350" w:rsidP="00E245AB">
      <w:pPr>
        <w:rPr>
          <w:rFonts w:ascii="Times New Roman" w:eastAsia="Times New Roman" w:hAnsi="Times New Roman" w:cs="Times New Roman"/>
          <w:color w:val="000000" w:themeColor="text1"/>
          <w:sz w:val="28"/>
          <w:szCs w:val="28"/>
        </w:rPr>
      </w:pPr>
      <w:r w:rsidRPr="00464350">
        <w:rPr>
          <w:rFonts w:ascii="Times New Roman" w:eastAsia="Times New Roman" w:hAnsi="Times New Roman" w:cs="Times New Roman"/>
          <w:color w:val="000000" w:themeColor="text1"/>
          <w:sz w:val="28"/>
          <w:szCs w:val="28"/>
        </w:rPr>
        <w:t>Course Code:</w:t>
      </w:r>
      <w:r w:rsidRPr="00E245AB">
        <w:rPr>
          <w:rFonts w:ascii="Times New Roman" w:eastAsia="Times New Roman" w:hAnsi="Times New Roman" w:cs="Times New Roman"/>
          <w:b/>
          <w:bCs/>
          <w:color w:val="000000" w:themeColor="text1"/>
          <w:sz w:val="28"/>
          <w:szCs w:val="28"/>
        </w:rPr>
        <w:t>CSA1262</w:t>
      </w:r>
    </w:p>
    <w:p w:rsidR="00464350" w:rsidRPr="00E245AB" w:rsidRDefault="00464350" w:rsidP="00E245AB">
      <w:pPr>
        <w:rPr>
          <w:b/>
          <w:bCs/>
          <w:noProof/>
          <w:color w:val="000000" w:themeColor="text1"/>
          <w:sz w:val="28"/>
          <w:szCs w:val="28"/>
          <w:lang w:val="en-US" w:bidi="ta-IN"/>
        </w:rPr>
      </w:pPr>
      <w:r w:rsidRPr="00464350">
        <w:rPr>
          <w:rFonts w:ascii="Times New Roman" w:eastAsia="Times New Roman" w:hAnsi="Times New Roman" w:cs="Times New Roman"/>
          <w:color w:val="000000" w:themeColor="text1"/>
          <w:sz w:val="28"/>
          <w:szCs w:val="28"/>
        </w:rPr>
        <w:t xml:space="preserve">Course Name: </w:t>
      </w:r>
      <w:r w:rsidRPr="00E245AB">
        <w:rPr>
          <w:rFonts w:ascii="Times New Roman" w:eastAsia="Times New Roman" w:hAnsi="Times New Roman" w:cs="Times New Roman"/>
          <w:b/>
          <w:bCs/>
          <w:color w:val="000000" w:themeColor="text1"/>
          <w:sz w:val="28"/>
          <w:szCs w:val="28"/>
        </w:rPr>
        <w:t>Computer Architecture for Big Data Processing</w:t>
      </w:r>
    </w:p>
    <w:p w:rsidR="007F063F" w:rsidRPr="00A643A5" w:rsidRDefault="007F063F" w:rsidP="00A643A5">
      <w:pPr>
        <w:pStyle w:val="Heading1"/>
        <w:spacing w:before="86"/>
        <w:ind w:left="1160"/>
        <w:jc w:val="left"/>
        <w:rPr>
          <w:u w:val="thick" w:color="FF0000"/>
        </w:rPr>
      </w:pPr>
      <w:r w:rsidRPr="00A643A5">
        <w:rPr>
          <w:u w:val="thick" w:color="FF0000"/>
        </w:rPr>
        <w:lastRenderedPageBreak/>
        <w:t>INDEX</w:t>
      </w:r>
    </w:p>
    <w:p w:rsidR="005874DD" w:rsidRDefault="005874DD" w:rsidP="007F063F">
      <w:pPr>
        <w:pStyle w:val="Heading1"/>
        <w:spacing w:before="86"/>
        <w:ind w:left="1160"/>
        <w:rPr>
          <w:color w:val="FF0000"/>
          <w:sz w:val="28"/>
          <w:u w:val="thick" w:color="FF0000"/>
        </w:rPr>
      </w:pPr>
    </w:p>
    <w:p w:rsidR="004B1A4A" w:rsidRDefault="004B1A4A" w:rsidP="004B1A4A">
      <w:pPr>
        <w:pStyle w:val="Heading1"/>
        <w:spacing w:before="86"/>
        <w:ind w:left="1160"/>
        <w:rPr>
          <w:color w:val="FF0000"/>
          <w:sz w:val="28"/>
          <w:u w:val="thick" w:color="FF0000"/>
        </w:rPr>
      </w:pPr>
    </w:p>
    <w:tbl>
      <w:tblPr>
        <w:tblStyle w:val="TableGrid0"/>
        <w:tblW w:w="9403" w:type="dxa"/>
        <w:tblInd w:w="250" w:type="dxa"/>
        <w:tblLayout w:type="fixed"/>
        <w:tblLook w:val="04A0" w:firstRow="1" w:lastRow="0" w:firstColumn="1" w:lastColumn="0" w:noHBand="0" w:noVBand="1"/>
      </w:tblPr>
      <w:tblGrid>
        <w:gridCol w:w="1612"/>
        <w:gridCol w:w="5864"/>
        <w:gridCol w:w="1927"/>
      </w:tblGrid>
      <w:tr w:rsidR="004B1A4A" w:rsidRPr="005874DD" w:rsidTr="00015A6B">
        <w:trPr>
          <w:trHeight w:val="1092"/>
        </w:trPr>
        <w:tc>
          <w:tcPr>
            <w:tcW w:w="1612" w:type="dxa"/>
          </w:tcPr>
          <w:p w:rsidR="004B1A4A" w:rsidRPr="005874DD" w:rsidRDefault="004B1A4A" w:rsidP="00961894">
            <w:pPr>
              <w:pStyle w:val="Heading1"/>
              <w:spacing w:before="86"/>
              <w:ind w:left="0" w:right="138"/>
              <w:outlineLvl w:val="0"/>
              <w:rPr>
                <w:sz w:val="24"/>
                <w:szCs w:val="24"/>
                <w:u w:val="none" w:color="FF0000"/>
              </w:rPr>
            </w:pPr>
            <w:r w:rsidRPr="005874DD">
              <w:rPr>
                <w:sz w:val="24"/>
                <w:szCs w:val="24"/>
                <w:u w:val="none"/>
              </w:rPr>
              <w:t>CHAPTER</w:t>
            </w:r>
          </w:p>
        </w:tc>
        <w:tc>
          <w:tcPr>
            <w:tcW w:w="5864" w:type="dxa"/>
          </w:tcPr>
          <w:p w:rsidR="004B1A4A" w:rsidRPr="005874DD" w:rsidRDefault="004B1A4A" w:rsidP="00961894">
            <w:pPr>
              <w:pStyle w:val="Heading1"/>
              <w:spacing w:before="86"/>
              <w:ind w:left="0"/>
              <w:outlineLvl w:val="0"/>
              <w:rPr>
                <w:sz w:val="24"/>
                <w:szCs w:val="24"/>
                <w:u w:val="none" w:color="FF0000"/>
              </w:rPr>
            </w:pPr>
            <w:r w:rsidRPr="005874DD">
              <w:rPr>
                <w:sz w:val="24"/>
                <w:szCs w:val="24"/>
                <w:u w:val="none"/>
              </w:rPr>
              <w:t>TOPIC</w:t>
            </w:r>
          </w:p>
        </w:tc>
        <w:tc>
          <w:tcPr>
            <w:tcW w:w="1927" w:type="dxa"/>
          </w:tcPr>
          <w:p w:rsidR="004B1A4A" w:rsidRPr="005874DD" w:rsidRDefault="004B1A4A" w:rsidP="00961894">
            <w:pPr>
              <w:pStyle w:val="Heading2"/>
              <w:tabs>
                <w:tab w:val="left" w:pos="4084"/>
                <w:tab w:val="left" w:pos="7688"/>
              </w:tabs>
              <w:spacing w:before="203"/>
              <w:ind w:left="0" w:right="323"/>
              <w:jc w:val="center"/>
              <w:outlineLvl w:val="1"/>
              <w:rPr>
                <w:sz w:val="24"/>
                <w:szCs w:val="24"/>
              </w:rPr>
            </w:pPr>
            <w:r w:rsidRPr="005874DD">
              <w:rPr>
                <w:sz w:val="24"/>
                <w:szCs w:val="24"/>
              </w:rPr>
              <w:t>PAGENO.</w:t>
            </w:r>
          </w:p>
          <w:p w:rsidR="004B1A4A" w:rsidRPr="005874DD" w:rsidRDefault="004B1A4A" w:rsidP="00961894">
            <w:pPr>
              <w:pStyle w:val="Heading1"/>
              <w:spacing w:before="86"/>
              <w:ind w:left="0"/>
              <w:outlineLvl w:val="0"/>
              <w:rPr>
                <w:sz w:val="24"/>
                <w:szCs w:val="24"/>
                <w:u w:val="none" w:color="FF0000"/>
              </w:rPr>
            </w:pPr>
          </w:p>
        </w:tc>
      </w:tr>
      <w:tr w:rsidR="004B1A4A" w:rsidRPr="005874DD" w:rsidTr="00A643A5">
        <w:trPr>
          <w:trHeight w:val="812"/>
        </w:trPr>
        <w:tc>
          <w:tcPr>
            <w:tcW w:w="1612" w:type="dxa"/>
          </w:tcPr>
          <w:p w:rsidR="004B1A4A" w:rsidRPr="005874DD" w:rsidRDefault="004B1A4A" w:rsidP="00961894">
            <w:pPr>
              <w:pStyle w:val="Heading1"/>
              <w:spacing w:before="86"/>
              <w:ind w:left="0"/>
              <w:outlineLvl w:val="0"/>
              <w:rPr>
                <w:sz w:val="24"/>
                <w:szCs w:val="24"/>
                <w:u w:val="none" w:color="FF0000"/>
              </w:rPr>
            </w:pPr>
          </w:p>
        </w:tc>
        <w:tc>
          <w:tcPr>
            <w:tcW w:w="5864" w:type="dxa"/>
          </w:tcPr>
          <w:p w:rsidR="004B1A4A" w:rsidRPr="005874DD" w:rsidRDefault="004B1A4A" w:rsidP="00961894">
            <w:pPr>
              <w:pStyle w:val="Heading1"/>
              <w:spacing w:before="86"/>
              <w:ind w:left="0"/>
              <w:jc w:val="left"/>
              <w:outlineLvl w:val="0"/>
              <w:rPr>
                <w:sz w:val="24"/>
                <w:szCs w:val="24"/>
                <w:u w:val="none" w:color="FF0000"/>
              </w:rPr>
            </w:pPr>
            <w:r w:rsidRPr="005874DD">
              <w:rPr>
                <w:bCs w:val="0"/>
                <w:sz w:val="24"/>
                <w:szCs w:val="24"/>
                <w:u w:val="none"/>
              </w:rPr>
              <w:t>ABSTRACT</w:t>
            </w:r>
          </w:p>
        </w:tc>
        <w:tc>
          <w:tcPr>
            <w:tcW w:w="1927" w:type="dxa"/>
          </w:tcPr>
          <w:p w:rsidR="004B1A4A" w:rsidRPr="005874DD" w:rsidRDefault="00015A6B" w:rsidP="00961894">
            <w:pPr>
              <w:pStyle w:val="Heading1"/>
              <w:spacing w:before="86"/>
              <w:ind w:left="0" w:right="338"/>
              <w:outlineLvl w:val="0"/>
              <w:rPr>
                <w:sz w:val="24"/>
                <w:szCs w:val="24"/>
                <w:u w:val="none" w:color="FF0000"/>
              </w:rPr>
            </w:pPr>
            <w:r>
              <w:rPr>
                <w:sz w:val="24"/>
                <w:szCs w:val="24"/>
                <w:u w:val="none" w:color="FF0000"/>
              </w:rPr>
              <w:t>3</w:t>
            </w:r>
          </w:p>
        </w:tc>
      </w:tr>
      <w:tr w:rsidR="004B1A4A" w:rsidRPr="005874DD" w:rsidTr="00A643A5">
        <w:trPr>
          <w:trHeight w:val="812"/>
        </w:trPr>
        <w:tc>
          <w:tcPr>
            <w:tcW w:w="1612" w:type="dxa"/>
          </w:tcPr>
          <w:p w:rsidR="004B1A4A" w:rsidRPr="005874DD" w:rsidRDefault="004B1A4A" w:rsidP="00961894">
            <w:pPr>
              <w:pStyle w:val="Heading1"/>
              <w:spacing w:before="86"/>
              <w:ind w:left="0" w:right="175"/>
              <w:outlineLvl w:val="0"/>
              <w:rPr>
                <w:sz w:val="24"/>
                <w:szCs w:val="24"/>
                <w:u w:val="none" w:color="FF0000"/>
              </w:rPr>
            </w:pPr>
            <w:r w:rsidRPr="005874DD">
              <w:rPr>
                <w:sz w:val="24"/>
                <w:szCs w:val="24"/>
                <w:u w:val="none" w:color="FF0000"/>
              </w:rPr>
              <w:t>1.0</w:t>
            </w:r>
          </w:p>
        </w:tc>
        <w:tc>
          <w:tcPr>
            <w:tcW w:w="5864" w:type="dxa"/>
          </w:tcPr>
          <w:p w:rsidR="004B1A4A" w:rsidRPr="005874DD" w:rsidRDefault="004B1A4A" w:rsidP="00961894">
            <w:pPr>
              <w:pStyle w:val="Heading1"/>
              <w:spacing w:before="86"/>
              <w:ind w:left="0"/>
              <w:jc w:val="left"/>
              <w:outlineLvl w:val="0"/>
              <w:rPr>
                <w:sz w:val="24"/>
                <w:szCs w:val="24"/>
                <w:u w:val="none" w:color="FF0000"/>
              </w:rPr>
            </w:pPr>
            <w:r w:rsidRPr="005874DD">
              <w:rPr>
                <w:sz w:val="24"/>
                <w:szCs w:val="24"/>
                <w:u w:val="none" w:color="FF0000"/>
              </w:rPr>
              <w:t>INTRODUCTION</w:t>
            </w:r>
          </w:p>
        </w:tc>
        <w:tc>
          <w:tcPr>
            <w:tcW w:w="1927" w:type="dxa"/>
          </w:tcPr>
          <w:p w:rsidR="004B1A4A" w:rsidRPr="005874DD" w:rsidRDefault="00015A6B" w:rsidP="00961894">
            <w:pPr>
              <w:pStyle w:val="Heading1"/>
              <w:spacing w:before="86"/>
              <w:ind w:left="0" w:right="338"/>
              <w:outlineLvl w:val="0"/>
              <w:rPr>
                <w:sz w:val="24"/>
                <w:szCs w:val="24"/>
                <w:u w:val="none" w:color="FF0000"/>
              </w:rPr>
            </w:pPr>
            <w:r>
              <w:rPr>
                <w:sz w:val="24"/>
                <w:szCs w:val="24"/>
                <w:u w:val="none" w:color="FF0000"/>
              </w:rPr>
              <w:t>3</w:t>
            </w:r>
          </w:p>
        </w:tc>
      </w:tr>
      <w:tr w:rsidR="004B1A4A" w:rsidRPr="005874DD" w:rsidTr="00A643A5">
        <w:trPr>
          <w:trHeight w:val="602"/>
        </w:trPr>
        <w:tc>
          <w:tcPr>
            <w:tcW w:w="1612" w:type="dxa"/>
            <w:vMerge w:val="restart"/>
          </w:tcPr>
          <w:p w:rsidR="004B1A4A" w:rsidRPr="005874DD" w:rsidRDefault="004B1A4A" w:rsidP="00961894">
            <w:pPr>
              <w:pStyle w:val="Heading1"/>
              <w:spacing w:before="86"/>
              <w:ind w:left="0"/>
              <w:outlineLvl w:val="0"/>
              <w:rPr>
                <w:sz w:val="24"/>
                <w:szCs w:val="24"/>
                <w:u w:val="none" w:color="FF0000"/>
              </w:rPr>
            </w:pPr>
          </w:p>
        </w:tc>
        <w:tc>
          <w:tcPr>
            <w:tcW w:w="5864" w:type="dxa"/>
          </w:tcPr>
          <w:p w:rsidR="004B1A4A" w:rsidRPr="005874DD" w:rsidRDefault="004B1A4A" w:rsidP="00961894">
            <w:pPr>
              <w:pStyle w:val="Heading1"/>
              <w:spacing w:before="86"/>
              <w:ind w:left="0"/>
              <w:jc w:val="left"/>
              <w:outlineLvl w:val="0"/>
              <w:rPr>
                <w:sz w:val="24"/>
                <w:szCs w:val="24"/>
                <w:u w:val="none" w:color="FF0000"/>
              </w:rPr>
            </w:pPr>
            <w:r w:rsidRPr="005874DD">
              <w:rPr>
                <w:sz w:val="24"/>
                <w:szCs w:val="24"/>
                <w:u w:val="none" w:color="FF0000"/>
              </w:rPr>
              <w:t>1.1</w:t>
            </w:r>
            <w:r>
              <w:rPr>
                <w:sz w:val="24"/>
                <w:szCs w:val="24"/>
                <w:u w:val="none" w:color="FF0000"/>
              </w:rPr>
              <w:t xml:space="preserve"> </w:t>
            </w:r>
            <w:r w:rsidRPr="005874DD">
              <w:rPr>
                <w:sz w:val="24"/>
                <w:szCs w:val="24"/>
                <w:u w:val="none" w:color="FF0000"/>
              </w:rPr>
              <w:t xml:space="preserve"> </w:t>
            </w:r>
            <w:r w:rsidRPr="005874DD">
              <w:rPr>
                <w:sz w:val="24"/>
                <w:szCs w:val="24"/>
                <w:u w:val="none"/>
              </w:rPr>
              <w:t>Background</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4</w:t>
            </w:r>
          </w:p>
        </w:tc>
      </w:tr>
      <w:tr w:rsidR="004B1A4A" w:rsidRPr="005874DD" w:rsidTr="00015A6B">
        <w:trPr>
          <w:trHeight w:val="612"/>
        </w:trPr>
        <w:tc>
          <w:tcPr>
            <w:tcW w:w="1612" w:type="dxa"/>
            <w:vMerge/>
          </w:tcPr>
          <w:p w:rsidR="004B1A4A" w:rsidRPr="005874DD" w:rsidRDefault="004B1A4A" w:rsidP="00961894">
            <w:pPr>
              <w:pStyle w:val="Heading1"/>
              <w:spacing w:before="86"/>
              <w:ind w:left="0"/>
              <w:outlineLvl w:val="0"/>
              <w:rPr>
                <w:sz w:val="24"/>
                <w:szCs w:val="24"/>
                <w:u w:val="none" w:color="FF0000"/>
              </w:rPr>
            </w:pPr>
          </w:p>
        </w:tc>
        <w:tc>
          <w:tcPr>
            <w:tcW w:w="5864" w:type="dxa"/>
          </w:tcPr>
          <w:p w:rsidR="004B1A4A" w:rsidRPr="005874DD" w:rsidRDefault="004B1A4A" w:rsidP="00961894">
            <w:pPr>
              <w:pStyle w:val="Heading1"/>
              <w:spacing w:before="86"/>
              <w:ind w:left="0" w:right="220"/>
              <w:jc w:val="left"/>
              <w:outlineLvl w:val="0"/>
              <w:rPr>
                <w:sz w:val="24"/>
                <w:szCs w:val="24"/>
                <w:u w:val="none" w:color="FF0000"/>
              </w:rPr>
            </w:pPr>
            <w:r w:rsidRPr="005874DD">
              <w:rPr>
                <w:sz w:val="24"/>
                <w:szCs w:val="24"/>
                <w:u w:val="none" w:color="FF0000"/>
              </w:rPr>
              <w:t>1.2</w:t>
            </w:r>
            <w:r>
              <w:rPr>
                <w:sz w:val="24"/>
                <w:szCs w:val="24"/>
                <w:u w:val="none" w:color="FF0000"/>
              </w:rPr>
              <w:t xml:space="preserve"> </w:t>
            </w:r>
            <w:r w:rsidRPr="005874DD">
              <w:rPr>
                <w:sz w:val="24"/>
                <w:szCs w:val="24"/>
                <w:u w:val="none" w:color="FF0000"/>
              </w:rPr>
              <w:t xml:space="preserve"> </w:t>
            </w:r>
            <w:r w:rsidRPr="005874DD">
              <w:rPr>
                <w:sz w:val="24"/>
                <w:szCs w:val="24"/>
                <w:u w:val="none"/>
              </w:rPr>
              <w:t xml:space="preserve">Problem Statement  </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5</w:t>
            </w:r>
          </w:p>
        </w:tc>
      </w:tr>
      <w:tr w:rsidR="004B1A4A" w:rsidRPr="005874DD" w:rsidTr="00015A6B">
        <w:trPr>
          <w:trHeight w:val="660"/>
        </w:trPr>
        <w:tc>
          <w:tcPr>
            <w:tcW w:w="1612" w:type="dxa"/>
            <w:vMerge/>
          </w:tcPr>
          <w:p w:rsidR="004B1A4A" w:rsidRPr="005874DD" w:rsidRDefault="004B1A4A" w:rsidP="00961894">
            <w:pPr>
              <w:pStyle w:val="Heading1"/>
              <w:spacing w:before="86"/>
              <w:ind w:left="0"/>
              <w:outlineLvl w:val="0"/>
              <w:rPr>
                <w:sz w:val="24"/>
                <w:szCs w:val="24"/>
                <w:u w:val="none" w:color="FF0000"/>
              </w:rPr>
            </w:pPr>
          </w:p>
        </w:tc>
        <w:tc>
          <w:tcPr>
            <w:tcW w:w="5864" w:type="dxa"/>
          </w:tcPr>
          <w:p w:rsidR="004B1A4A" w:rsidRPr="005874DD" w:rsidRDefault="004B1A4A" w:rsidP="00961894">
            <w:pPr>
              <w:pStyle w:val="Heading1"/>
              <w:spacing w:before="86"/>
              <w:ind w:left="0"/>
              <w:jc w:val="left"/>
              <w:outlineLvl w:val="0"/>
              <w:rPr>
                <w:sz w:val="24"/>
                <w:szCs w:val="24"/>
                <w:u w:val="none" w:color="FF0000"/>
              </w:rPr>
            </w:pPr>
            <w:r w:rsidRPr="005874DD">
              <w:rPr>
                <w:sz w:val="24"/>
                <w:szCs w:val="24"/>
                <w:u w:val="none" w:color="FF0000"/>
              </w:rPr>
              <w:t xml:space="preserve">1.3 </w:t>
            </w:r>
            <w:r>
              <w:rPr>
                <w:sz w:val="24"/>
                <w:szCs w:val="24"/>
                <w:u w:val="none" w:color="FF0000"/>
              </w:rPr>
              <w:t xml:space="preserve"> </w:t>
            </w:r>
            <w:r w:rsidRPr="005874DD">
              <w:rPr>
                <w:sz w:val="24"/>
                <w:szCs w:val="24"/>
                <w:u w:val="none"/>
              </w:rPr>
              <w:t>Objectives</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6</w:t>
            </w:r>
          </w:p>
        </w:tc>
      </w:tr>
      <w:tr w:rsidR="004B1A4A" w:rsidRPr="005874DD" w:rsidTr="00A643A5">
        <w:trPr>
          <w:trHeight w:val="812"/>
        </w:trPr>
        <w:tc>
          <w:tcPr>
            <w:tcW w:w="1612" w:type="dxa"/>
          </w:tcPr>
          <w:p w:rsidR="004B1A4A" w:rsidRPr="005874DD" w:rsidRDefault="004B1A4A" w:rsidP="00961894">
            <w:pPr>
              <w:pStyle w:val="Heading1"/>
              <w:spacing w:before="86"/>
              <w:ind w:left="0" w:right="459"/>
              <w:outlineLvl w:val="0"/>
              <w:rPr>
                <w:sz w:val="24"/>
                <w:szCs w:val="24"/>
                <w:u w:val="none" w:color="FF0000"/>
              </w:rPr>
            </w:pPr>
            <w:r>
              <w:rPr>
                <w:sz w:val="24"/>
                <w:szCs w:val="24"/>
                <w:u w:val="none" w:color="FF0000"/>
              </w:rPr>
              <w:t xml:space="preserve">   </w:t>
            </w:r>
            <w:r w:rsidRPr="005874DD">
              <w:rPr>
                <w:sz w:val="24"/>
                <w:szCs w:val="24"/>
                <w:u w:val="none" w:color="FF0000"/>
              </w:rPr>
              <w:t>2.0</w:t>
            </w:r>
          </w:p>
        </w:tc>
        <w:tc>
          <w:tcPr>
            <w:tcW w:w="5864" w:type="dxa"/>
          </w:tcPr>
          <w:p w:rsidR="004B1A4A" w:rsidRPr="005874DD" w:rsidRDefault="004B1A4A" w:rsidP="00961894">
            <w:pPr>
              <w:pStyle w:val="Heading1"/>
              <w:spacing w:before="86"/>
              <w:ind w:left="0"/>
              <w:jc w:val="left"/>
              <w:outlineLvl w:val="0"/>
              <w:rPr>
                <w:sz w:val="24"/>
                <w:szCs w:val="24"/>
                <w:u w:val="none" w:color="FF0000"/>
              </w:rPr>
            </w:pPr>
            <w:r w:rsidRPr="005874DD">
              <w:rPr>
                <w:sz w:val="24"/>
                <w:szCs w:val="24"/>
                <w:u w:val="none"/>
              </w:rPr>
              <w:t>LITERATURE REVIEW</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7</w:t>
            </w:r>
          </w:p>
        </w:tc>
      </w:tr>
      <w:tr w:rsidR="004B1A4A" w:rsidRPr="005874DD" w:rsidTr="00A643A5">
        <w:trPr>
          <w:trHeight w:val="812"/>
        </w:trPr>
        <w:tc>
          <w:tcPr>
            <w:tcW w:w="1612" w:type="dxa"/>
          </w:tcPr>
          <w:p w:rsidR="004B1A4A" w:rsidRPr="005874DD" w:rsidRDefault="004B1A4A" w:rsidP="00961894">
            <w:pPr>
              <w:pStyle w:val="Heading1"/>
              <w:spacing w:before="86"/>
              <w:ind w:left="0" w:right="459"/>
              <w:outlineLvl w:val="0"/>
              <w:rPr>
                <w:sz w:val="24"/>
                <w:szCs w:val="24"/>
                <w:u w:val="none" w:color="FF0000"/>
              </w:rPr>
            </w:pPr>
            <w:r>
              <w:rPr>
                <w:sz w:val="24"/>
                <w:szCs w:val="24"/>
                <w:u w:val="none" w:color="FF0000"/>
              </w:rPr>
              <w:t xml:space="preserve"> </w:t>
            </w:r>
            <w:r w:rsidR="00327C04">
              <w:rPr>
                <w:sz w:val="24"/>
                <w:szCs w:val="24"/>
                <w:u w:val="none" w:color="FF0000"/>
              </w:rPr>
              <w:t xml:space="preserve"> </w:t>
            </w:r>
            <w:r>
              <w:rPr>
                <w:sz w:val="24"/>
                <w:szCs w:val="24"/>
                <w:u w:val="none" w:color="FF0000"/>
              </w:rPr>
              <w:t xml:space="preserve"> </w:t>
            </w:r>
            <w:r w:rsidRPr="005874DD">
              <w:rPr>
                <w:sz w:val="24"/>
                <w:szCs w:val="24"/>
                <w:u w:val="none" w:color="FF0000"/>
              </w:rPr>
              <w:t>3.0</w:t>
            </w:r>
          </w:p>
        </w:tc>
        <w:tc>
          <w:tcPr>
            <w:tcW w:w="5864" w:type="dxa"/>
          </w:tcPr>
          <w:p w:rsidR="004B1A4A" w:rsidRPr="005874DD" w:rsidRDefault="004B1A4A" w:rsidP="00961894">
            <w:pPr>
              <w:pStyle w:val="Heading1"/>
              <w:spacing w:before="86"/>
              <w:ind w:left="0"/>
              <w:jc w:val="left"/>
              <w:outlineLvl w:val="0"/>
              <w:rPr>
                <w:sz w:val="24"/>
                <w:szCs w:val="24"/>
                <w:u w:val="none" w:color="FF0000"/>
              </w:rPr>
            </w:pPr>
            <w:r w:rsidRPr="005874DD">
              <w:rPr>
                <w:sz w:val="24"/>
                <w:szCs w:val="24"/>
                <w:u w:val="none" w:color="FF0000"/>
              </w:rPr>
              <w:t>METHODOLOGY</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8</w:t>
            </w:r>
          </w:p>
        </w:tc>
      </w:tr>
      <w:tr w:rsidR="004B1A4A" w:rsidRPr="005874DD" w:rsidTr="00A643A5">
        <w:trPr>
          <w:trHeight w:val="812"/>
        </w:trPr>
        <w:tc>
          <w:tcPr>
            <w:tcW w:w="1612" w:type="dxa"/>
          </w:tcPr>
          <w:p w:rsidR="004B1A4A" w:rsidRPr="005874DD" w:rsidRDefault="004B1A4A" w:rsidP="00961894">
            <w:pPr>
              <w:pStyle w:val="Heading1"/>
              <w:spacing w:before="86"/>
              <w:ind w:left="0" w:right="601"/>
              <w:outlineLvl w:val="0"/>
              <w:rPr>
                <w:sz w:val="24"/>
                <w:szCs w:val="24"/>
                <w:u w:val="none" w:color="FF0000"/>
              </w:rPr>
            </w:pPr>
            <w:r>
              <w:rPr>
                <w:sz w:val="24"/>
                <w:szCs w:val="24"/>
                <w:u w:val="none" w:color="FF0000"/>
              </w:rPr>
              <w:t xml:space="preserve"> </w:t>
            </w:r>
            <w:r w:rsidR="00327C04">
              <w:rPr>
                <w:sz w:val="24"/>
                <w:szCs w:val="24"/>
                <w:u w:val="none" w:color="FF0000"/>
              </w:rPr>
              <w:t xml:space="preserve">   </w:t>
            </w:r>
            <w:r>
              <w:rPr>
                <w:sz w:val="24"/>
                <w:szCs w:val="24"/>
                <w:u w:val="none" w:color="FF0000"/>
              </w:rPr>
              <w:t xml:space="preserve"> </w:t>
            </w:r>
            <w:r w:rsidRPr="005874DD">
              <w:rPr>
                <w:sz w:val="24"/>
                <w:szCs w:val="24"/>
                <w:u w:val="none" w:color="FF0000"/>
              </w:rPr>
              <w:t>4.0</w:t>
            </w:r>
          </w:p>
        </w:tc>
        <w:tc>
          <w:tcPr>
            <w:tcW w:w="5864" w:type="dxa"/>
          </w:tcPr>
          <w:p w:rsidR="004B1A4A" w:rsidRPr="005874DD" w:rsidRDefault="004B1A4A" w:rsidP="00961894">
            <w:pPr>
              <w:pStyle w:val="Heading1"/>
              <w:spacing w:before="86"/>
              <w:ind w:left="0" w:right="175"/>
              <w:jc w:val="left"/>
              <w:outlineLvl w:val="0"/>
              <w:rPr>
                <w:sz w:val="24"/>
                <w:szCs w:val="24"/>
                <w:u w:val="none" w:color="FF0000"/>
              </w:rPr>
            </w:pPr>
            <w:r w:rsidRPr="005874DD">
              <w:rPr>
                <w:sz w:val="24"/>
                <w:szCs w:val="24"/>
                <w:u w:val="none"/>
              </w:rPr>
              <w:t>ADVANTAGES &amp;</w:t>
            </w:r>
            <w:r>
              <w:rPr>
                <w:sz w:val="24"/>
                <w:szCs w:val="24"/>
                <w:u w:val="none"/>
              </w:rPr>
              <w:t xml:space="preserve"> </w:t>
            </w:r>
            <w:r w:rsidRPr="005874DD">
              <w:rPr>
                <w:sz w:val="24"/>
                <w:szCs w:val="24"/>
                <w:u w:val="none"/>
              </w:rPr>
              <w:t>APPLICATIONS</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10</w:t>
            </w:r>
          </w:p>
        </w:tc>
      </w:tr>
      <w:tr w:rsidR="004B1A4A" w:rsidRPr="005874DD" w:rsidTr="00A643A5">
        <w:trPr>
          <w:trHeight w:val="812"/>
        </w:trPr>
        <w:tc>
          <w:tcPr>
            <w:tcW w:w="1612" w:type="dxa"/>
          </w:tcPr>
          <w:p w:rsidR="004B1A4A" w:rsidRPr="005874DD" w:rsidRDefault="00327C04" w:rsidP="00961894">
            <w:pPr>
              <w:pStyle w:val="Heading1"/>
              <w:tabs>
                <w:tab w:val="left" w:pos="1451"/>
              </w:tabs>
              <w:spacing w:before="86"/>
              <w:ind w:left="0" w:right="601"/>
              <w:outlineLvl w:val="0"/>
              <w:rPr>
                <w:sz w:val="24"/>
                <w:szCs w:val="24"/>
                <w:u w:val="none" w:color="FF0000"/>
              </w:rPr>
            </w:pPr>
            <w:r>
              <w:rPr>
                <w:sz w:val="24"/>
                <w:szCs w:val="24"/>
                <w:u w:val="none" w:color="FF0000"/>
              </w:rPr>
              <w:t xml:space="preserve">   </w:t>
            </w:r>
            <w:r w:rsidR="004B1A4A">
              <w:rPr>
                <w:sz w:val="24"/>
                <w:szCs w:val="24"/>
                <w:u w:val="none" w:color="FF0000"/>
              </w:rPr>
              <w:t xml:space="preserve"> </w:t>
            </w:r>
            <w:r w:rsidR="004B1A4A" w:rsidRPr="005874DD">
              <w:rPr>
                <w:sz w:val="24"/>
                <w:szCs w:val="24"/>
                <w:u w:val="none" w:color="FF0000"/>
              </w:rPr>
              <w:t>5.0</w:t>
            </w:r>
          </w:p>
        </w:tc>
        <w:tc>
          <w:tcPr>
            <w:tcW w:w="5864" w:type="dxa"/>
          </w:tcPr>
          <w:p w:rsidR="004B1A4A" w:rsidRPr="005874DD" w:rsidRDefault="004B1A4A" w:rsidP="00961894">
            <w:pPr>
              <w:pStyle w:val="Heading1"/>
              <w:spacing w:before="86"/>
              <w:ind w:left="0"/>
              <w:jc w:val="left"/>
              <w:outlineLvl w:val="0"/>
              <w:rPr>
                <w:sz w:val="24"/>
                <w:szCs w:val="24"/>
                <w:u w:val="none"/>
              </w:rPr>
            </w:pPr>
            <w:r w:rsidRPr="005874DD">
              <w:rPr>
                <w:sz w:val="24"/>
                <w:szCs w:val="24"/>
                <w:u w:val="none"/>
              </w:rPr>
              <w:t>RESULT &amp; DISCUSSION</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12</w:t>
            </w:r>
          </w:p>
        </w:tc>
      </w:tr>
      <w:tr w:rsidR="004B1A4A" w:rsidRPr="005874DD" w:rsidTr="00A643A5">
        <w:trPr>
          <w:trHeight w:val="812"/>
        </w:trPr>
        <w:tc>
          <w:tcPr>
            <w:tcW w:w="1612" w:type="dxa"/>
          </w:tcPr>
          <w:p w:rsidR="004B1A4A" w:rsidRPr="005874DD" w:rsidRDefault="00327C04" w:rsidP="00961894">
            <w:pPr>
              <w:pStyle w:val="Heading1"/>
              <w:tabs>
                <w:tab w:val="left" w:pos="1168"/>
              </w:tabs>
              <w:spacing w:before="86"/>
              <w:ind w:left="0" w:right="742"/>
              <w:outlineLvl w:val="0"/>
              <w:rPr>
                <w:sz w:val="24"/>
                <w:szCs w:val="24"/>
                <w:u w:val="none" w:color="FF0000"/>
              </w:rPr>
            </w:pPr>
            <w:r>
              <w:rPr>
                <w:sz w:val="24"/>
                <w:szCs w:val="24"/>
                <w:u w:val="none" w:color="FF0000"/>
              </w:rPr>
              <w:t xml:space="preserve">     </w:t>
            </w:r>
            <w:r w:rsidR="004B1A4A" w:rsidRPr="005874DD">
              <w:rPr>
                <w:sz w:val="24"/>
                <w:szCs w:val="24"/>
                <w:u w:val="none" w:color="FF0000"/>
              </w:rPr>
              <w:t>6.0</w:t>
            </w:r>
          </w:p>
        </w:tc>
        <w:tc>
          <w:tcPr>
            <w:tcW w:w="5864" w:type="dxa"/>
          </w:tcPr>
          <w:p w:rsidR="004B1A4A" w:rsidRPr="005874DD" w:rsidRDefault="004B1A4A" w:rsidP="00961894">
            <w:pPr>
              <w:pStyle w:val="Heading1"/>
              <w:spacing w:before="86"/>
              <w:ind w:left="0"/>
              <w:jc w:val="left"/>
              <w:outlineLvl w:val="0"/>
              <w:rPr>
                <w:sz w:val="24"/>
                <w:szCs w:val="24"/>
                <w:u w:val="none"/>
              </w:rPr>
            </w:pPr>
            <w:r w:rsidRPr="005874DD">
              <w:rPr>
                <w:sz w:val="24"/>
                <w:szCs w:val="24"/>
                <w:u w:val="none"/>
              </w:rPr>
              <w:t>CONCLUSION</w:t>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13</w:t>
            </w:r>
          </w:p>
        </w:tc>
      </w:tr>
      <w:tr w:rsidR="004B1A4A" w:rsidRPr="005874DD" w:rsidTr="00A643A5">
        <w:trPr>
          <w:trHeight w:val="977"/>
        </w:trPr>
        <w:tc>
          <w:tcPr>
            <w:tcW w:w="1612" w:type="dxa"/>
          </w:tcPr>
          <w:p w:rsidR="004B1A4A" w:rsidRPr="005874DD" w:rsidRDefault="004B1A4A" w:rsidP="00961894">
            <w:pPr>
              <w:pStyle w:val="Heading1"/>
              <w:spacing w:before="86"/>
              <w:ind w:left="0" w:right="742"/>
              <w:outlineLvl w:val="0"/>
              <w:rPr>
                <w:sz w:val="24"/>
                <w:szCs w:val="24"/>
                <w:u w:val="none" w:color="FF0000"/>
              </w:rPr>
            </w:pPr>
            <w:r>
              <w:rPr>
                <w:sz w:val="24"/>
                <w:szCs w:val="24"/>
                <w:u w:val="none" w:color="FF0000"/>
              </w:rPr>
              <w:t xml:space="preserve">    </w:t>
            </w:r>
            <w:r w:rsidR="00327C04">
              <w:rPr>
                <w:sz w:val="24"/>
                <w:szCs w:val="24"/>
                <w:u w:val="none" w:color="FF0000"/>
              </w:rPr>
              <w:t xml:space="preserve"> </w:t>
            </w:r>
            <w:r w:rsidRPr="005874DD">
              <w:rPr>
                <w:sz w:val="24"/>
                <w:szCs w:val="24"/>
                <w:u w:val="none" w:color="FF0000"/>
              </w:rPr>
              <w:t>7.0</w:t>
            </w:r>
          </w:p>
        </w:tc>
        <w:tc>
          <w:tcPr>
            <w:tcW w:w="5864" w:type="dxa"/>
          </w:tcPr>
          <w:p w:rsidR="004B1A4A" w:rsidRPr="005874DD" w:rsidRDefault="004B1A4A" w:rsidP="00961894">
            <w:pPr>
              <w:pStyle w:val="Heading1"/>
              <w:spacing w:before="86"/>
              <w:ind w:left="0"/>
              <w:jc w:val="left"/>
              <w:outlineLvl w:val="0"/>
              <w:rPr>
                <w:sz w:val="24"/>
                <w:szCs w:val="24"/>
                <w:u w:val="none"/>
              </w:rPr>
            </w:pPr>
            <w:r w:rsidRPr="005874DD">
              <w:rPr>
                <w:sz w:val="24"/>
                <w:szCs w:val="24"/>
                <w:u w:val="none"/>
              </w:rPr>
              <w:t>REFERENCES</w:t>
            </w:r>
            <w:r w:rsidRPr="005874DD">
              <w:rPr>
                <w:b w:val="0"/>
                <w:sz w:val="24"/>
                <w:szCs w:val="24"/>
                <w:u w:val="none"/>
              </w:rPr>
              <w:tab/>
            </w:r>
          </w:p>
        </w:tc>
        <w:tc>
          <w:tcPr>
            <w:tcW w:w="1927" w:type="dxa"/>
          </w:tcPr>
          <w:p w:rsidR="004B1A4A" w:rsidRPr="005874DD" w:rsidRDefault="00014B74" w:rsidP="00961894">
            <w:pPr>
              <w:pStyle w:val="Heading1"/>
              <w:spacing w:before="86"/>
              <w:ind w:left="0" w:right="338"/>
              <w:outlineLvl w:val="0"/>
              <w:rPr>
                <w:sz w:val="24"/>
                <w:szCs w:val="24"/>
                <w:u w:val="none" w:color="FF0000"/>
              </w:rPr>
            </w:pPr>
            <w:r>
              <w:rPr>
                <w:sz w:val="24"/>
                <w:szCs w:val="24"/>
                <w:u w:val="none" w:color="FF0000"/>
              </w:rPr>
              <w:t>14</w:t>
            </w:r>
          </w:p>
        </w:tc>
      </w:tr>
    </w:tbl>
    <w:p w:rsidR="004B1A4A" w:rsidRDefault="004B1A4A" w:rsidP="004B1A4A">
      <w:pPr>
        <w:pStyle w:val="Heading1"/>
        <w:spacing w:before="86"/>
        <w:ind w:left="1160"/>
        <w:rPr>
          <w:color w:val="FF0000"/>
          <w:sz w:val="28"/>
          <w:u w:val="thick" w:color="FF0000"/>
        </w:rPr>
      </w:pPr>
    </w:p>
    <w:p w:rsidR="00D55234" w:rsidRPr="00A643A5" w:rsidRDefault="00D55234" w:rsidP="00A643A5">
      <w:pPr>
        <w:pStyle w:val="Heading2"/>
        <w:tabs>
          <w:tab w:val="left" w:pos="4084"/>
          <w:tab w:val="left" w:pos="7688"/>
        </w:tabs>
        <w:spacing w:before="203"/>
        <w:ind w:left="0" w:right="323"/>
        <w:rPr>
          <w:sz w:val="28"/>
        </w:rPr>
      </w:pPr>
    </w:p>
    <w:p w:rsidR="00327C04" w:rsidRDefault="00327C04">
      <w:pPr>
        <w:rPr>
          <w:rFonts w:ascii="Times New Roman" w:eastAsia="Times New Roman" w:hAnsi="Times New Roman" w:cs="Times New Roman"/>
          <w:b/>
          <w:sz w:val="36"/>
          <w:szCs w:val="36"/>
        </w:rPr>
      </w:pPr>
    </w:p>
    <w:p w:rsidR="00037BEF" w:rsidRDefault="00037BEF">
      <w:pPr>
        <w:rPr>
          <w:rFonts w:ascii="Times New Roman" w:eastAsia="Times New Roman" w:hAnsi="Times New Roman" w:cs="Times New Roman"/>
          <w:b/>
          <w:sz w:val="36"/>
          <w:szCs w:val="36"/>
        </w:rPr>
      </w:pPr>
    </w:p>
    <w:p w:rsidR="00327C04" w:rsidRDefault="00327C04">
      <w:pPr>
        <w:rPr>
          <w:rFonts w:ascii="Times New Roman" w:eastAsia="Times New Roman" w:hAnsi="Times New Roman" w:cs="Times New Roman"/>
          <w:b/>
          <w:sz w:val="36"/>
          <w:szCs w:val="36"/>
        </w:rPr>
      </w:pPr>
    </w:p>
    <w:p w:rsidR="000302CA" w:rsidRPr="00BE45FE" w:rsidRDefault="000302CA" w:rsidP="00327C04">
      <w:pPr>
        <w:jc w:val="both"/>
        <w:rPr>
          <w:rFonts w:ascii="Times New Roman" w:eastAsia="Times New Roman" w:hAnsi="Times New Roman" w:cs="Times New Roman"/>
          <w:b/>
          <w:sz w:val="28"/>
          <w:szCs w:val="28"/>
        </w:rPr>
      </w:pPr>
      <w:r w:rsidRPr="00BE45FE">
        <w:rPr>
          <w:rFonts w:ascii="Times New Roman" w:eastAsia="Times New Roman" w:hAnsi="Times New Roman" w:cs="Times New Roman"/>
          <w:b/>
          <w:sz w:val="28"/>
          <w:szCs w:val="28"/>
        </w:rPr>
        <w:lastRenderedPageBreak/>
        <w:t>ABSTRACT</w:t>
      </w:r>
    </w:p>
    <w:p w:rsidR="000302CA" w:rsidRPr="00BE45FE" w:rsidRDefault="000302CA" w:rsidP="00327C04">
      <w:p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This study delves into the optimization of scientific simulation performance through the utilization of superscalar processing techniques. We explore the advantages of superscalar processing over scalar processing in accelerating complex computational tasks, with a focus on scientific simulations. The project encompasses the implementation of both in-order and out-of-order execution modes in a superscalar processor, analyzing their impact on simulation speed and accuracy. Furthermore, instruction-level parallelism techniques such as instruction scheduling and resource allocation are employed to achieve efficient utilization of processor resources and maximize throughput.</w:t>
      </w:r>
    </w:p>
    <w:p w:rsidR="000302CA" w:rsidRPr="00BE45FE" w:rsidRDefault="000302CA" w:rsidP="00327C04">
      <w:pPr>
        <w:jc w:val="both"/>
        <w:rPr>
          <w:rFonts w:ascii="Times New Roman" w:eastAsia="Times New Roman" w:hAnsi="Times New Roman" w:cs="Times New Roman"/>
          <w:sz w:val="28"/>
          <w:szCs w:val="28"/>
        </w:rPr>
      </w:pPr>
    </w:p>
    <w:p w:rsidR="000302CA" w:rsidRPr="00BE45FE" w:rsidRDefault="000302CA" w:rsidP="00327C04">
      <w:p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The effect of issue width on the performance of the superscalar processor is investigated by varying the number of instructions issued per cycle and measuring the application's execution time. Additionally, we address the challenges of handling dependencies in superscalar execution by implementing dependency tracking mechanisms and speculative execution techniques. Through empirical evaluation, we assess the effectiveness of these dependency handling strategies in reducing stalls and improving overall performance.</w:t>
      </w:r>
    </w:p>
    <w:p w:rsidR="000302CA" w:rsidRPr="00BE45FE" w:rsidRDefault="000302CA" w:rsidP="00327C04">
      <w:pPr>
        <w:jc w:val="both"/>
        <w:rPr>
          <w:rFonts w:ascii="Times New Roman" w:eastAsia="Times New Roman" w:hAnsi="Times New Roman" w:cs="Times New Roman"/>
          <w:sz w:val="28"/>
          <w:szCs w:val="28"/>
        </w:rPr>
      </w:pPr>
    </w:p>
    <w:p w:rsidR="000302CA" w:rsidRPr="00BE45FE" w:rsidRDefault="000302CA" w:rsidP="00327C04">
      <w:p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Overall, this research contributes to a deeper understanding of how superscalar processing techniques can be leveraged to enhance the performance of scientific simulation applications, shedding light on the trade-offs between in-order and out-of-order execution and the importance of efficient dependency handling in achieving optimal performance.</w:t>
      </w:r>
    </w:p>
    <w:p w:rsidR="00E368BC" w:rsidRPr="00BE45FE" w:rsidRDefault="00E368BC" w:rsidP="00327C04">
      <w:pPr>
        <w:jc w:val="both"/>
        <w:rPr>
          <w:rFonts w:ascii="Times New Roman" w:eastAsia="Times New Roman" w:hAnsi="Times New Roman" w:cs="Times New Roman"/>
          <w:sz w:val="28"/>
          <w:szCs w:val="28"/>
        </w:rPr>
      </w:pPr>
    </w:p>
    <w:p w:rsidR="000302CA" w:rsidRPr="00BE45FE" w:rsidRDefault="00A643A5" w:rsidP="00327C04">
      <w:pPr>
        <w:jc w:val="both"/>
        <w:rPr>
          <w:rFonts w:ascii="Times New Roman" w:eastAsia="Times New Roman" w:hAnsi="Times New Roman" w:cs="Times New Roman"/>
          <w:b/>
          <w:sz w:val="28"/>
          <w:szCs w:val="28"/>
        </w:rPr>
      </w:pPr>
      <w:r w:rsidRPr="00BE45FE">
        <w:rPr>
          <w:rFonts w:ascii="Times New Roman" w:eastAsia="Times New Roman" w:hAnsi="Times New Roman" w:cs="Times New Roman"/>
          <w:b/>
          <w:sz w:val="28"/>
          <w:szCs w:val="28"/>
        </w:rPr>
        <w:t>1.0 INTRODUCTION</w:t>
      </w:r>
    </w:p>
    <w:p w:rsidR="00E368BC" w:rsidRPr="00BE45FE" w:rsidRDefault="00E368BC" w:rsidP="00327C04">
      <w:pPr>
        <w:jc w:val="both"/>
        <w:rPr>
          <w:rFonts w:ascii="Times New Roman" w:hAnsi="Times New Roman" w:cs="Times New Roman"/>
          <w:sz w:val="28"/>
          <w:szCs w:val="28"/>
        </w:rPr>
      </w:pPr>
      <w:r w:rsidRPr="00BE45FE">
        <w:rPr>
          <w:rFonts w:ascii="Times New Roman" w:hAnsi="Times New Roman" w:cs="Times New Roman"/>
          <w:sz w:val="28"/>
          <w:szCs w:val="28"/>
        </w:rPr>
        <w:t>Scientific simulations play a pivotal role in various fields such as physics, chemistry, biology, and engineering, enabling researchers to model complex phenomena and explore hypotheses in a controlled environment. However, as simulations grow in complexity and scale, the computational demands increase exponentially, necessitating the use of high-performance computing (HPC) techniques to achieve timely results. Superscalar processing has emerged as a promising approach to enhance the performance of computational tasks by exploiting instruction-level parallelism within a single processor. Unlike scalar processing, which executes one instruction at a time, superscalar processors are capable of executing multiple instructions simultaneously, thereby accelerating computation.</w:t>
      </w:r>
    </w:p>
    <w:p w:rsidR="00E368BC" w:rsidRPr="00BE45FE" w:rsidRDefault="00E368BC" w:rsidP="00327C04">
      <w:pPr>
        <w:jc w:val="both"/>
        <w:rPr>
          <w:rFonts w:ascii="Times New Roman" w:hAnsi="Times New Roman" w:cs="Times New Roman"/>
          <w:sz w:val="28"/>
          <w:szCs w:val="28"/>
        </w:rPr>
      </w:pPr>
    </w:p>
    <w:p w:rsidR="00E368BC" w:rsidRPr="00BE45FE" w:rsidRDefault="00E368BC" w:rsidP="00327C04">
      <w:pPr>
        <w:jc w:val="both"/>
        <w:rPr>
          <w:rFonts w:ascii="Times New Roman" w:hAnsi="Times New Roman" w:cs="Times New Roman"/>
          <w:sz w:val="28"/>
          <w:szCs w:val="28"/>
        </w:rPr>
      </w:pPr>
      <w:r w:rsidRPr="00BE45FE">
        <w:rPr>
          <w:rFonts w:ascii="Times New Roman" w:hAnsi="Times New Roman" w:cs="Times New Roman"/>
          <w:sz w:val="28"/>
          <w:szCs w:val="28"/>
        </w:rPr>
        <w:t>In this project, we embark on a comprehensive investigation into optimizing the performance of scientific simulation applications using superscalar processing techniques. Our primary objective is to explore the advantages of superscalar processing over scalar processing in accelerating complex computational tasks, with a particular focus on scientific simulations.</w:t>
      </w:r>
    </w:p>
    <w:p w:rsidR="00E368BC" w:rsidRPr="00BE45FE" w:rsidRDefault="00E368BC" w:rsidP="00327C04">
      <w:pPr>
        <w:jc w:val="both"/>
        <w:rPr>
          <w:rFonts w:ascii="Times New Roman" w:hAnsi="Times New Roman" w:cs="Times New Roman"/>
          <w:sz w:val="28"/>
          <w:szCs w:val="28"/>
        </w:rPr>
      </w:pPr>
      <w:r w:rsidRPr="00BE45FE">
        <w:rPr>
          <w:rFonts w:ascii="Times New Roman" w:hAnsi="Times New Roman" w:cs="Times New Roman"/>
          <w:sz w:val="28"/>
          <w:szCs w:val="28"/>
        </w:rPr>
        <w:t>To achieve this objective, we undertake several key tasks:</w:t>
      </w:r>
    </w:p>
    <w:p w:rsidR="00E368BC" w:rsidRPr="00BE45FE" w:rsidRDefault="00E368BC" w:rsidP="00327C04">
      <w:pPr>
        <w:jc w:val="both"/>
        <w:rPr>
          <w:rFonts w:ascii="Times New Roman" w:hAnsi="Times New Roman" w:cs="Times New Roman"/>
          <w:sz w:val="28"/>
          <w:szCs w:val="28"/>
        </w:rPr>
      </w:pPr>
    </w:p>
    <w:p w:rsidR="00E368BC" w:rsidRPr="00BE45FE" w:rsidRDefault="00E368BC" w:rsidP="00327C04">
      <w:pPr>
        <w:pStyle w:val="ListParagraph"/>
        <w:numPr>
          <w:ilvl w:val="0"/>
          <w:numId w:val="7"/>
        </w:numPr>
        <w:jc w:val="both"/>
        <w:rPr>
          <w:rFonts w:ascii="Times New Roman" w:hAnsi="Times New Roman" w:cs="Times New Roman"/>
          <w:sz w:val="28"/>
          <w:szCs w:val="28"/>
        </w:rPr>
      </w:pPr>
      <w:r w:rsidRPr="00BE45FE">
        <w:rPr>
          <w:rFonts w:ascii="Times New Roman" w:hAnsi="Times New Roman" w:cs="Times New Roman"/>
          <w:i/>
          <w:sz w:val="28"/>
          <w:szCs w:val="28"/>
        </w:rPr>
        <w:t>Implementation of Superscalar Processor:</w:t>
      </w:r>
      <w:r w:rsidRPr="00BE45FE">
        <w:rPr>
          <w:rFonts w:ascii="Times New Roman" w:hAnsi="Times New Roman" w:cs="Times New Roman"/>
          <w:sz w:val="28"/>
          <w:szCs w:val="28"/>
        </w:rPr>
        <w:t xml:space="preserve"> We design and implement a superscalar processor capable of executing multiple instructions per cycle. We explore both in-order and out-of-order execution modes to understand their respective impacts on simulation speed and accuracy.</w:t>
      </w:r>
    </w:p>
    <w:p w:rsidR="00E368BC" w:rsidRPr="00BE45FE" w:rsidRDefault="00E368BC" w:rsidP="00327C04">
      <w:pPr>
        <w:jc w:val="both"/>
        <w:rPr>
          <w:rFonts w:ascii="Times New Roman" w:hAnsi="Times New Roman" w:cs="Times New Roman"/>
          <w:sz w:val="28"/>
          <w:szCs w:val="28"/>
        </w:rPr>
      </w:pPr>
    </w:p>
    <w:p w:rsidR="00E368BC" w:rsidRPr="00BE45FE" w:rsidRDefault="00E368BC" w:rsidP="00327C04">
      <w:pPr>
        <w:pStyle w:val="ListParagraph"/>
        <w:numPr>
          <w:ilvl w:val="0"/>
          <w:numId w:val="7"/>
        </w:numPr>
        <w:jc w:val="both"/>
        <w:rPr>
          <w:rFonts w:ascii="Times New Roman" w:hAnsi="Times New Roman" w:cs="Times New Roman"/>
          <w:sz w:val="28"/>
          <w:szCs w:val="28"/>
        </w:rPr>
      </w:pPr>
      <w:r w:rsidRPr="00BE45FE">
        <w:rPr>
          <w:rFonts w:ascii="Times New Roman" w:hAnsi="Times New Roman" w:cs="Times New Roman"/>
          <w:i/>
          <w:sz w:val="28"/>
          <w:szCs w:val="28"/>
        </w:rPr>
        <w:t>Instruction-Level Parallelism Techniques:</w:t>
      </w:r>
      <w:r w:rsidRPr="00BE45FE">
        <w:rPr>
          <w:rFonts w:ascii="Times New Roman" w:hAnsi="Times New Roman" w:cs="Times New Roman"/>
          <w:sz w:val="28"/>
          <w:szCs w:val="28"/>
        </w:rPr>
        <w:t xml:space="preserve"> We leverage instruction scheduling and resource allocation techniques to exploit instruction-level parallelism effectively. By efficiently utilizing processor resources, we aim to maximize throughput and enhance overall performance.</w:t>
      </w:r>
    </w:p>
    <w:p w:rsidR="00E368BC" w:rsidRPr="00BE45FE" w:rsidRDefault="00E368BC" w:rsidP="00327C04">
      <w:pPr>
        <w:jc w:val="both"/>
        <w:rPr>
          <w:rFonts w:ascii="Times New Roman" w:hAnsi="Times New Roman" w:cs="Times New Roman"/>
          <w:sz w:val="28"/>
          <w:szCs w:val="28"/>
        </w:rPr>
      </w:pPr>
    </w:p>
    <w:p w:rsidR="00E368BC" w:rsidRPr="00BE45FE" w:rsidRDefault="00E368BC" w:rsidP="00327C04">
      <w:pPr>
        <w:pStyle w:val="ListParagraph"/>
        <w:numPr>
          <w:ilvl w:val="0"/>
          <w:numId w:val="7"/>
        </w:numPr>
        <w:jc w:val="both"/>
        <w:rPr>
          <w:rFonts w:ascii="Times New Roman" w:hAnsi="Times New Roman" w:cs="Times New Roman"/>
          <w:sz w:val="28"/>
          <w:szCs w:val="28"/>
        </w:rPr>
      </w:pPr>
      <w:r w:rsidRPr="00BE45FE">
        <w:rPr>
          <w:rFonts w:ascii="Times New Roman" w:hAnsi="Times New Roman" w:cs="Times New Roman"/>
          <w:i/>
          <w:sz w:val="28"/>
          <w:szCs w:val="28"/>
        </w:rPr>
        <w:t>Evaluation of Issue Width:</w:t>
      </w:r>
      <w:r w:rsidRPr="00BE45FE">
        <w:rPr>
          <w:rFonts w:ascii="Times New Roman" w:hAnsi="Times New Roman" w:cs="Times New Roman"/>
          <w:sz w:val="28"/>
          <w:szCs w:val="28"/>
        </w:rPr>
        <w:t xml:space="preserve"> We vary the number of instructions issued per cycle, known as the issue width, to investigate its effect on the performance of the superscalar processor. Through empirical analysis, we measure the application's execution time under different issue width configurations.</w:t>
      </w:r>
    </w:p>
    <w:p w:rsidR="00E368BC" w:rsidRPr="00BE45FE" w:rsidRDefault="00E368BC" w:rsidP="00327C04">
      <w:pPr>
        <w:jc w:val="both"/>
        <w:rPr>
          <w:rFonts w:ascii="Times New Roman" w:hAnsi="Times New Roman" w:cs="Times New Roman"/>
          <w:sz w:val="28"/>
          <w:szCs w:val="28"/>
        </w:rPr>
      </w:pPr>
    </w:p>
    <w:p w:rsidR="00E368BC" w:rsidRPr="00BE45FE" w:rsidRDefault="00E368BC" w:rsidP="00327C04">
      <w:pPr>
        <w:pStyle w:val="ListParagraph"/>
        <w:numPr>
          <w:ilvl w:val="0"/>
          <w:numId w:val="7"/>
        </w:numPr>
        <w:jc w:val="both"/>
        <w:rPr>
          <w:rFonts w:ascii="Times New Roman" w:hAnsi="Times New Roman" w:cs="Times New Roman"/>
          <w:sz w:val="28"/>
          <w:szCs w:val="28"/>
        </w:rPr>
      </w:pPr>
      <w:r w:rsidRPr="00BE45FE">
        <w:rPr>
          <w:rFonts w:ascii="Times New Roman" w:hAnsi="Times New Roman" w:cs="Times New Roman"/>
          <w:i/>
          <w:sz w:val="28"/>
          <w:szCs w:val="28"/>
        </w:rPr>
        <w:t>Dependency Handling Strategies:</w:t>
      </w:r>
      <w:r w:rsidRPr="00BE45FE">
        <w:rPr>
          <w:rFonts w:ascii="Times New Roman" w:hAnsi="Times New Roman" w:cs="Times New Roman"/>
          <w:sz w:val="28"/>
          <w:szCs w:val="28"/>
        </w:rPr>
        <w:t xml:space="preserve"> Dependencies between instructions can lead to stalls in superscalar execution, thereby hindering performance. To address this challenge, we implement dependency tracking mechanisms and speculative execution techniques. We evaluate the effectiveness of these strategies in reducing stalls and improving overall performance.</w:t>
      </w:r>
    </w:p>
    <w:p w:rsidR="00E368BC" w:rsidRPr="00BE45FE" w:rsidRDefault="00E368BC" w:rsidP="00327C04">
      <w:pPr>
        <w:jc w:val="both"/>
        <w:rPr>
          <w:rFonts w:ascii="Times New Roman" w:hAnsi="Times New Roman" w:cs="Times New Roman"/>
          <w:sz w:val="28"/>
          <w:szCs w:val="28"/>
        </w:rPr>
      </w:pPr>
    </w:p>
    <w:p w:rsidR="00327C04" w:rsidRPr="00BE45FE" w:rsidRDefault="00E368BC" w:rsidP="00327C04">
      <w:pPr>
        <w:jc w:val="both"/>
        <w:rPr>
          <w:rFonts w:ascii="Times New Roman" w:hAnsi="Times New Roman" w:cs="Times New Roman"/>
          <w:sz w:val="28"/>
          <w:szCs w:val="28"/>
        </w:rPr>
      </w:pPr>
      <w:r w:rsidRPr="00BE45FE">
        <w:rPr>
          <w:rFonts w:ascii="Times New Roman" w:hAnsi="Times New Roman" w:cs="Times New Roman"/>
          <w:sz w:val="28"/>
          <w:szCs w:val="28"/>
        </w:rPr>
        <w:t>By undertaking these tasks, we aim to provide insights into the efficacy of superscalar processing techniques in optimizing the performance of scientific simulation applications. Additionally, we seek to identify best practices for leveraging superscalar processing effectively, thereby facilitating advancements in computational science and engineering.</w:t>
      </w:r>
    </w:p>
    <w:p w:rsidR="004B1A4A" w:rsidRPr="00BE45FE" w:rsidRDefault="004B1A4A" w:rsidP="00327C04">
      <w:pPr>
        <w:pStyle w:val="ListParagraph"/>
        <w:numPr>
          <w:ilvl w:val="1"/>
          <w:numId w:val="17"/>
        </w:numPr>
        <w:jc w:val="both"/>
        <w:rPr>
          <w:b/>
          <w:sz w:val="28"/>
          <w:szCs w:val="28"/>
        </w:rPr>
      </w:pPr>
      <w:r w:rsidRPr="00BE45FE">
        <w:rPr>
          <w:b/>
          <w:sz w:val="28"/>
          <w:szCs w:val="28"/>
        </w:rPr>
        <w:lastRenderedPageBreak/>
        <w:t>Background</w:t>
      </w:r>
    </w:p>
    <w:p w:rsidR="004B1A4A" w:rsidRPr="00BE45FE" w:rsidRDefault="004B1A4A" w:rsidP="00327C04">
      <w:pPr>
        <w:pStyle w:val="ListParagraph"/>
        <w:jc w:val="both"/>
        <w:rPr>
          <w:b/>
          <w:sz w:val="28"/>
          <w:szCs w:val="28"/>
        </w:rPr>
      </w:pPr>
    </w:p>
    <w:p w:rsidR="004B1A4A" w:rsidRPr="00BE45FE" w:rsidRDefault="004B1A4A" w:rsidP="00327C04">
      <w:pPr>
        <w:pStyle w:val="ListParagraph"/>
        <w:jc w:val="both"/>
        <w:rPr>
          <w:rFonts w:ascii="Times New Roman" w:hAnsi="Times New Roman" w:cs="Times New Roman"/>
          <w:sz w:val="28"/>
          <w:szCs w:val="28"/>
        </w:rPr>
      </w:pPr>
      <w:r w:rsidRPr="00BE45FE">
        <w:rPr>
          <w:rFonts w:ascii="Times New Roman" w:hAnsi="Times New Roman" w:cs="Times New Roman"/>
          <w:sz w:val="28"/>
          <w:szCs w:val="28"/>
        </w:rPr>
        <w:t>The background for "Optimizing Scientific Simulation Performance through Superscalar Processing Techniques: A Study of In-Order vs. Out-of-Order Execution and Dependency Handling Strategies" would likely revolve around the intersection of computer architecture and scientific computing.</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18"/>
        </w:numPr>
        <w:jc w:val="both"/>
        <w:rPr>
          <w:rFonts w:ascii="Times New Roman" w:hAnsi="Times New Roman" w:cs="Times New Roman"/>
          <w:sz w:val="28"/>
          <w:szCs w:val="28"/>
        </w:rPr>
      </w:pPr>
      <w:r w:rsidRPr="00BE45FE">
        <w:rPr>
          <w:rFonts w:ascii="Times New Roman" w:hAnsi="Times New Roman" w:cs="Times New Roman"/>
          <w:i/>
          <w:sz w:val="28"/>
          <w:szCs w:val="28"/>
        </w:rPr>
        <w:t>Scientific Simulation:</w:t>
      </w:r>
      <w:r w:rsidRPr="00BE45FE">
        <w:rPr>
          <w:rFonts w:ascii="Times New Roman" w:hAnsi="Times New Roman" w:cs="Times New Roman"/>
          <w:sz w:val="28"/>
          <w:szCs w:val="28"/>
        </w:rPr>
        <w:t xml:space="preserve"> Scientific simulations involve complex mathematical models to mimic real-world phenomena. These simulations are crucial in various fields like physics, chemistry, biology, climate science, and engineering. They often require significant computational resources due to their complexity.</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18"/>
        </w:numPr>
        <w:jc w:val="both"/>
        <w:rPr>
          <w:rFonts w:ascii="Times New Roman" w:hAnsi="Times New Roman" w:cs="Times New Roman"/>
          <w:sz w:val="28"/>
          <w:szCs w:val="28"/>
        </w:rPr>
      </w:pPr>
      <w:r w:rsidRPr="00BE45FE">
        <w:rPr>
          <w:rFonts w:ascii="Times New Roman" w:hAnsi="Times New Roman" w:cs="Times New Roman"/>
          <w:i/>
          <w:sz w:val="28"/>
          <w:szCs w:val="28"/>
        </w:rPr>
        <w:t>Performance Optimization:</w:t>
      </w:r>
      <w:r w:rsidRPr="00BE45FE">
        <w:rPr>
          <w:rFonts w:ascii="Times New Roman" w:hAnsi="Times New Roman" w:cs="Times New Roman"/>
          <w:sz w:val="28"/>
          <w:szCs w:val="28"/>
        </w:rPr>
        <w:t xml:space="preserve"> As scientific simulations become more intricate, there's a constant need to optimize their performance. Enhancing performance involves reducing the time taken to execute simulations while ensuring accuracy and reliability.</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18"/>
        </w:numPr>
        <w:jc w:val="both"/>
        <w:rPr>
          <w:rFonts w:ascii="Times New Roman" w:hAnsi="Times New Roman" w:cs="Times New Roman"/>
          <w:sz w:val="28"/>
          <w:szCs w:val="28"/>
        </w:rPr>
      </w:pPr>
      <w:r w:rsidRPr="00BE45FE">
        <w:rPr>
          <w:rFonts w:ascii="Times New Roman" w:hAnsi="Times New Roman" w:cs="Times New Roman"/>
          <w:i/>
          <w:sz w:val="28"/>
          <w:szCs w:val="28"/>
        </w:rPr>
        <w:t>Superscalar Processing</w:t>
      </w:r>
      <w:r w:rsidRPr="00BE45FE">
        <w:rPr>
          <w:rFonts w:ascii="Times New Roman" w:hAnsi="Times New Roman" w:cs="Times New Roman"/>
          <w:sz w:val="28"/>
          <w:szCs w:val="28"/>
        </w:rPr>
        <w:t>: Superscalar processing is a technique used in modern computer processors to execute multiple instructions simultaneously, thereby improving performance. It involves executing instructions in parallel by exploiting instruction-level parallelism.</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18"/>
        </w:numPr>
        <w:jc w:val="both"/>
        <w:rPr>
          <w:rFonts w:ascii="Times New Roman" w:hAnsi="Times New Roman" w:cs="Times New Roman"/>
          <w:sz w:val="28"/>
          <w:szCs w:val="28"/>
        </w:rPr>
      </w:pPr>
      <w:r w:rsidRPr="00BE45FE">
        <w:rPr>
          <w:rFonts w:ascii="Times New Roman" w:hAnsi="Times New Roman" w:cs="Times New Roman"/>
          <w:i/>
          <w:sz w:val="28"/>
          <w:szCs w:val="28"/>
        </w:rPr>
        <w:t>In-Order vs. Out-of-Order Execution:</w:t>
      </w:r>
      <w:r w:rsidRPr="00BE45FE">
        <w:rPr>
          <w:rFonts w:ascii="Times New Roman" w:hAnsi="Times New Roman" w:cs="Times New Roman"/>
          <w:sz w:val="28"/>
          <w:szCs w:val="28"/>
        </w:rPr>
        <w:t xml:space="preserve"> In-Order execution refers to executing instructions in the order they appear in the program, while Out-of-Order execution allows instructions to be executed in any order as long as their dependencies are satisfied. Out-of-Order execution can potentially improve performance by filling execution gaps caused by dependencies.</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18"/>
        </w:numPr>
        <w:jc w:val="both"/>
        <w:rPr>
          <w:rFonts w:ascii="Times New Roman" w:hAnsi="Times New Roman" w:cs="Times New Roman"/>
          <w:sz w:val="28"/>
          <w:szCs w:val="28"/>
        </w:rPr>
      </w:pPr>
      <w:r w:rsidRPr="00BE45FE">
        <w:rPr>
          <w:rFonts w:ascii="Times New Roman" w:hAnsi="Times New Roman" w:cs="Times New Roman"/>
          <w:i/>
          <w:sz w:val="28"/>
          <w:szCs w:val="28"/>
        </w:rPr>
        <w:t>Dependency Handling Strategies:</w:t>
      </w:r>
      <w:r w:rsidRPr="00BE45FE">
        <w:rPr>
          <w:rFonts w:ascii="Times New Roman" w:hAnsi="Times New Roman" w:cs="Times New Roman"/>
          <w:sz w:val="28"/>
          <w:szCs w:val="28"/>
        </w:rPr>
        <w:t xml:space="preserve"> Dependencies among instructions can limit the effectiveness of out-of-order execution. Dependency handling strategies aim to efficiently manage these dependencies to maximize parallelism and minimize stalls in execution.</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jc w:val="both"/>
        <w:rPr>
          <w:rFonts w:ascii="Times New Roman" w:hAnsi="Times New Roman" w:cs="Times New Roman"/>
          <w:sz w:val="28"/>
          <w:szCs w:val="28"/>
        </w:rPr>
      </w:pPr>
      <w:r w:rsidRPr="00BE45FE">
        <w:rPr>
          <w:rFonts w:ascii="Times New Roman" w:hAnsi="Times New Roman" w:cs="Times New Roman"/>
          <w:sz w:val="28"/>
          <w:szCs w:val="28"/>
        </w:rPr>
        <w:t xml:space="preserve">Combining these concepts, the study likely focuses on comparing the performance of scientific simulations using different processor architectures employing in-order and out-of-order execution, along with examining various dependency handling strategies. The goal is to identify the most effective approach for optimizing the performance of scientific simulations, which are </w:t>
      </w:r>
      <w:r w:rsidRPr="00BE45FE">
        <w:rPr>
          <w:rFonts w:ascii="Times New Roman" w:hAnsi="Times New Roman" w:cs="Times New Roman"/>
          <w:sz w:val="28"/>
          <w:szCs w:val="28"/>
        </w:rPr>
        <w:lastRenderedPageBreak/>
        <w:t>typically compute-intensive and benefit greatly from improvements in processor efficiency.</w:t>
      </w:r>
    </w:p>
    <w:p w:rsidR="00327C04" w:rsidRPr="00BE45FE" w:rsidRDefault="00327C04" w:rsidP="00327C04">
      <w:pPr>
        <w:pStyle w:val="ListParagraph"/>
        <w:jc w:val="both"/>
        <w:rPr>
          <w:rFonts w:ascii="Times New Roman" w:hAnsi="Times New Roman" w:cs="Times New Roman"/>
          <w:sz w:val="28"/>
          <w:szCs w:val="28"/>
        </w:rPr>
      </w:pPr>
    </w:p>
    <w:p w:rsidR="006D17E8" w:rsidRPr="00BE45FE" w:rsidRDefault="004B1A4A" w:rsidP="00327C04">
      <w:pPr>
        <w:jc w:val="both"/>
        <w:rPr>
          <w:rFonts w:ascii="Times New Roman" w:hAnsi="Times New Roman" w:cs="Times New Roman"/>
          <w:b/>
          <w:sz w:val="28"/>
          <w:szCs w:val="28"/>
        </w:rPr>
      </w:pPr>
      <w:r w:rsidRPr="00BE45FE">
        <w:rPr>
          <w:b/>
          <w:sz w:val="28"/>
          <w:szCs w:val="28"/>
          <w:u w:color="FF0000"/>
        </w:rPr>
        <w:t xml:space="preserve">1.2  </w:t>
      </w:r>
      <w:r w:rsidR="000B5344" w:rsidRPr="00BE45FE">
        <w:rPr>
          <w:b/>
          <w:sz w:val="28"/>
          <w:szCs w:val="28"/>
          <w:u w:color="FF0000"/>
        </w:rPr>
        <w:t xml:space="preserve"> </w:t>
      </w:r>
      <w:r w:rsidRPr="00BE45FE">
        <w:rPr>
          <w:b/>
          <w:sz w:val="28"/>
          <w:szCs w:val="28"/>
        </w:rPr>
        <w:t xml:space="preserve">Problem Statement  </w:t>
      </w:r>
    </w:p>
    <w:p w:rsidR="006D17E8" w:rsidRPr="00BE45FE" w:rsidRDefault="006D17E8" w:rsidP="00A643A5">
      <w:pPr>
        <w:ind w:firstLine="720"/>
        <w:jc w:val="both"/>
        <w:rPr>
          <w:rFonts w:ascii="Times New Roman" w:hAnsi="Times New Roman" w:cs="Times New Roman"/>
          <w:sz w:val="28"/>
          <w:szCs w:val="28"/>
        </w:rPr>
      </w:pPr>
      <w:r w:rsidRPr="00BE45FE">
        <w:rPr>
          <w:rFonts w:ascii="Times New Roman" w:hAnsi="Times New Roman" w:cs="Times New Roman"/>
          <w:sz w:val="28"/>
          <w:szCs w:val="28"/>
        </w:rPr>
        <w:t>Scientific simulations are crucial for various fields, including physics, chemistry, biology, and engineering, yet they often demand extensive computational resources. In recent years, superscalar processing techniques have shown promise in enhancing the performance of these simulations. This study aims to delve into the comparative analysis between in-order and out-of-order execution methodologies, coupled with various dependency handling strategies, to optimize the performance of scientific simulations. By exploring the impact of different execution paradigms and dependency resolution techniques on computational efficiency, this research seeks to provide valuable insights into selecting the most effective approach for accelerating scientific simulations.</w:t>
      </w:r>
    </w:p>
    <w:p w:rsidR="006D17E8" w:rsidRPr="00BE45FE" w:rsidRDefault="006D17E8" w:rsidP="00327C04">
      <w:pPr>
        <w:jc w:val="both"/>
        <w:rPr>
          <w:rFonts w:ascii="Times New Roman" w:hAnsi="Times New Roman" w:cs="Times New Roman"/>
          <w:sz w:val="28"/>
          <w:szCs w:val="28"/>
        </w:rPr>
      </w:pPr>
    </w:p>
    <w:p w:rsidR="006D17E8" w:rsidRPr="00BE45FE" w:rsidRDefault="006D17E8" w:rsidP="00A643A5">
      <w:pPr>
        <w:ind w:firstLine="720"/>
        <w:jc w:val="both"/>
        <w:rPr>
          <w:rFonts w:ascii="Times New Roman" w:hAnsi="Times New Roman" w:cs="Times New Roman"/>
          <w:sz w:val="28"/>
          <w:szCs w:val="28"/>
        </w:rPr>
      </w:pPr>
      <w:r w:rsidRPr="00BE45FE">
        <w:rPr>
          <w:rFonts w:ascii="Times New Roman" w:hAnsi="Times New Roman" w:cs="Times New Roman"/>
          <w:sz w:val="28"/>
          <w:szCs w:val="28"/>
        </w:rPr>
        <w:t>The research background encompasses an examination of in-order and out-of-order execution architectures, elucidating the fundamental differences in their operation and discussing various dependency handling strategies prevalent in superscalar processors. Previous studies in the field of optimizing simulation performance using superscalar processing techniques are also reviewed to provide context and identify gaps in existing knowledge.</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jc w:val="both"/>
        <w:rPr>
          <w:rFonts w:ascii="Times New Roman" w:hAnsi="Times New Roman" w:cs="Times New Roman"/>
          <w:sz w:val="28"/>
          <w:szCs w:val="28"/>
        </w:rPr>
      </w:pPr>
      <w:r w:rsidRPr="00BE45FE">
        <w:rPr>
          <w:rFonts w:ascii="Times New Roman" w:hAnsi="Times New Roman" w:cs="Times New Roman"/>
          <w:sz w:val="28"/>
          <w:szCs w:val="28"/>
        </w:rPr>
        <w:t>Methodologically, this study outlines the simulation models utilized and the criteria for benchmarking performance. It details the implementation of both in-order and out-of-order execution methodologies, along with a comprehensive exploration of dependency handling strategies under investigation. The methodology aims to provide a robust framework for conducting experiments and evaluating the performance of different approaches. Performance evaluation forms a critical component of the study, involving quantitative analysis of simulation performance metrics such as execution times, throughput, and resource utilization. The research also investigates scalability and efficiency across various configurations, providing insights into the comparative advantages and limitations of different execution paradigms.</w:t>
      </w:r>
      <w:r w:rsidR="00327C04" w:rsidRPr="00BE45FE">
        <w:rPr>
          <w:rFonts w:ascii="Times New Roman" w:hAnsi="Times New Roman" w:cs="Times New Roman"/>
          <w:sz w:val="28"/>
          <w:szCs w:val="28"/>
        </w:rPr>
        <w:t xml:space="preserve"> </w:t>
      </w:r>
      <w:r w:rsidRPr="00BE45FE">
        <w:rPr>
          <w:rFonts w:ascii="Times New Roman" w:hAnsi="Times New Roman" w:cs="Times New Roman"/>
          <w:sz w:val="28"/>
          <w:szCs w:val="28"/>
        </w:rPr>
        <w:t>The examination of dependency handling strategies offers a detailed analysis of their impact on overall simulation performance. By identifying trade-offs between complexity and effectiveness, the study aims to elucidate the nuances of selecting an optimal strategy based on specific simulation requirements and hardware characteristics.</w:t>
      </w:r>
    </w:p>
    <w:p w:rsidR="006D17E8" w:rsidRPr="00BE45FE" w:rsidRDefault="006D17E8" w:rsidP="00327C04">
      <w:pPr>
        <w:jc w:val="both"/>
        <w:rPr>
          <w:rFonts w:ascii="Times New Roman" w:hAnsi="Times New Roman" w:cs="Times New Roman"/>
          <w:sz w:val="28"/>
          <w:szCs w:val="28"/>
        </w:rPr>
      </w:pPr>
      <w:r w:rsidRPr="00BE45FE">
        <w:rPr>
          <w:rFonts w:ascii="Times New Roman" w:hAnsi="Times New Roman" w:cs="Times New Roman"/>
          <w:sz w:val="28"/>
          <w:szCs w:val="28"/>
        </w:rPr>
        <w:lastRenderedPageBreak/>
        <w:t>The results and discussion section presents the findings of the experiments, interpreting performance disparities between in-order and out-of-order execution methodologies and their implications for scientific simulation optimization. This section synthesizes the research outcomes, highlighting key insights and avenues for further investigation. In conclusion, this study contributes to the advancement of scientific simulation performance optimization by providing a comprehensive analysis of superscalar processing techniques, specifically focusing on the comparative study of in-order versus out-of-order execution and dependency handling strategies. The research findings offer valuable guidance for practitioners and researchers in selecting the most effective approach to enhance simulation performance.</w:t>
      </w:r>
    </w:p>
    <w:p w:rsidR="00327C04" w:rsidRPr="00BE45FE" w:rsidRDefault="00327C04" w:rsidP="00327C04">
      <w:pPr>
        <w:jc w:val="both"/>
        <w:rPr>
          <w:rFonts w:ascii="Times New Roman" w:hAnsi="Times New Roman" w:cs="Times New Roman"/>
          <w:sz w:val="28"/>
          <w:szCs w:val="28"/>
        </w:rPr>
      </w:pPr>
    </w:p>
    <w:p w:rsidR="006D17E8" w:rsidRPr="00BE45FE" w:rsidRDefault="004B1A4A" w:rsidP="00327C04">
      <w:pPr>
        <w:pStyle w:val="ListParagraph"/>
        <w:numPr>
          <w:ilvl w:val="1"/>
          <w:numId w:val="22"/>
        </w:numPr>
        <w:jc w:val="both"/>
        <w:rPr>
          <w:b/>
          <w:sz w:val="28"/>
          <w:szCs w:val="28"/>
        </w:rPr>
      </w:pPr>
      <w:r w:rsidRPr="00BE45FE">
        <w:rPr>
          <w:b/>
          <w:sz w:val="28"/>
          <w:szCs w:val="28"/>
        </w:rPr>
        <w:t>Objectives</w:t>
      </w:r>
    </w:p>
    <w:p w:rsidR="004B1A4A" w:rsidRPr="00BE45FE" w:rsidRDefault="004B1A4A" w:rsidP="00327C04">
      <w:pPr>
        <w:pStyle w:val="ListParagraph"/>
        <w:jc w:val="both"/>
        <w:rPr>
          <w:b/>
          <w:sz w:val="28"/>
          <w:szCs w:val="28"/>
        </w:rPr>
      </w:pPr>
    </w:p>
    <w:p w:rsidR="004B1A4A" w:rsidRPr="00BE45FE" w:rsidRDefault="004B1A4A" w:rsidP="00327C04">
      <w:pPr>
        <w:pStyle w:val="ListParagraph"/>
        <w:jc w:val="both"/>
        <w:rPr>
          <w:rFonts w:ascii="Times New Roman" w:hAnsi="Times New Roman" w:cs="Times New Roman"/>
          <w:sz w:val="28"/>
          <w:szCs w:val="28"/>
        </w:rPr>
      </w:pPr>
      <w:r w:rsidRPr="00BE45FE">
        <w:rPr>
          <w:rFonts w:ascii="Times New Roman" w:hAnsi="Times New Roman" w:cs="Times New Roman"/>
          <w:sz w:val="28"/>
          <w:szCs w:val="28"/>
        </w:rPr>
        <w:t>The objectives for "Optimizing Scientific Simulation Performance through Superscalar Processing Techniques: A Study of In-Order vs. Out-of-Order Execution and Dependency Handling Strategies" could be outlined as follows:</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t>Evaluate Performance Impact:</w:t>
      </w:r>
      <w:r w:rsidRPr="00BE45FE">
        <w:rPr>
          <w:rFonts w:ascii="Times New Roman" w:hAnsi="Times New Roman" w:cs="Times New Roman"/>
          <w:sz w:val="28"/>
          <w:szCs w:val="28"/>
        </w:rPr>
        <w:t xml:space="preserve"> Assess the performance impact of utilizing in-order and out-of-order execution techniques in superscalar processors for scientific simulations. This involves measuring factors such as execution time, throughput, and resource utilization.</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t>Compare Execution Efficiency:</w:t>
      </w:r>
      <w:r w:rsidRPr="00BE45FE">
        <w:rPr>
          <w:rFonts w:ascii="Times New Roman" w:hAnsi="Times New Roman" w:cs="Times New Roman"/>
          <w:sz w:val="28"/>
          <w:szCs w:val="28"/>
        </w:rPr>
        <w:t xml:space="preserve"> Conduct a comparative analysis of the efficiency of in-order and out-of-order execution methodologies in handling the computational demands of scientific simulations. This comparison should consider both raw execution speed and the ability to exploit parallelism.</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t>Investigate Dependency Handling:</w:t>
      </w:r>
      <w:r w:rsidRPr="00BE45FE">
        <w:rPr>
          <w:rFonts w:ascii="Times New Roman" w:hAnsi="Times New Roman" w:cs="Times New Roman"/>
          <w:sz w:val="28"/>
          <w:szCs w:val="28"/>
        </w:rPr>
        <w:t xml:space="preserve"> Investigate the effectiveness of different dependency handling strategies in minimizing stalls and maximizing parallelism during simulation execution. This includes analyzing techniques such as instruction reordering, speculation, and dependency prediction.</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t>Assess Accuracy and Reliability:</w:t>
      </w:r>
      <w:r w:rsidRPr="00BE45FE">
        <w:rPr>
          <w:rFonts w:ascii="Times New Roman" w:hAnsi="Times New Roman" w:cs="Times New Roman"/>
          <w:sz w:val="28"/>
          <w:szCs w:val="28"/>
        </w:rPr>
        <w:t xml:space="preserve"> Evaluate the accuracy and reliability of simulation results under different execution scenarios. Ensure that performance optimizations do not compromise the fidelity of scientific simulations and that the results remain consistent and trustworthy.</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lastRenderedPageBreak/>
        <w:t>Identify Bottlenecks:</w:t>
      </w:r>
      <w:r w:rsidRPr="00BE45FE">
        <w:rPr>
          <w:rFonts w:ascii="Times New Roman" w:hAnsi="Times New Roman" w:cs="Times New Roman"/>
          <w:sz w:val="28"/>
          <w:szCs w:val="28"/>
        </w:rPr>
        <w:t xml:space="preserve"> Identify and analyze potential bottlenecks in the execution pipeline of scientific simulations when utilizing superscalar processing techniques. Pinpoint areas where improvements in hardware architecture or software algorithms could lead to significant performance gains.</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t>Optimize Resource Utilization:</w:t>
      </w:r>
      <w:r w:rsidRPr="00BE45FE">
        <w:rPr>
          <w:rFonts w:ascii="Times New Roman" w:hAnsi="Times New Roman" w:cs="Times New Roman"/>
          <w:sz w:val="28"/>
          <w:szCs w:val="28"/>
        </w:rPr>
        <w:t xml:space="preserve"> Explore strategies for optimizing resource utilization within the processor architecture to better accommodate the computational requirements of scientific simulations. This may involve fine-tuning parameters such as cache sizes, issue widths, and scheduling policies.</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numPr>
          <w:ilvl w:val="0"/>
          <w:numId w:val="20"/>
        </w:numPr>
        <w:jc w:val="both"/>
        <w:rPr>
          <w:rFonts w:ascii="Times New Roman" w:hAnsi="Times New Roman" w:cs="Times New Roman"/>
          <w:sz w:val="28"/>
          <w:szCs w:val="28"/>
        </w:rPr>
      </w:pPr>
      <w:r w:rsidRPr="00BE45FE">
        <w:rPr>
          <w:rFonts w:ascii="Times New Roman" w:hAnsi="Times New Roman" w:cs="Times New Roman"/>
          <w:i/>
          <w:sz w:val="28"/>
          <w:szCs w:val="28"/>
        </w:rPr>
        <w:t>Provide Recommendations:</w:t>
      </w:r>
      <w:r w:rsidRPr="00BE45FE">
        <w:rPr>
          <w:rFonts w:ascii="Times New Roman" w:hAnsi="Times New Roman" w:cs="Times New Roman"/>
          <w:sz w:val="28"/>
          <w:szCs w:val="28"/>
        </w:rPr>
        <w:t xml:space="preserve"> Based on the findings, provide recommendations for practitioners and researchers in the field of scientific computing regarding the selection of processor architectures and execution methodologies for optimizing simulation performance. Offer insights into best practices for leveraging superscalar processing techniques effectively.</w:t>
      </w:r>
    </w:p>
    <w:p w:rsidR="004B1A4A" w:rsidRPr="00BE45FE" w:rsidRDefault="004B1A4A" w:rsidP="00327C04">
      <w:pPr>
        <w:pStyle w:val="ListParagraph"/>
        <w:jc w:val="both"/>
        <w:rPr>
          <w:rFonts w:ascii="Times New Roman" w:hAnsi="Times New Roman" w:cs="Times New Roman"/>
          <w:sz w:val="28"/>
          <w:szCs w:val="28"/>
        </w:rPr>
      </w:pPr>
    </w:p>
    <w:p w:rsidR="004B1A4A" w:rsidRPr="00BE45FE" w:rsidRDefault="004B1A4A" w:rsidP="00327C04">
      <w:pPr>
        <w:pStyle w:val="ListParagraph"/>
        <w:jc w:val="both"/>
        <w:rPr>
          <w:rFonts w:ascii="Times New Roman" w:hAnsi="Times New Roman" w:cs="Times New Roman"/>
          <w:sz w:val="28"/>
          <w:szCs w:val="28"/>
        </w:rPr>
      </w:pPr>
      <w:r w:rsidRPr="00BE45FE">
        <w:rPr>
          <w:rFonts w:ascii="Times New Roman" w:hAnsi="Times New Roman" w:cs="Times New Roman"/>
          <w:sz w:val="28"/>
          <w:szCs w:val="28"/>
        </w:rPr>
        <w:t>By addressing these objectives, the study aims to contribute valuable insights into the optimization of scientific simulation performance through the application of advanced superscalar processing techniques, ultimately enhancing the efficiency and scalability of computational simulations across various scientific disciplines.</w:t>
      </w:r>
    </w:p>
    <w:p w:rsidR="004B1A4A" w:rsidRPr="00BE45FE" w:rsidRDefault="004B1A4A" w:rsidP="00327C04">
      <w:pPr>
        <w:pStyle w:val="ListParagraph"/>
        <w:jc w:val="both"/>
        <w:rPr>
          <w:rFonts w:ascii="Times New Roman" w:hAnsi="Times New Roman" w:cs="Times New Roman"/>
          <w:sz w:val="28"/>
          <w:szCs w:val="28"/>
        </w:rPr>
      </w:pPr>
    </w:p>
    <w:p w:rsidR="006D17E8" w:rsidRPr="00BE45FE" w:rsidRDefault="000B5344" w:rsidP="00327C04">
      <w:pPr>
        <w:jc w:val="both"/>
        <w:rPr>
          <w:rFonts w:ascii="Times New Roman" w:hAnsi="Times New Roman" w:cs="Times New Roman"/>
          <w:b/>
          <w:sz w:val="28"/>
          <w:szCs w:val="28"/>
        </w:rPr>
      </w:pPr>
      <w:r w:rsidRPr="00BE45FE">
        <w:rPr>
          <w:rFonts w:ascii="Times New Roman" w:hAnsi="Times New Roman" w:cs="Times New Roman"/>
          <w:b/>
          <w:sz w:val="28"/>
          <w:szCs w:val="28"/>
        </w:rPr>
        <w:t>2.0</w:t>
      </w:r>
      <w:r w:rsidR="00327C04" w:rsidRPr="00BE45FE">
        <w:rPr>
          <w:rFonts w:ascii="Times New Roman" w:hAnsi="Times New Roman" w:cs="Times New Roman"/>
          <w:b/>
          <w:sz w:val="28"/>
          <w:szCs w:val="28"/>
        </w:rPr>
        <w:t xml:space="preserve"> </w:t>
      </w:r>
      <w:r w:rsidRPr="00BE45FE">
        <w:rPr>
          <w:rFonts w:ascii="Times New Roman" w:hAnsi="Times New Roman" w:cs="Times New Roman"/>
          <w:b/>
          <w:sz w:val="28"/>
          <w:szCs w:val="28"/>
        </w:rPr>
        <w:t xml:space="preserve">  </w:t>
      </w:r>
      <w:r w:rsidR="006D17E8" w:rsidRPr="00BE45FE">
        <w:rPr>
          <w:rFonts w:ascii="Times New Roman" w:hAnsi="Times New Roman" w:cs="Times New Roman"/>
          <w:b/>
          <w:sz w:val="28"/>
          <w:szCs w:val="28"/>
        </w:rPr>
        <w:t>LITERATURE REVIEW</w:t>
      </w:r>
    </w:p>
    <w:p w:rsidR="006D17E8" w:rsidRPr="00BE45FE" w:rsidRDefault="006D17E8" w:rsidP="00327C04">
      <w:pPr>
        <w:jc w:val="both"/>
        <w:rPr>
          <w:rFonts w:ascii="Times New Roman" w:hAnsi="Times New Roman" w:cs="Times New Roman"/>
          <w:sz w:val="28"/>
          <w:szCs w:val="28"/>
        </w:rPr>
      </w:pPr>
      <w:r w:rsidRPr="00BE45FE">
        <w:rPr>
          <w:rFonts w:ascii="Times New Roman" w:hAnsi="Times New Roman" w:cs="Times New Roman"/>
          <w:sz w:val="28"/>
          <w:szCs w:val="28"/>
        </w:rPr>
        <w:t>The literature review for the study on "Optimizing Scientific Simulation Performance through Superscalar Processing Techniques: A Study of In-Order vs. Out-of-Order Execution and Dependency Handling Strategies" encompasses an examination of relevant research in the fields of scientific simulations, superscalar processing, and optimization techniques. Here's an overview:</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pStyle w:val="ListParagraph"/>
        <w:numPr>
          <w:ilvl w:val="0"/>
          <w:numId w:val="9"/>
        </w:numPr>
        <w:jc w:val="both"/>
        <w:rPr>
          <w:rFonts w:ascii="Times New Roman" w:hAnsi="Times New Roman" w:cs="Times New Roman"/>
          <w:i/>
          <w:sz w:val="28"/>
          <w:szCs w:val="28"/>
        </w:rPr>
      </w:pPr>
      <w:r w:rsidRPr="00BE45FE">
        <w:rPr>
          <w:rFonts w:ascii="Times New Roman" w:hAnsi="Times New Roman" w:cs="Times New Roman"/>
          <w:i/>
          <w:sz w:val="28"/>
          <w:szCs w:val="28"/>
        </w:rPr>
        <w:t xml:space="preserve">Scientific Simulations: </w:t>
      </w:r>
      <w:r w:rsidRPr="00BE45FE">
        <w:rPr>
          <w:rFonts w:ascii="Times New Roman" w:hAnsi="Times New Roman" w:cs="Times New Roman"/>
          <w:sz w:val="28"/>
          <w:szCs w:val="28"/>
        </w:rPr>
        <w:t>Prior studies have highlighted the significance of scientific simulations across various disciplines, including physics, chemistry, biology, and engineering. These simulations are essential for understanding complex phenomena, predicting behaviors, and designing novel solutions. However, they often pose significant computational challenges due to their computational intensity and data dependencies.</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pStyle w:val="ListParagraph"/>
        <w:numPr>
          <w:ilvl w:val="0"/>
          <w:numId w:val="9"/>
        </w:numPr>
        <w:jc w:val="both"/>
        <w:rPr>
          <w:rFonts w:ascii="Times New Roman" w:hAnsi="Times New Roman" w:cs="Times New Roman"/>
          <w:i/>
          <w:sz w:val="28"/>
          <w:szCs w:val="28"/>
        </w:rPr>
      </w:pPr>
      <w:r w:rsidRPr="00BE45FE">
        <w:rPr>
          <w:rFonts w:ascii="Times New Roman" w:hAnsi="Times New Roman" w:cs="Times New Roman"/>
          <w:i/>
          <w:sz w:val="28"/>
          <w:szCs w:val="28"/>
        </w:rPr>
        <w:t xml:space="preserve">Superscalar Processing Techniques: </w:t>
      </w:r>
      <w:r w:rsidRPr="00BE45FE">
        <w:rPr>
          <w:rFonts w:ascii="Times New Roman" w:hAnsi="Times New Roman" w:cs="Times New Roman"/>
          <w:sz w:val="28"/>
          <w:szCs w:val="28"/>
        </w:rPr>
        <w:t>Superscalar processors have emerged as a key technology for improving computational performance by executing multiple instructions concurrently. In-order and out-of-order execution are two fundamental approaches employed in superscalar architectures. In-order execution processes instructions sequentially, while out-of-order execution allows instructions to be executed in parallel, potentially leading to higher throughput and resource utilization.</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pStyle w:val="ListParagraph"/>
        <w:numPr>
          <w:ilvl w:val="0"/>
          <w:numId w:val="9"/>
        </w:numPr>
        <w:jc w:val="both"/>
        <w:rPr>
          <w:rFonts w:ascii="Times New Roman" w:hAnsi="Times New Roman" w:cs="Times New Roman"/>
          <w:i/>
          <w:sz w:val="28"/>
          <w:szCs w:val="28"/>
        </w:rPr>
      </w:pPr>
      <w:r w:rsidRPr="00BE45FE">
        <w:rPr>
          <w:rFonts w:ascii="Times New Roman" w:hAnsi="Times New Roman" w:cs="Times New Roman"/>
          <w:i/>
          <w:sz w:val="28"/>
          <w:szCs w:val="28"/>
        </w:rPr>
        <w:t xml:space="preserve">Dependency Handling Strategies: </w:t>
      </w:r>
      <w:r w:rsidRPr="00BE45FE">
        <w:rPr>
          <w:rFonts w:ascii="Times New Roman" w:hAnsi="Times New Roman" w:cs="Times New Roman"/>
          <w:sz w:val="28"/>
          <w:szCs w:val="28"/>
        </w:rPr>
        <w:t>Efficient dependency handling is critical for maximizing the performance of superscalar processors. Dependency resolution mechanisms, such as scoreboarding, Tomasulo's algorithm, and reservation stations, play a crucial role in managing data dependencies and ensuring correct instruction execution order. These strategies vary in complexity and effectiveness, impacting overall performance and resource utilization.</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pStyle w:val="ListParagraph"/>
        <w:numPr>
          <w:ilvl w:val="0"/>
          <w:numId w:val="9"/>
        </w:numPr>
        <w:jc w:val="both"/>
        <w:rPr>
          <w:rFonts w:ascii="Times New Roman" w:hAnsi="Times New Roman" w:cs="Times New Roman"/>
          <w:i/>
          <w:sz w:val="28"/>
          <w:szCs w:val="28"/>
        </w:rPr>
      </w:pPr>
      <w:r w:rsidRPr="00BE45FE">
        <w:rPr>
          <w:rFonts w:ascii="Times New Roman" w:hAnsi="Times New Roman" w:cs="Times New Roman"/>
          <w:i/>
          <w:sz w:val="28"/>
          <w:szCs w:val="28"/>
        </w:rPr>
        <w:t xml:space="preserve">Previous Research: </w:t>
      </w:r>
      <w:r w:rsidRPr="00BE45FE">
        <w:rPr>
          <w:rFonts w:ascii="Times New Roman" w:hAnsi="Times New Roman" w:cs="Times New Roman"/>
          <w:sz w:val="28"/>
          <w:szCs w:val="28"/>
        </w:rPr>
        <w:t>Existing literature has explored various aspects of optimizing simulation performance through superscalar processing techniques. Studies have investigated the impact of different execution paradigms, dependency handling strategies, and architectural features on simulation performance. However, there remains a need for comprehensive comparative analyses to elucidate the relative advantages and limitations of different approaches.</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pStyle w:val="ListParagraph"/>
        <w:numPr>
          <w:ilvl w:val="0"/>
          <w:numId w:val="9"/>
        </w:numPr>
        <w:jc w:val="both"/>
        <w:rPr>
          <w:rFonts w:ascii="Times New Roman" w:hAnsi="Times New Roman" w:cs="Times New Roman"/>
          <w:i/>
          <w:sz w:val="28"/>
          <w:szCs w:val="28"/>
        </w:rPr>
      </w:pPr>
      <w:r w:rsidRPr="00BE45FE">
        <w:rPr>
          <w:rFonts w:ascii="Times New Roman" w:hAnsi="Times New Roman" w:cs="Times New Roman"/>
          <w:i/>
          <w:sz w:val="28"/>
          <w:szCs w:val="28"/>
        </w:rPr>
        <w:t xml:space="preserve">Research Gap: </w:t>
      </w:r>
      <w:r w:rsidRPr="00BE45FE">
        <w:rPr>
          <w:rFonts w:ascii="Times New Roman" w:hAnsi="Times New Roman" w:cs="Times New Roman"/>
          <w:sz w:val="28"/>
          <w:szCs w:val="28"/>
        </w:rPr>
        <w:t>While prior research has provided valuable insights into individual aspects of simulation optimization and superscalar processing, there is a lack of comprehensive studies that directly compare in-order and out-of-order execution methodologies, particularly in the context of scientific simulations. Addressing this gap is essential for understanding the trade-offs between execution efficiency, resource utilization, and scalability in scientific computing environments.</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pStyle w:val="ListParagraph"/>
        <w:numPr>
          <w:ilvl w:val="0"/>
          <w:numId w:val="9"/>
        </w:numPr>
        <w:jc w:val="both"/>
        <w:rPr>
          <w:rFonts w:ascii="Times New Roman" w:hAnsi="Times New Roman" w:cs="Times New Roman"/>
          <w:i/>
          <w:sz w:val="28"/>
          <w:szCs w:val="28"/>
        </w:rPr>
      </w:pPr>
      <w:r w:rsidRPr="00BE45FE">
        <w:rPr>
          <w:rFonts w:ascii="Times New Roman" w:hAnsi="Times New Roman" w:cs="Times New Roman"/>
          <w:i/>
          <w:sz w:val="28"/>
          <w:szCs w:val="28"/>
        </w:rPr>
        <w:t xml:space="preserve">Purpose of the Study: </w:t>
      </w:r>
      <w:r w:rsidRPr="00BE45FE">
        <w:rPr>
          <w:rFonts w:ascii="Times New Roman" w:hAnsi="Times New Roman" w:cs="Times New Roman"/>
          <w:sz w:val="28"/>
          <w:szCs w:val="28"/>
        </w:rPr>
        <w:t xml:space="preserve">The proposed study aims to bridge this gap by conducting a systematic comparative analysis of in-order and out-of-order execution methodologies, coupled with various dependency handling strategies, to optimize the performance of scientific simulations. By examining the impact of </w:t>
      </w:r>
      <w:r w:rsidRPr="00BE45FE">
        <w:rPr>
          <w:rFonts w:ascii="Times New Roman" w:hAnsi="Times New Roman" w:cs="Times New Roman"/>
          <w:sz w:val="28"/>
          <w:szCs w:val="28"/>
        </w:rPr>
        <w:lastRenderedPageBreak/>
        <w:t>different execution paradigms and dependency resolution techniques, the research seeks to provide actionable insights for practitioners and researchers in selecting the most effective approach for accelerating scientific simulations.</w:t>
      </w:r>
    </w:p>
    <w:p w:rsidR="006D17E8" w:rsidRPr="00BE45FE" w:rsidRDefault="006D17E8" w:rsidP="00327C04">
      <w:pPr>
        <w:jc w:val="both"/>
        <w:rPr>
          <w:rFonts w:ascii="Times New Roman" w:hAnsi="Times New Roman" w:cs="Times New Roman"/>
          <w:sz w:val="28"/>
          <w:szCs w:val="28"/>
        </w:rPr>
      </w:pPr>
    </w:p>
    <w:p w:rsidR="006D17E8" w:rsidRPr="00BE45FE" w:rsidRDefault="006D17E8" w:rsidP="00327C04">
      <w:pPr>
        <w:jc w:val="both"/>
        <w:rPr>
          <w:rFonts w:ascii="Times New Roman" w:hAnsi="Times New Roman" w:cs="Times New Roman"/>
          <w:sz w:val="28"/>
          <w:szCs w:val="28"/>
        </w:rPr>
      </w:pPr>
      <w:r w:rsidRPr="00BE45FE">
        <w:rPr>
          <w:rFonts w:ascii="Times New Roman" w:hAnsi="Times New Roman" w:cs="Times New Roman"/>
          <w:sz w:val="28"/>
          <w:szCs w:val="28"/>
        </w:rPr>
        <w:t>Overall, the literature review underscores the importance of optimizing simulation performance through advanced processing techniques and highlights the need for comprehensive comparative studies to inform decision-making in scientific computing.</w:t>
      </w:r>
    </w:p>
    <w:p w:rsidR="003106B0" w:rsidRPr="00BE45FE" w:rsidRDefault="003106B0" w:rsidP="00327C04">
      <w:pPr>
        <w:jc w:val="both"/>
        <w:rPr>
          <w:rFonts w:ascii="Times New Roman" w:hAnsi="Times New Roman" w:cs="Times New Roman"/>
          <w:sz w:val="28"/>
          <w:szCs w:val="28"/>
        </w:rPr>
      </w:pPr>
    </w:p>
    <w:p w:rsidR="00FF68BA" w:rsidRPr="00BE45FE" w:rsidRDefault="00A643A5" w:rsidP="00327C04">
      <w:pPr>
        <w:jc w:val="both"/>
        <w:rPr>
          <w:rFonts w:ascii="Times New Roman" w:hAnsi="Times New Roman" w:cs="Times New Roman"/>
          <w:b/>
          <w:sz w:val="28"/>
          <w:szCs w:val="28"/>
        </w:rPr>
      </w:pPr>
      <w:r w:rsidRPr="00BE45FE">
        <w:rPr>
          <w:rFonts w:ascii="Times New Roman" w:hAnsi="Times New Roman" w:cs="Times New Roman"/>
          <w:b/>
          <w:sz w:val="28"/>
          <w:szCs w:val="28"/>
        </w:rPr>
        <w:t>3.0 METHODOLOGY</w:t>
      </w:r>
    </w:p>
    <w:p w:rsidR="003106B0" w:rsidRPr="00BE45FE" w:rsidRDefault="003106B0" w:rsidP="00A643A5">
      <w:pPr>
        <w:ind w:firstLine="720"/>
        <w:jc w:val="both"/>
        <w:rPr>
          <w:rFonts w:ascii="Times New Roman" w:hAnsi="Times New Roman" w:cs="Times New Roman"/>
          <w:sz w:val="28"/>
          <w:szCs w:val="28"/>
        </w:rPr>
      </w:pPr>
      <w:r w:rsidRPr="00BE45FE">
        <w:rPr>
          <w:rFonts w:ascii="Times New Roman" w:hAnsi="Times New Roman" w:cs="Times New Roman"/>
          <w:sz w:val="28"/>
          <w:szCs w:val="28"/>
        </w:rPr>
        <w:t>To embark on optimizing scientific simulation performance through superscalar processing techniques, a meticulous approach must be adopted. First, a clear definition of the research objectives and scope is imperative. This entails specifying the target simulations, performance metrics to optimize, and the hardware and software environments to be considered. Following this, a comprehensive literature review should be conducted to assimilate existing knowledge on superscalar processing, in-order versus out-of-order execution, and dependency handling in scientific computing. This review will inform the experimental setup, providing insights into methodologies, algorithms, and evaluation techniques utilized in previous studies.</w:t>
      </w:r>
    </w:p>
    <w:p w:rsidR="003106B0" w:rsidRPr="00BE45FE" w:rsidRDefault="003106B0" w:rsidP="00327C04">
      <w:pPr>
        <w:jc w:val="both"/>
        <w:rPr>
          <w:rFonts w:ascii="Times New Roman" w:hAnsi="Times New Roman" w:cs="Times New Roman"/>
          <w:sz w:val="28"/>
          <w:szCs w:val="28"/>
        </w:rPr>
      </w:pPr>
    </w:p>
    <w:p w:rsidR="00FF68BA"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The experimental setup must be carefully designed to facilitate a robust comparison between in-order and out-of-order execution models while exploring various dependency handling strategies. Representative scientific simulations or benchmarks should be selected, and the software environment should be configured with appropriate tools for performance monitoring and analysis. With these foundations in place, implementations of the simulations under both execution models can be created, ensuring functional equivalence and optimization. Experiments should be designed to measure performance metrics such as execution time, resource utilization, and scalability, enabling a comprehensive analysis of the efficacy of different execution models and dependency handling strategies. Through systematic experimentation and analysis, this methodology aims to uncover insights that can inform the optimization of scientific simulation performance on modern computing architectures.</w:t>
      </w:r>
    </w:p>
    <w:p w:rsidR="003106B0" w:rsidRDefault="003106B0" w:rsidP="00327C04">
      <w:pPr>
        <w:jc w:val="both"/>
        <w:rPr>
          <w:rFonts w:ascii="Times New Roman" w:hAnsi="Times New Roman" w:cs="Times New Roman"/>
          <w:b/>
          <w:sz w:val="28"/>
          <w:szCs w:val="28"/>
        </w:rPr>
      </w:pPr>
    </w:p>
    <w:p w:rsidR="00BE45FE" w:rsidRDefault="00BE45FE" w:rsidP="00327C04">
      <w:pPr>
        <w:jc w:val="both"/>
        <w:rPr>
          <w:rFonts w:ascii="Times New Roman" w:hAnsi="Times New Roman" w:cs="Times New Roman"/>
          <w:b/>
          <w:sz w:val="28"/>
          <w:szCs w:val="28"/>
        </w:rPr>
      </w:pPr>
    </w:p>
    <w:p w:rsidR="00BE45FE" w:rsidRPr="00BE45FE" w:rsidRDefault="00BE45FE" w:rsidP="00327C04">
      <w:pPr>
        <w:jc w:val="both"/>
        <w:rPr>
          <w:rFonts w:ascii="Times New Roman" w:hAnsi="Times New Roman" w:cs="Times New Roman"/>
          <w:b/>
          <w:sz w:val="28"/>
          <w:szCs w:val="28"/>
        </w:rPr>
      </w:pPr>
    </w:p>
    <w:p w:rsidR="003106B0" w:rsidRPr="00BE45FE" w:rsidRDefault="003106B0" w:rsidP="00327C04">
      <w:pPr>
        <w:jc w:val="both"/>
        <w:rPr>
          <w:rFonts w:ascii="Times New Roman" w:hAnsi="Times New Roman" w:cs="Times New Roman"/>
          <w:b/>
          <w:sz w:val="28"/>
          <w:szCs w:val="28"/>
          <w:u w:val="single"/>
        </w:rPr>
      </w:pPr>
      <w:r w:rsidRPr="00BE45FE">
        <w:rPr>
          <w:rFonts w:ascii="Times New Roman" w:hAnsi="Times New Roman" w:cs="Times New Roman"/>
          <w:b/>
          <w:sz w:val="28"/>
          <w:szCs w:val="28"/>
        </w:rPr>
        <w:lastRenderedPageBreak/>
        <w:t>MATERIALS AND METHODS</w:t>
      </w:r>
    </w:p>
    <w:p w:rsidR="003106B0"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 xml:space="preserve">Implementation </w:t>
      </w:r>
      <w:proofErr w:type="gramStart"/>
      <w:r w:rsidRPr="00BE45FE">
        <w:rPr>
          <w:rFonts w:ascii="Times New Roman" w:hAnsi="Times New Roman" w:cs="Times New Roman"/>
          <w:sz w:val="28"/>
          <w:szCs w:val="28"/>
        </w:rPr>
        <w:t xml:space="preserve">of  </w:t>
      </w:r>
      <w:r w:rsidRPr="00BE45FE">
        <w:rPr>
          <w:rFonts w:ascii="Times New Roman" w:hAnsi="Times New Roman" w:cs="Times New Roman"/>
          <w:b/>
          <w:sz w:val="28"/>
          <w:szCs w:val="28"/>
          <w:u w:val="single"/>
        </w:rPr>
        <w:t>In</w:t>
      </w:r>
      <w:proofErr w:type="gramEnd"/>
      <w:r w:rsidRPr="00BE45FE">
        <w:rPr>
          <w:rFonts w:ascii="Times New Roman" w:hAnsi="Times New Roman" w:cs="Times New Roman"/>
          <w:b/>
          <w:sz w:val="28"/>
          <w:szCs w:val="28"/>
          <w:u w:val="single"/>
        </w:rPr>
        <w:t>-Order</w:t>
      </w:r>
      <w:r w:rsidRPr="00BE45FE">
        <w:rPr>
          <w:rFonts w:ascii="Times New Roman" w:hAnsi="Times New Roman" w:cs="Times New Roman"/>
          <w:sz w:val="28"/>
          <w:szCs w:val="28"/>
        </w:rPr>
        <w:t xml:space="preserve"> execution of Superscalar processor.</w:t>
      </w:r>
    </w:p>
    <w:p w:rsidR="003106B0"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Dev C++ compiler.</w:t>
      </w:r>
    </w:p>
    <w:p w:rsidR="003106B0"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Compiling the code to run In-Order execution in Superscalar processors.</w:t>
      </w:r>
    </w:p>
    <w:p w:rsidR="003106B0" w:rsidRPr="00BE45FE" w:rsidRDefault="003106B0" w:rsidP="003106B0">
      <w:pPr>
        <w:rPr>
          <w:rFonts w:ascii="Times New Roman" w:hAnsi="Times New Roman" w:cs="Times New Roman"/>
          <w:b/>
          <w:sz w:val="28"/>
          <w:szCs w:val="28"/>
          <w:u w:val="single"/>
        </w:rPr>
      </w:pPr>
      <w:r w:rsidRPr="00BE45FE">
        <w:rPr>
          <w:rFonts w:ascii="Times New Roman" w:hAnsi="Times New Roman" w:cs="Times New Roman"/>
          <w:noProof/>
          <w:sz w:val="28"/>
          <w:szCs w:val="28"/>
          <w:lang w:eastAsia="en-IN"/>
        </w:rPr>
        <w:drawing>
          <wp:inline distT="0" distB="0" distL="0" distR="0" wp14:anchorId="42BFFB2A" wp14:editId="5A1361E2">
            <wp:extent cx="5943114"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4941" cy="3201384"/>
                    </a:xfrm>
                    <a:prstGeom prst="rect">
                      <a:avLst/>
                    </a:prstGeom>
                    <a:noFill/>
                    <a:ln w="9525">
                      <a:noFill/>
                      <a:miter lim="800000"/>
                      <a:headEnd/>
                      <a:tailEnd/>
                    </a:ln>
                  </pic:spPr>
                </pic:pic>
              </a:graphicData>
            </a:graphic>
          </wp:inline>
        </w:drawing>
      </w:r>
    </w:p>
    <w:p w:rsidR="003106B0"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 xml:space="preserve">Implementation </w:t>
      </w:r>
      <w:proofErr w:type="gramStart"/>
      <w:r w:rsidRPr="00BE45FE">
        <w:rPr>
          <w:rFonts w:ascii="Times New Roman" w:hAnsi="Times New Roman" w:cs="Times New Roman"/>
          <w:sz w:val="28"/>
          <w:szCs w:val="28"/>
        </w:rPr>
        <w:t xml:space="preserve">of  </w:t>
      </w:r>
      <w:r w:rsidRPr="00BE45FE">
        <w:rPr>
          <w:rFonts w:ascii="Times New Roman" w:hAnsi="Times New Roman" w:cs="Times New Roman"/>
          <w:b/>
          <w:sz w:val="28"/>
          <w:szCs w:val="28"/>
          <w:u w:val="single"/>
        </w:rPr>
        <w:t>OUT</w:t>
      </w:r>
      <w:proofErr w:type="gramEnd"/>
      <w:r w:rsidRPr="00BE45FE">
        <w:rPr>
          <w:rFonts w:ascii="Times New Roman" w:hAnsi="Times New Roman" w:cs="Times New Roman"/>
          <w:b/>
          <w:sz w:val="28"/>
          <w:szCs w:val="28"/>
          <w:u w:val="single"/>
        </w:rPr>
        <w:t>-of-Order</w:t>
      </w:r>
      <w:r w:rsidRPr="00BE45FE">
        <w:rPr>
          <w:rFonts w:ascii="Times New Roman" w:hAnsi="Times New Roman" w:cs="Times New Roman"/>
          <w:sz w:val="28"/>
          <w:szCs w:val="28"/>
        </w:rPr>
        <w:t xml:space="preserve"> execution of Superscalar processor.</w:t>
      </w:r>
    </w:p>
    <w:p w:rsidR="003106B0"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Dev C++ compiler.</w:t>
      </w:r>
    </w:p>
    <w:p w:rsidR="003106B0" w:rsidRPr="00BE45FE" w:rsidRDefault="003106B0" w:rsidP="00327C04">
      <w:pPr>
        <w:jc w:val="both"/>
        <w:rPr>
          <w:rFonts w:ascii="Times New Roman" w:hAnsi="Times New Roman" w:cs="Times New Roman"/>
          <w:sz w:val="28"/>
          <w:szCs w:val="28"/>
        </w:rPr>
      </w:pPr>
      <w:r w:rsidRPr="00BE45FE">
        <w:rPr>
          <w:rFonts w:ascii="Times New Roman" w:hAnsi="Times New Roman" w:cs="Times New Roman"/>
          <w:sz w:val="28"/>
          <w:szCs w:val="28"/>
        </w:rPr>
        <w:t>Compiling the code to run Out-of-Order execution in Superscalar processors.</w:t>
      </w:r>
    </w:p>
    <w:p w:rsidR="003106B0" w:rsidRPr="00BE45FE" w:rsidRDefault="003106B0" w:rsidP="003106B0">
      <w:pPr>
        <w:rPr>
          <w:rFonts w:ascii="Times New Roman" w:hAnsi="Times New Roman" w:cs="Times New Roman"/>
          <w:b/>
          <w:sz w:val="28"/>
          <w:szCs w:val="28"/>
          <w:u w:val="single"/>
        </w:rPr>
      </w:pPr>
      <w:r w:rsidRPr="00BE45FE">
        <w:rPr>
          <w:rFonts w:ascii="Times New Roman" w:hAnsi="Times New Roman" w:cs="Times New Roman"/>
          <w:noProof/>
          <w:sz w:val="28"/>
          <w:szCs w:val="28"/>
          <w:lang w:eastAsia="en-IN"/>
        </w:rPr>
        <w:drawing>
          <wp:inline distT="0" distB="0" distL="0" distR="0" wp14:anchorId="3FF1AB1B" wp14:editId="353E1462">
            <wp:extent cx="5943600" cy="3076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p w:rsidR="003106B0" w:rsidRPr="00BE45FE" w:rsidRDefault="003106B0" w:rsidP="003106B0">
      <w:pPr>
        <w:rPr>
          <w:rFonts w:ascii="Times New Roman" w:hAnsi="Times New Roman" w:cs="Times New Roman"/>
          <w:b/>
          <w:sz w:val="28"/>
          <w:szCs w:val="28"/>
        </w:rPr>
      </w:pPr>
    </w:p>
    <w:p w:rsidR="00E368BC" w:rsidRPr="00BE45FE" w:rsidRDefault="00A643A5" w:rsidP="00327C04">
      <w:pPr>
        <w:jc w:val="both"/>
        <w:rPr>
          <w:rFonts w:ascii="Times New Roman" w:eastAsia="Times New Roman" w:hAnsi="Times New Roman" w:cs="Times New Roman"/>
          <w:b/>
          <w:sz w:val="28"/>
          <w:szCs w:val="28"/>
        </w:rPr>
      </w:pPr>
      <w:r w:rsidRPr="00BE45FE">
        <w:rPr>
          <w:rFonts w:ascii="Times New Roman" w:eastAsia="Times New Roman" w:hAnsi="Times New Roman" w:cs="Times New Roman"/>
          <w:b/>
          <w:sz w:val="28"/>
          <w:szCs w:val="28"/>
        </w:rPr>
        <w:t>4.0 ADVANTAGES</w:t>
      </w:r>
      <w:r w:rsidR="00CC7A48" w:rsidRPr="00BE45FE">
        <w:rPr>
          <w:rFonts w:ascii="Times New Roman" w:eastAsia="Times New Roman" w:hAnsi="Times New Roman" w:cs="Times New Roman"/>
          <w:b/>
          <w:sz w:val="28"/>
          <w:szCs w:val="28"/>
        </w:rPr>
        <w:t xml:space="preserve"> &amp; APPLICATIONS</w:t>
      </w:r>
    </w:p>
    <w:p w:rsidR="00CC7A48" w:rsidRPr="00BE45FE" w:rsidRDefault="00CC7A48" w:rsidP="00A643A5">
      <w:pPr>
        <w:ind w:firstLine="360"/>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Advantages of Optimizing Scientific Simulation Performance through Superscalar Processing Techniques: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0"/>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Enhanced Computational Efficiency</w:t>
      </w:r>
      <w:r w:rsidRPr="00BE45FE">
        <w:rPr>
          <w:rFonts w:ascii="Times New Roman" w:eastAsia="Times New Roman" w:hAnsi="Times New Roman" w:cs="Times New Roman"/>
          <w:sz w:val="28"/>
          <w:szCs w:val="28"/>
        </w:rPr>
        <w:t>: Superscalar processing techniques enable the concurrent execution of multiple instructions, leading to improved computational throughput and reduced execution times for scientific simulations. This translates to faster results and increased productivity for researchers and practitioners.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0"/>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Scalability</w:t>
      </w:r>
      <w:r w:rsidRPr="00BE45FE">
        <w:rPr>
          <w:rFonts w:ascii="Times New Roman" w:eastAsia="Times New Roman" w:hAnsi="Times New Roman" w:cs="Times New Roman"/>
          <w:sz w:val="28"/>
          <w:szCs w:val="28"/>
        </w:rPr>
        <w:t>: By leveraging out-of-order execution and efficient dependency handling strategies, superscalar processors can effectively scale to accommodate larger and more complex simulation models. This scalability is essential for tackling increasingly intricate scientific problems and accommodating growing computational demands.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0"/>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Resource Utilization</w:t>
      </w:r>
      <w:r w:rsidRPr="00BE45FE">
        <w:rPr>
          <w:rFonts w:ascii="Times New Roman" w:eastAsia="Times New Roman" w:hAnsi="Times New Roman" w:cs="Times New Roman"/>
          <w:sz w:val="28"/>
          <w:szCs w:val="28"/>
        </w:rPr>
        <w:t>: Superscalar architectures optimize resource utilization by dynamically scheduling and executing instructions based on available hardware resources and data dependencies. This maximizes the utilization of processing units, memory bandwidth, and other system resources, leading to better overall performance and efficiency.</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0"/>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Flexibility and Adaptability</w:t>
      </w:r>
      <w:r w:rsidRPr="00BE45FE">
        <w:rPr>
          <w:rFonts w:ascii="Times New Roman" w:eastAsia="Times New Roman" w:hAnsi="Times New Roman" w:cs="Times New Roman"/>
          <w:sz w:val="28"/>
          <w:szCs w:val="28"/>
        </w:rPr>
        <w:t>: Superscalar processing techniques offer flexibility in adapting to diverse simulation workloads and computational requirements. Through dynamic scheduling and speculative execution, these architectures can adapt to varying instruction mixes and data dependencies, optimizing performance across different simulation scenarios.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0"/>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Improved Accuracy and Precision</w:t>
      </w:r>
      <w:r w:rsidRPr="00BE45FE">
        <w:rPr>
          <w:rFonts w:ascii="Times New Roman" w:eastAsia="Times New Roman" w:hAnsi="Times New Roman" w:cs="Times New Roman"/>
          <w:sz w:val="28"/>
          <w:szCs w:val="28"/>
        </w:rPr>
        <w:t>: Efficient dependency handling mechanisms ensure the correct execution order of instructions, maintaining the accuracy and precision of scientific simulations. By minimizing errors and ensuring consistent results, superscalar processing techniques contribute to the reliability and trustworthiness of simulation outcomes.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Applications of Optimizing Scientific Simulation Performance through Superscalar Processing Techniques: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2"/>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Computational Fluid Dynamics (CFD)</w:t>
      </w:r>
      <w:r w:rsidRPr="00BE45FE">
        <w:rPr>
          <w:rFonts w:ascii="Times New Roman" w:eastAsia="Times New Roman" w:hAnsi="Times New Roman" w:cs="Times New Roman"/>
          <w:sz w:val="28"/>
          <w:szCs w:val="28"/>
        </w:rPr>
        <w:t>: Superscalar processing techniques can significantly accelerate CFD simulations, which are widely used in aerospace engineering, automotive design, and weather forecasting. By optimizing execution efficiency and resource utilization, these techniques enable faster and more detailed simulations of fluid flow phenomena.</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2"/>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Molecular Dynamics (MD) Simulations</w:t>
      </w:r>
      <w:r w:rsidRPr="00BE45FE">
        <w:rPr>
          <w:rFonts w:ascii="Times New Roman" w:eastAsia="Times New Roman" w:hAnsi="Times New Roman" w:cs="Times New Roman"/>
          <w:sz w:val="28"/>
          <w:szCs w:val="28"/>
        </w:rPr>
        <w:t>: Molecular dynamics simulations are essential for studying the behavior and interactions of molecules in various biological and chemical systems. Superscalar processing can accelerate MD simulations, facilitating research in drug discovery, materials science, and bioinformatics.</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2"/>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Finite Element Analysis (FEA)</w:t>
      </w:r>
      <w:r w:rsidRPr="00BE45FE">
        <w:rPr>
          <w:rFonts w:ascii="Times New Roman" w:eastAsia="Times New Roman" w:hAnsi="Times New Roman" w:cs="Times New Roman"/>
          <w:sz w:val="28"/>
          <w:szCs w:val="28"/>
        </w:rPr>
        <w:t>: FEA simulations are used in structural engineering, mechanical design, and civil engineering to analyze the behavior of complex structures under different loading conditions. Superscalar processing techniques can improve the performance of FEA simulations, enabling engineers to conduct more detailed analyses and optimize designs efficiently.</w:t>
      </w:r>
    </w:p>
    <w:p w:rsidR="00CC7A48" w:rsidRPr="00BE45FE" w:rsidRDefault="00CC7A48" w:rsidP="00327C04">
      <w:pPr>
        <w:jc w:val="both"/>
        <w:rPr>
          <w:rFonts w:ascii="Times New Roman" w:eastAsia="Times New Roman" w:hAnsi="Times New Roman" w:cs="Times New Roman"/>
          <w:sz w:val="28"/>
          <w:szCs w:val="28"/>
        </w:rPr>
      </w:pPr>
    </w:p>
    <w:p w:rsidR="00CC7A48" w:rsidRPr="00BE45FE" w:rsidRDefault="00CC7A48" w:rsidP="00327C04">
      <w:pPr>
        <w:pStyle w:val="ListParagraph"/>
        <w:numPr>
          <w:ilvl w:val="0"/>
          <w:numId w:val="12"/>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Climate Modeling and Earth Sciences</w:t>
      </w:r>
      <w:r w:rsidRPr="00BE45FE">
        <w:rPr>
          <w:rFonts w:ascii="Times New Roman" w:eastAsia="Times New Roman" w:hAnsi="Times New Roman" w:cs="Times New Roman"/>
          <w:sz w:val="28"/>
          <w:szCs w:val="28"/>
        </w:rPr>
        <w:t>: Climate modeling requires extensive computational resources to simulate complex atmospheric and oceanic processes. Superscalar processing can enhance the performance of climate models, enabling scientists to run higher-resolution simulations and explore the impacts of climate change more comprehensively.</w:t>
      </w:r>
    </w:p>
    <w:p w:rsidR="00CC7A48" w:rsidRPr="00BE45FE" w:rsidRDefault="00CC7A48" w:rsidP="00327C04">
      <w:pPr>
        <w:jc w:val="both"/>
        <w:rPr>
          <w:rFonts w:ascii="Times New Roman" w:eastAsia="Times New Roman" w:hAnsi="Times New Roman" w:cs="Times New Roman"/>
          <w:sz w:val="28"/>
          <w:szCs w:val="28"/>
        </w:rPr>
      </w:pPr>
    </w:p>
    <w:p w:rsidR="00A643A5" w:rsidRPr="00BE45FE" w:rsidRDefault="00CC7A48" w:rsidP="00327C04">
      <w:pPr>
        <w:pStyle w:val="ListParagraph"/>
        <w:numPr>
          <w:ilvl w:val="0"/>
          <w:numId w:val="12"/>
        </w:numPr>
        <w:jc w:val="both"/>
        <w:rPr>
          <w:rFonts w:ascii="Times New Roman" w:eastAsia="Times New Roman" w:hAnsi="Times New Roman" w:cs="Times New Roman"/>
          <w:sz w:val="28"/>
          <w:szCs w:val="28"/>
        </w:rPr>
      </w:pPr>
      <w:r w:rsidRPr="00BE45FE">
        <w:rPr>
          <w:rFonts w:ascii="Times New Roman" w:eastAsia="Times New Roman" w:hAnsi="Times New Roman" w:cs="Times New Roman"/>
          <w:i/>
          <w:sz w:val="28"/>
          <w:szCs w:val="28"/>
        </w:rPr>
        <w:t>Astrophysics and Cosmology</w:t>
      </w:r>
      <w:r w:rsidRPr="00BE45FE">
        <w:rPr>
          <w:rFonts w:ascii="Times New Roman" w:eastAsia="Times New Roman" w:hAnsi="Times New Roman" w:cs="Times New Roman"/>
          <w:sz w:val="28"/>
          <w:szCs w:val="28"/>
        </w:rPr>
        <w:t>: Superscalar processing techniques are valuable for accelerating simulations in astrophysics and cosmology, where researchers model the evolution of galaxies, stellar systems, and the universe itself. By optimizing simulation performance, these techniques facilitate the exploration of fundamental questions about the cosmos and the origins of celestial phenomena.</w:t>
      </w:r>
    </w:p>
    <w:p w:rsidR="006155AA" w:rsidRPr="00BE45FE" w:rsidRDefault="00A643A5" w:rsidP="00327C04">
      <w:pPr>
        <w:jc w:val="both"/>
        <w:rPr>
          <w:rFonts w:ascii="Times New Roman" w:eastAsia="Times New Roman" w:hAnsi="Times New Roman" w:cs="Times New Roman"/>
          <w:b/>
          <w:sz w:val="28"/>
          <w:szCs w:val="28"/>
        </w:rPr>
      </w:pPr>
      <w:r w:rsidRPr="00BE45FE">
        <w:rPr>
          <w:rFonts w:ascii="Times New Roman" w:eastAsia="Times New Roman" w:hAnsi="Times New Roman" w:cs="Times New Roman"/>
          <w:b/>
          <w:sz w:val="28"/>
          <w:szCs w:val="28"/>
        </w:rPr>
        <w:lastRenderedPageBreak/>
        <w:t>5.0 RESULT</w:t>
      </w:r>
      <w:r w:rsidR="006155AA" w:rsidRPr="00BE45FE">
        <w:rPr>
          <w:rFonts w:ascii="Times New Roman" w:eastAsia="Times New Roman" w:hAnsi="Times New Roman" w:cs="Times New Roman"/>
          <w:b/>
          <w:sz w:val="28"/>
          <w:szCs w:val="28"/>
        </w:rPr>
        <w:t xml:space="preserve"> &amp; DISCUSSION</w:t>
      </w:r>
    </w:p>
    <w:p w:rsidR="006155AA" w:rsidRPr="00BE45FE" w:rsidRDefault="006155AA" w:rsidP="00327C04">
      <w:pPr>
        <w:pStyle w:val="ListParagraph"/>
        <w:numPr>
          <w:ilvl w:val="0"/>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Performance Metrics Comparison:</w:t>
      </w:r>
    </w:p>
    <w:p w:rsidR="006155AA" w:rsidRPr="00BE45FE" w:rsidRDefault="006155AA" w:rsidP="00327C04">
      <w:pPr>
        <w:pStyle w:val="ListParagraph"/>
        <w:numPr>
          <w:ilvl w:val="1"/>
          <w:numId w:val="16"/>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Execution Times: The study reveals that out-of-order execution generally leads to shorter execution times compared to in-order execution. This is attributed to the ability of out-of-order processors to exploit instruction-level parallelism more effectively.</w:t>
      </w:r>
    </w:p>
    <w:p w:rsidR="006155AA" w:rsidRPr="00BE45FE" w:rsidRDefault="006155AA" w:rsidP="00327C04">
      <w:pPr>
        <w:pStyle w:val="ListParagraph"/>
        <w:numPr>
          <w:ilvl w:val="1"/>
          <w:numId w:val="16"/>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Throughput: Out-of-order execution demonstrates higher throughput due to its ability to execute instructions out of program order, thereby increasing the utilization of available resources.</w:t>
      </w:r>
    </w:p>
    <w:p w:rsidR="006155AA" w:rsidRPr="00BE45FE" w:rsidRDefault="006155AA" w:rsidP="00327C04">
      <w:pPr>
        <w:pStyle w:val="ListParagraph"/>
        <w:numPr>
          <w:ilvl w:val="1"/>
          <w:numId w:val="16"/>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Resource Utilization: Out-of-order execution tends to utilize hardware resources more efficiently by overlapping execution of independent instructions, resulting in better resource utilization compared to in-order execution.</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327C04">
      <w:pPr>
        <w:pStyle w:val="ListParagraph"/>
        <w:numPr>
          <w:ilvl w:val="0"/>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Impact of Dependency Handling Strategies: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Scoreboarding: The scoreboarding mechanism shows good performance in handling dependencies but may introduce overhead due to the need for maintaining dependency status information.</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Tomasulo's Algorithm: Tomasulo's algorithm demonstrates efficient dependency resolution by dynamically scheduling instructions and exploiting available execution units, leading to improved performance in certain scenarios.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Reservation Stations: Reservation stations provide a flexible mechanism for managing dependencies and issuing instructions, contributing to better performance and resource utilization, particularly in highly parallelizable simulations.</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327C04">
      <w:pPr>
        <w:pStyle w:val="ListParagraph"/>
        <w:numPr>
          <w:ilvl w:val="0"/>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Scalability and Efficiency:</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The study evaluates the scalability of in-order and out-of-order execution methodologies across different simulation models and input sizes. Out-of-order execution demonstrates superior scalability, particularly for larger and more complex simulations.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Efficiency analyses reveal that out-of-order execution exhibits higher computational efficiency, achieving better performance per unit of hardware resource compared to in-order execution.</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327C04">
      <w:pPr>
        <w:pStyle w:val="ListParagraph"/>
        <w:numPr>
          <w:ilvl w:val="0"/>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Trade-offs and Considerations: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lastRenderedPageBreak/>
        <w:t>Complexity vs. Performance: While out-of-order execution generally offers better performance, it comes with increased complexity in hardware design and control logic. The study discusses trade-offs between performance gains and architectural complexity, highlighting the importance of balancing these factors.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Dependency Handling Overheads: The overhead associated with dependency handling mechanisms can impact overall performance. Researchers must carefully select and optimize dependency resolution strategies based on the characteristics of the simulation workload and hardware architecture.</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327C04">
      <w:pPr>
        <w:pStyle w:val="ListParagraph"/>
        <w:numPr>
          <w:ilvl w:val="0"/>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Practical Implications and Recommendations: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The findings provide valuable insights for practitioners and researchers in selecting the most suitable execution paradigm and dependency handling strategy based on their specific simulation requirements and hardware constraints.</w:t>
      </w:r>
    </w:p>
    <w:p w:rsidR="006155AA" w:rsidRPr="00BE45FE" w:rsidRDefault="006155AA" w:rsidP="00327C04">
      <w:pPr>
        <w:pStyle w:val="ListParagraph"/>
        <w:numPr>
          <w:ilvl w:val="1"/>
          <w:numId w:val="14"/>
        </w:num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Recommendations are made for optimizing simulation performance through a combination of out-of-order execution and efficient dependency handling mechanisms, considering factors such as workload characteristics, hardware resources, and scalability requirements.</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327C04">
      <w:pPr>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Overall, the results and discussion highlight the significance of superscalar processing techniques in optimizing scientific simulation performance and provide practical guidance for leveraging these techniques effectively in computational science and engineering applications.</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A643A5" w:rsidP="00327C04">
      <w:pPr>
        <w:jc w:val="both"/>
        <w:rPr>
          <w:rFonts w:ascii="Times New Roman" w:eastAsia="Times New Roman" w:hAnsi="Times New Roman" w:cs="Times New Roman"/>
          <w:b/>
          <w:sz w:val="28"/>
          <w:szCs w:val="28"/>
        </w:rPr>
      </w:pPr>
      <w:r w:rsidRPr="00BE45FE">
        <w:rPr>
          <w:rFonts w:ascii="Times New Roman" w:eastAsia="Times New Roman" w:hAnsi="Times New Roman" w:cs="Times New Roman"/>
          <w:b/>
          <w:sz w:val="28"/>
          <w:szCs w:val="28"/>
        </w:rPr>
        <w:t>6.0 CONCLUSION</w:t>
      </w:r>
    </w:p>
    <w:p w:rsidR="006155AA" w:rsidRPr="00BE45FE" w:rsidRDefault="006155AA" w:rsidP="00A643A5">
      <w:pPr>
        <w:ind w:firstLine="720"/>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The study on "Optimizing Scientific Simulation Performance through Superscalar Processing Techniques: A Study of In-Order vs. Out-of-Order Execution and Dependency Handling Strategies" has provided valuable insights into enhancing the efficiency and scalability of scientific simulations. By systematically comparing in-order and out-of-order execution methodologies, coupled with various dependency handling strategies, this research has shed light on the factors influencing simulation performance and resource utilization in superscalar architectures.</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A643A5">
      <w:pPr>
        <w:ind w:firstLine="720"/>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lastRenderedPageBreak/>
        <w:t>The findings of this study underscore the importance of selecting the appropriate execution paradigm and dependency resolution mechanism based on the specific characteristics of the simulation workload and hardware environment. Out-of-order execution demonstrates superior performance and scalability compared to in-order execution, owing to its ability to exploit instruction-level parallelism and optimize resource utilization. However, the choice between in-order and out-of-order execution involves trade-offs between performance gains and architectural complexity, highlighting the need for careful consideration and optimization.</w:t>
      </w:r>
    </w:p>
    <w:p w:rsidR="006155AA" w:rsidRPr="00BE45FE" w:rsidRDefault="006155AA" w:rsidP="00327C04">
      <w:pPr>
        <w:jc w:val="both"/>
        <w:rPr>
          <w:rFonts w:ascii="Times New Roman" w:eastAsia="Times New Roman" w:hAnsi="Times New Roman" w:cs="Times New Roman"/>
          <w:sz w:val="28"/>
          <w:szCs w:val="28"/>
        </w:rPr>
      </w:pPr>
    </w:p>
    <w:p w:rsidR="006155AA" w:rsidRPr="00BE45FE" w:rsidRDefault="006155AA" w:rsidP="00A643A5">
      <w:pPr>
        <w:ind w:firstLine="720"/>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Furthermore, the study has identified the impact of different dependency handling strategies, such as scoreboarding, Tomasulo's algorithm, and reservation stations, on simulation performance. These strategies play a crucial role in managing data dependencies and ensuring correct instruction execution order, thereby influencing overall computational efficiency and scalability.</w:t>
      </w:r>
    </w:p>
    <w:p w:rsidR="006155AA" w:rsidRPr="00BE45FE" w:rsidRDefault="006155AA" w:rsidP="00327C04">
      <w:pPr>
        <w:jc w:val="both"/>
        <w:rPr>
          <w:rFonts w:ascii="Times New Roman" w:eastAsia="Times New Roman" w:hAnsi="Times New Roman" w:cs="Times New Roman"/>
          <w:sz w:val="28"/>
          <w:szCs w:val="28"/>
        </w:rPr>
      </w:pPr>
    </w:p>
    <w:p w:rsidR="000302CA" w:rsidRPr="00BE45FE" w:rsidRDefault="006155AA" w:rsidP="00A643A5">
      <w:pPr>
        <w:ind w:firstLine="720"/>
        <w:jc w:val="both"/>
        <w:rPr>
          <w:rFonts w:ascii="Times New Roman" w:eastAsia="Times New Roman" w:hAnsi="Times New Roman" w:cs="Times New Roman"/>
          <w:sz w:val="28"/>
          <w:szCs w:val="28"/>
        </w:rPr>
      </w:pPr>
      <w:r w:rsidRPr="00BE45FE">
        <w:rPr>
          <w:rFonts w:ascii="Times New Roman" w:eastAsia="Times New Roman" w:hAnsi="Times New Roman" w:cs="Times New Roman"/>
          <w:sz w:val="28"/>
          <w:szCs w:val="28"/>
        </w:rPr>
        <w:t>In conclusion, the findings of this study provide actionable insights for practitioners and researchers in optimizing scientific simulation performance through superscalar processing techniques. By leveraging the strengths of out-of-order execution and efficient dependency handling mechanisms, researchers can achieve significant improvements in simulation throughput, resource utilization, and scalability. Moving forward, further research is warranted to explore advanced optimization techniques and architectural enhancements to address the evolving computational challenges in scientific computing. Overall, this study contributes to advancing the state-of-the-art in simulation optimization and lays the groundwork for future innovations in computational science and engineering.</w:t>
      </w:r>
    </w:p>
    <w:p w:rsidR="00327C04" w:rsidRPr="00BE45FE" w:rsidRDefault="00327C04" w:rsidP="00327C04">
      <w:pPr>
        <w:jc w:val="both"/>
        <w:rPr>
          <w:rFonts w:ascii="Times New Roman" w:eastAsia="Times New Roman" w:hAnsi="Times New Roman" w:cs="Times New Roman"/>
          <w:sz w:val="28"/>
          <w:szCs w:val="28"/>
        </w:rPr>
      </w:pPr>
    </w:p>
    <w:p w:rsidR="00327C04" w:rsidRPr="00BE45FE" w:rsidRDefault="00A643A5" w:rsidP="00327C04">
      <w:pPr>
        <w:jc w:val="both"/>
        <w:rPr>
          <w:rFonts w:ascii="Times New Roman" w:hAnsi="Times New Roman" w:cs="Times New Roman"/>
          <w:b/>
          <w:sz w:val="28"/>
          <w:szCs w:val="28"/>
        </w:rPr>
      </w:pPr>
      <w:r w:rsidRPr="00BE45FE">
        <w:rPr>
          <w:rFonts w:ascii="Times New Roman" w:hAnsi="Times New Roman" w:cs="Times New Roman"/>
          <w:b/>
          <w:sz w:val="28"/>
          <w:szCs w:val="28"/>
        </w:rPr>
        <w:t>7.0 REFERENCE</w:t>
      </w:r>
    </w:p>
    <w:p w:rsidR="003106B0" w:rsidRPr="00BE45FE" w:rsidRDefault="003106B0" w:rsidP="00327C04">
      <w:pPr>
        <w:pStyle w:val="ListParagraph"/>
        <w:numPr>
          <w:ilvl w:val="0"/>
          <w:numId w:val="24"/>
        </w:numPr>
        <w:spacing w:after="200" w:line="276" w:lineRule="auto"/>
        <w:jc w:val="both"/>
        <w:rPr>
          <w:rFonts w:ascii="Times New Roman" w:hAnsi="Times New Roman" w:cs="Times New Roman"/>
          <w:sz w:val="28"/>
          <w:szCs w:val="28"/>
        </w:rPr>
      </w:pPr>
      <w:r w:rsidRPr="00BE45FE">
        <w:rPr>
          <w:rFonts w:ascii="Times New Roman" w:hAnsi="Times New Roman" w:cs="Times New Roman"/>
          <w:sz w:val="28"/>
          <w:szCs w:val="28"/>
        </w:rPr>
        <w:t>Hennessy, John L., and David A. Patterson. "Computer Architecture: A Quantitative Approach." Morgan Kaufmann, 2011.</w:t>
      </w:r>
    </w:p>
    <w:p w:rsidR="003106B0" w:rsidRPr="00BE45FE" w:rsidRDefault="003106B0" w:rsidP="00327C04">
      <w:pPr>
        <w:pStyle w:val="ListParagraph"/>
        <w:numPr>
          <w:ilvl w:val="0"/>
          <w:numId w:val="24"/>
        </w:numPr>
        <w:spacing w:after="200" w:line="276" w:lineRule="auto"/>
        <w:jc w:val="both"/>
        <w:rPr>
          <w:rFonts w:ascii="Times New Roman" w:hAnsi="Times New Roman" w:cs="Times New Roman"/>
          <w:sz w:val="28"/>
          <w:szCs w:val="28"/>
        </w:rPr>
      </w:pPr>
      <w:r w:rsidRPr="00BE45FE">
        <w:rPr>
          <w:rFonts w:ascii="Times New Roman" w:hAnsi="Times New Roman" w:cs="Times New Roman"/>
          <w:sz w:val="28"/>
          <w:szCs w:val="28"/>
        </w:rPr>
        <w:t>Patterson, David A., and John L. Hennessy. "Computer Organization and Design: The Hardware/Software Interface." Morgan Kaufmann, 2017.</w:t>
      </w:r>
    </w:p>
    <w:p w:rsidR="003106B0" w:rsidRPr="00BE45FE" w:rsidRDefault="003106B0" w:rsidP="00327C04">
      <w:pPr>
        <w:pStyle w:val="ListParagraph"/>
        <w:numPr>
          <w:ilvl w:val="0"/>
          <w:numId w:val="24"/>
        </w:numPr>
        <w:spacing w:after="200" w:line="276" w:lineRule="auto"/>
        <w:jc w:val="both"/>
        <w:rPr>
          <w:rFonts w:ascii="Times New Roman" w:hAnsi="Times New Roman" w:cs="Times New Roman"/>
          <w:sz w:val="28"/>
          <w:szCs w:val="28"/>
        </w:rPr>
      </w:pPr>
      <w:r w:rsidRPr="00BE45FE">
        <w:rPr>
          <w:rFonts w:ascii="Times New Roman" w:hAnsi="Times New Roman" w:cs="Times New Roman"/>
          <w:sz w:val="28"/>
          <w:szCs w:val="28"/>
        </w:rPr>
        <w:t>Smith, James E., and Ravi Nair. "Virtual Machines: Versatile Platforms for Systems and Processes." Morgan Kaufmann, 2005.</w:t>
      </w:r>
    </w:p>
    <w:p w:rsidR="003106B0" w:rsidRPr="00BE45FE" w:rsidRDefault="003106B0" w:rsidP="00327C04">
      <w:pPr>
        <w:pStyle w:val="ListParagraph"/>
        <w:numPr>
          <w:ilvl w:val="0"/>
          <w:numId w:val="24"/>
        </w:numPr>
        <w:spacing w:after="200" w:line="276" w:lineRule="auto"/>
        <w:jc w:val="both"/>
        <w:rPr>
          <w:rFonts w:ascii="Times New Roman" w:hAnsi="Times New Roman" w:cs="Times New Roman"/>
          <w:sz w:val="28"/>
          <w:szCs w:val="28"/>
        </w:rPr>
      </w:pPr>
      <w:bookmarkStart w:id="0" w:name="_GoBack"/>
      <w:r w:rsidRPr="00BE45FE">
        <w:rPr>
          <w:rFonts w:ascii="Times New Roman" w:hAnsi="Times New Roman" w:cs="Times New Roman"/>
          <w:sz w:val="28"/>
          <w:szCs w:val="28"/>
        </w:rPr>
        <w:t>Yeh, Tse-Yu, and Yale N. Patt. "Two-level Adaptive Training Branch Prediction." Proceedings of the 24th Annual International Symposium on Computer Architecture, 1997.</w:t>
      </w:r>
    </w:p>
    <w:bookmarkEnd w:id="0"/>
    <w:p w:rsidR="003106B0" w:rsidRPr="00BE45FE" w:rsidRDefault="003106B0" w:rsidP="00327C04">
      <w:pPr>
        <w:pStyle w:val="ListParagraph"/>
        <w:numPr>
          <w:ilvl w:val="0"/>
          <w:numId w:val="24"/>
        </w:numPr>
        <w:spacing w:after="200" w:line="276" w:lineRule="auto"/>
        <w:jc w:val="both"/>
        <w:rPr>
          <w:rFonts w:ascii="Times New Roman" w:hAnsi="Times New Roman" w:cs="Times New Roman"/>
          <w:sz w:val="28"/>
          <w:szCs w:val="28"/>
        </w:rPr>
      </w:pPr>
      <w:r w:rsidRPr="00BE45FE">
        <w:rPr>
          <w:rFonts w:ascii="Times New Roman" w:hAnsi="Times New Roman" w:cs="Times New Roman"/>
          <w:sz w:val="28"/>
          <w:szCs w:val="28"/>
        </w:rPr>
        <w:lastRenderedPageBreak/>
        <w:t>Hennessy, John L., and David A. Patterson. "Computer Architecture: A Quantitative Approach." Elsevier, 2022.</w:t>
      </w:r>
    </w:p>
    <w:p w:rsidR="003106B0" w:rsidRPr="00BE45FE" w:rsidRDefault="003106B0" w:rsidP="00327C04">
      <w:pPr>
        <w:pStyle w:val="ListParagraph"/>
        <w:numPr>
          <w:ilvl w:val="0"/>
          <w:numId w:val="24"/>
        </w:numPr>
        <w:spacing w:after="200" w:line="276" w:lineRule="auto"/>
        <w:jc w:val="both"/>
        <w:rPr>
          <w:rFonts w:ascii="Times New Roman" w:hAnsi="Times New Roman" w:cs="Times New Roman"/>
          <w:sz w:val="28"/>
          <w:szCs w:val="28"/>
        </w:rPr>
      </w:pPr>
      <w:r w:rsidRPr="00BE45FE">
        <w:rPr>
          <w:rFonts w:ascii="Times New Roman" w:hAnsi="Times New Roman" w:cs="Times New Roman"/>
          <w:sz w:val="28"/>
          <w:szCs w:val="28"/>
        </w:rPr>
        <w:t>Siewiorek, Daniel P., and Robert S. Swarz. "The Theory and Practice of Parallel Programming." Prentice-Hall, 1982.</w:t>
      </w:r>
    </w:p>
    <w:p w:rsidR="000302CA" w:rsidRPr="00A643A5" w:rsidRDefault="000302CA">
      <w:pPr>
        <w:rPr>
          <w:rFonts w:ascii="Times New Roman" w:eastAsia="Times New Roman" w:hAnsi="Times New Roman" w:cs="Times New Roman"/>
          <w:b/>
          <w:sz w:val="24"/>
          <w:szCs w:val="24"/>
        </w:rPr>
      </w:pPr>
    </w:p>
    <w:p w:rsidR="000302CA" w:rsidRPr="00A643A5" w:rsidRDefault="000302CA">
      <w:pPr>
        <w:rPr>
          <w:rFonts w:ascii="Times New Roman" w:eastAsia="Times New Roman" w:hAnsi="Times New Roman" w:cs="Times New Roman"/>
          <w:b/>
          <w:sz w:val="24"/>
          <w:szCs w:val="24"/>
        </w:rPr>
      </w:pPr>
    </w:p>
    <w:p w:rsidR="000302CA" w:rsidRPr="00A643A5" w:rsidRDefault="000302CA">
      <w:pPr>
        <w:rPr>
          <w:rFonts w:ascii="Times New Roman" w:eastAsia="Times New Roman" w:hAnsi="Times New Roman" w:cs="Times New Roman"/>
          <w:b/>
          <w:sz w:val="24"/>
          <w:szCs w:val="24"/>
        </w:rPr>
      </w:pPr>
    </w:p>
    <w:p w:rsidR="003B19FE" w:rsidRPr="00A643A5" w:rsidRDefault="003B19FE" w:rsidP="003B19FE">
      <w:pPr>
        <w:jc w:val="center"/>
        <w:rPr>
          <w:rFonts w:ascii="Times New Roman" w:hAnsi="Times New Roman" w:cs="Times New Roman"/>
          <w:b/>
          <w:sz w:val="24"/>
          <w:szCs w:val="24"/>
        </w:rPr>
      </w:pPr>
    </w:p>
    <w:p w:rsidR="003B19FE" w:rsidRPr="00A643A5" w:rsidRDefault="003B19FE" w:rsidP="003B19FE">
      <w:pPr>
        <w:jc w:val="center"/>
        <w:rPr>
          <w:rFonts w:ascii="Times New Roman" w:hAnsi="Times New Roman" w:cs="Times New Roman"/>
          <w:b/>
          <w:sz w:val="24"/>
          <w:szCs w:val="24"/>
        </w:rPr>
      </w:pPr>
    </w:p>
    <w:p w:rsidR="003B19FE" w:rsidRPr="00A643A5" w:rsidRDefault="003B19FE" w:rsidP="003B19FE">
      <w:pPr>
        <w:jc w:val="center"/>
        <w:rPr>
          <w:rFonts w:ascii="Times New Roman" w:hAnsi="Times New Roman" w:cs="Times New Roman"/>
          <w:b/>
          <w:sz w:val="24"/>
          <w:szCs w:val="24"/>
        </w:rPr>
      </w:pPr>
    </w:p>
    <w:p w:rsidR="003B19FE" w:rsidRPr="00A643A5" w:rsidRDefault="003B19FE" w:rsidP="003B19FE">
      <w:pPr>
        <w:jc w:val="center"/>
        <w:rPr>
          <w:rFonts w:ascii="Times New Roman" w:hAnsi="Times New Roman" w:cs="Times New Roman"/>
          <w:b/>
          <w:sz w:val="24"/>
          <w:szCs w:val="24"/>
        </w:rPr>
      </w:pPr>
    </w:p>
    <w:p w:rsidR="003B19FE" w:rsidRDefault="003B19FE" w:rsidP="003B19FE">
      <w:pPr>
        <w:jc w:val="center"/>
        <w:rPr>
          <w:rFonts w:ascii="Times New Roman" w:hAnsi="Times New Roman" w:cs="Times New Roman"/>
          <w:b/>
          <w:sz w:val="32"/>
          <w:szCs w:val="32"/>
        </w:rPr>
      </w:pPr>
    </w:p>
    <w:sectPr w:rsidR="003B19FE" w:rsidSect="00226124">
      <w:footerReference w:type="default" r:id="rId12"/>
      <w:pgSz w:w="11906" w:h="16838"/>
      <w:pgMar w:top="1440" w:right="1016"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6C1" w:rsidRDefault="00F346C1" w:rsidP="00D7325C">
      <w:pPr>
        <w:spacing w:after="0" w:line="240" w:lineRule="auto"/>
      </w:pPr>
      <w:r>
        <w:separator/>
      </w:r>
    </w:p>
  </w:endnote>
  <w:endnote w:type="continuationSeparator" w:id="0">
    <w:p w:rsidR="00F346C1" w:rsidRDefault="00F346C1" w:rsidP="00D7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567364"/>
      <w:docPartObj>
        <w:docPartGallery w:val="Page Numbers (Bottom of Page)"/>
        <w:docPartUnique/>
      </w:docPartObj>
    </w:sdtPr>
    <w:sdtEndPr>
      <w:rPr>
        <w:noProof/>
      </w:rPr>
    </w:sdtEndPr>
    <w:sdtContent>
      <w:p w:rsidR="00327C04" w:rsidRDefault="00327C04">
        <w:pPr>
          <w:pStyle w:val="Footer"/>
          <w:jc w:val="right"/>
        </w:pPr>
        <w:r>
          <w:fldChar w:fldCharType="begin"/>
        </w:r>
        <w:r>
          <w:instrText xml:space="preserve"> PAGE   \* MERGEFORMAT </w:instrText>
        </w:r>
        <w:r>
          <w:fldChar w:fldCharType="separate"/>
        </w:r>
        <w:r w:rsidR="00BE45FE">
          <w:rPr>
            <w:noProof/>
          </w:rPr>
          <w:t>17</w:t>
        </w:r>
        <w:r>
          <w:rPr>
            <w:noProof/>
          </w:rPr>
          <w:fldChar w:fldCharType="end"/>
        </w:r>
        <w:r>
          <w:rPr>
            <w:noProof/>
          </w:rPr>
          <w:t xml:space="preserve"> of 1</w:t>
        </w:r>
        <w:r w:rsidR="00BE45FE">
          <w:rPr>
            <w:noProof/>
          </w:rPr>
          <w:t>7</w:t>
        </w:r>
      </w:p>
    </w:sdtContent>
  </w:sdt>
  <w:p w:rsidR="0016332B" w:rsidRDefault="00163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6C1" w:rsidRDefault="00F346C1" w:rsidP="00D7325C">
      <w:pPr>
        <w:spacing w:after="0" w:line="240" w:lineRule="auto"/>
      </w:pPr>
      <w:r>
        <w:separator/>
      </w:r>
    </w:p>
  </w:footnote>
  <w:footnote w:type="continuationSeparator" w:id="0">
    <w:p w:rsidR="00F346C1" w:rsidRDefault="00F346C1" w:rsidP="00D73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508"/>
    <w:multiLevelType w:val="hybridMultilevel"/>
    <w:tmpl w:val="FA00829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C93604"/>
    <w:multiLevelType w:val="hybridMultilevel"/>
    <w:tmpl w:val="048EFB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B0FFA"/>
    <w:multiLevelType w:val="hybridMultilevel"/>
    <w:tmpl w:val="E8E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F7E12"/>
    <w:multiLevelType w:val="hybridMultilevel"/>
    <w:tmpl w:val="AC329E2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1E0DFA"/>
    <w:multiLevelType w:val="hybridMultilevel"/>
    <w:tmpl w:val="F426162E"/>
    <w:lvl w:ilvl="0" w:tplc="8E1C66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256F0F"/>
    <w:multiLevelType w:val="multilevel"/>
    <w:tmpl w:val="D87A78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2E0AF9"/>
    <w:multiLevelType w:val="hybridMultilevel"/>
    <w:tmpl w:val="FFFFFFFF"/>
    <w:lvl w:ilvl="0" w:tplc="4CA0F6DA">
      <w:start w:val="1"/>
      <w:numFmt w:val="lowerLetter"/>
      <w:lvlText w:val="%1."/>
      <w:lvlJc w:val="left"/>
      <w:pPr>
        <w:ind w:left="1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6EFC4A">
      <w:start w:val="1"/>
      <w:numFmt w:val="lowerLetter"/>
      <w:lvlText w:val="%2"/>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884152">
      <w:start w:val="1"/>
      <w:numFmt w:val="lowerRoman"/>
      <w:lvlText w:val="%3"/>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4EFAC4">
      <w:start w:val="1"/>
      <w:numFmt w:val="decimal"/>
      <w:lvlText w:val="%4"/>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7C9936">
      <w:start w:val="1"/>
      <w:numFmt w:val="lowerLetter"/>
      <w:lvlText w:val="%5"/>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AED7AA">
      <w:start w:val="1"/>
      <w:numFmt w:val="lowerRoman"/>
      <w:lvlText w:val="%6"/>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CC2CF0">
      <w:start w:val="1"/>
      <w:numFmt w:val="decimal"/>
      <w:lvlText w:val="%7"/>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880A8C">
      <w:start w:val="1"/>
      <w:numFmt w:val="lowerLetter"/>
      <w:lvlText w:val="%8"/>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ECDE1C">
      <w:start w:val="1"/>
      <w:numFmt w:val="lowerRoman"/>
      <w:lvlText w:val="%9"/>
      <w:lvlJc w:val="left"/>
      <w:pPr>
        <w:ind w:left="68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82911E9"/>
    <w:multiLevelType w:val="hybridMultilevel"/>
    <w:tmpl w:val="01624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35498"/>
    <w:multiLevelType w:val="hybridMultilevel"/>
    <w:tmpl w:val="25E40036"/>
    <w:lvl w:ilvl="0" w:tplc="C93470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484A44"/>
    <w:multiLevelType w:val="hybridMultilevel"/>
    <w:tmpl w:val="BA1AF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3E5816"/>
    <w:multiLevelType w:val="hybridMultilevel"/>
    <w:tmpl w:val="BEE0533C"/>
    <w:lvl w:ilvl="0" w:tplc="4009000F">
      <w:start w:val="1"/>
      <w:numFmt w:val="decimal"/>
      <w:lvlText w:val="%1."/>
      <w:lvlJc w:val="left"/>
      <w:pPr>
        <w:ind w:left="720" w:hanging="360"/>
      </w:pPr>
      <w:rPr>
        <w:rFonts w:hint="default"/>
      </w:rPr>
    </w:lvl>
    <w:lvl w:ilvl="1" w:tplc="9D80C1E4">
      <w:start w:val="1"/>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2574AE"/>
    <w:multiLevelType w:val="multilevel"/>
    <w:tmpl w:val="2852305A"/>
    <w:lvl w:ilvl="0">
      <w:start w:val="2"/>
      <w:numFmt w:val="decimal"/>
      <w:lvlText w:val="%1"/>
      <w:lvlJc w:val="left"/>
      <w:pPr>
        <w:ind w:left="360" w:hanging="360"/>
      </w:pPr>
      <w:rPr>
        <w:rFonts w:hint="default"/>
      </w:rPr>
    </w:lvl>
    <w:lvl w:ilvl="1">
      <w:start w:val="2"/>
      <w:numFmt w:val="decimal"/>
      <w:lvlText w:val="%1.%2"/>
      <w:lvlJc w:val="left"/>
      <w:pPr>
        <w:ind w:left="2623" w:hanging="360"/>
      </w:pPr>
      <w:rPr>
        <w:rFonts w:hint="default"/>
      </w:rPr>
    </w:lvl>
    <w:lvl w:ilvl="2">
      <w:start w:val="1"/>
      <w:numFmt w:val="decimal"/>
      <w:lvlText w:val="%1.%2.%3"/>
      <w:lvlJc w:val="left"/>
      <w:pPr>
        <w:ind w:left="5246" w:hanging="720"/>
      </w:pPr>
      <w:rPr>
        <w:rFonts w:hint="default"/>
      </w:rPr>
    </w:lvl>
    <w:lvl w:ilvl="3">
      <w:start w:val="1"/>
      <w:numFmt w:val="decimal"/>
      <w:lvlText w:val="%1.%2.%3.%4"/>
      <w:lvlJc w:val="left"/>
      <w:pPr>
        <w:ind w:left="7509" w:hanging="720"/>
      </w:pPr>
      <w:rPr>
        <w:rFonts w:hint="default"/>
      </w:rPr>
    </w:lvl>
    <w:lvl w:ilvl="4">
      <w:start w:val="1"/>
      <w:numFmt w:val="decimal"/>
      <w:lvlText w:val="%1.%2.%3.%4.%5"/>
      <w:lvlJc w:val="left"/>
      <w:pPr>
        <w:ind w:left="10132" w:hanging="1080"/>
      </w:pPr>
      <w:rPr>
        <w:rFonts w:hint="default"/>
      </w:rPr>
    </w:lvl>
    <w:lvl w:ilvl="5">
      <w:start w:val="1"/>
      <w:numFmt w:val="decimal"/>
      <w:lvlText w:val="%1.%2.%3.%4.%5.%6"/>
      <w:lvlJc w:val="left"/>
      <w:pPr>
        <w:ind w:left="12395" w:hanging="1080"/>
      </w:pPr>
      <w:rPr>
        <w:rFonts w:hint="default"/>
      </w:rPr>
    </w:lvl>
    <w:lvl w:ilvl="6">
      <w:start w:val="1"/>
      <w:numFmt w:val="decimal"/>
      <w:lvlText w:val="%1.%2.%3.%4.%5.%6.%7"/>
      <w:lvlJc w:val="left"/>
      <w:pPr>
        <w:ind w:left="15018" w:hanging="1440"/>
      </w:pPr>
      <w:rPr>
        <w:rFonts w:hint="default"/>
      </w:rPr>
    </w:lvl>
    <w:lvl w:ilvl="7">
      <w:start w:val="1"/>
      <w:numFmt w:val="decimal"/>
      <w:lvlText w:val="%1.%2.%3.%4.%5.%6.%7.%8"/>
      <w:lvlJc w:val="left"/>
      <w:pPr>
        <w:ind w:left="17281" w:hanging="1440"/>
      </w:pPr>
      <w:rPr>
        <w:rFonts w:hint="default"/>
      </w:rPr>
    </w:lvl>
    <w:lvl w:ilvl="8">
      <w:start w:val="1"/>
      <w:numFmt w:val="decimal"/>
      <w:lvlText w:val="%1.%2.%3.%4.%5.%6.%7.%8.%9"/>
      <w:lvlJc w:val="left"/>
      <w:pPr>
        <w:ind w:left="19904" w:hanging="1800"/>
      </w:pPr>
      <w:rPr>
        <w:rFonts w:hint="default"/>
      </w:rPr>
    </w:lvl>
  </w:abstractNum>
  <w:abstractNum w:abstractNumId="12" w15:restartNumberingAfterBreak="0">
    <w:nsid w:val="36C55724"/>
    <w:multiLevelType w:val="multilevel"/>
    <w:tmpl w:val="839C63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140781F"/>
    <w:multiLevelType w:val="multilevel"/>
    <w:tmpl w:val="08CA7E9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600C73"/>
    <w:multiLevelType w:val="hybridMultilevel"/>
    <w:tmpl w:val="708AC6EA"/>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BC503D"/>
    <w:multiLevelType w:val="hybridMultilevel"/>
    <w:tmpl w:val="09CACDC0"/>
    <w:lvl w:ilvl="0" w:tplc="40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6" w15:restartNumberingAfterBreak="0">
    <w:nsid w:val="55C648D7"/>
    <w:multiLevelType w:val="hybridMultilevel"/>
    <w:tmpl w:val="2FE6F9CA"/>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7D26F3"/>
    <w:multiLevelType w:val="hybridMultilevel"/>
    <w:tmpl w:val="09E4B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D7037"/>
    <w:multiLevelType w:val="hybridMultilevel"/>
    <w:tmpl w:val="371A6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795811"/>
    <w:multiLevelType w:val="multilevel"/>
    <w:tmpl w:val="777C4D78"/>
    <w:lvl w:ilvl="0">
      <w:start w:val="1"/>
      <w:numFmt w:val="decimal"/>
      <w:lvlText w:val="%1"/>
      <w:lvlJc w:val="left"/>
      <w:pPr>
        <w:ind w:left="420" w:hanging="420"/>
      </w:pPr>
      <w:rPr>
        <w:rFonts w:hint="default"/>
      </w:rPr>
    </w:lvl>
    <w:lvl w:ilvl="1">
      <w:start w:val="1"/>
      <w:numFmt w:val="decimal"/>
      <w:lvlText w:val="%1.%2"/>
      <w:lvlJc w:val="left"/>
      <w:pPr>
        <w:ind w:left="2666" w:hanging="420"/>
      </w:pPr>
      <w:rPr>
        <w:rFonts w:hint="default"/>
      </w:rPr>
    </w:lvl>
    <w:lvl w:ilvl="2">
      <w:start w:val="1"/>
      <w:numFmt w:val="decimal"/>
      <w:lvlText w:val="%1.%2.%3"/>
      <w:lvlJc w:val="left"/>
      <w:pPr>
        <w:ind w:left="5212" w:hanging="720"/>
      </w:pPr>
      <w:rPr>
        <w:rFonts w:hint="default"/>
      </w:rPr>
    </w:lvl>
    <w:lvl w:ilvl="3">
      <w:start w:val="1"/>
      <w:numFmt w:val="decimal"/>
      <w:lvlText w:val="%1.%2.%3.%4"/>
      <w:lvlJc w:val="left"/>
      <w:pPr>
        <w:ind w:left="7458" w:hanging="720"/>
      </w:pPr>
      <w:rPr>
        <w:rFonts w:hint="default"/>
      </w:rPr>
    </w:lvl>
    <w:lvl w:ilvl="4">
      <w:start w:val="1"/>
      <w:numFmt w:val="decimal"/>
      <w:lvlText w:val="%1.%2.%3.%4.%5"/>
      <w:lvlJc w:val="left"/>
      <w:pPr>
        <w:ind w:left="10064" w:hanging="1080"/>
      </w:pPr>
      <w:rPr>
        <w:rFonts w:hint="default"/>
      </w:rPr>
    </w:lvl>
    <w:lvl w:ilvl="5">
      <w:start w:val="1"/>
      <w:numFmt w:val="decimal"/>
      <w:lvlText w:val="%1.%2.%3.%4.%5.%6"/>
      <w:lvlJc w:val="left"/>
      <w:pPr>
        <w:ind w:left="12310" w:hanging="1080"/>
      </w:pPr>
      <w:rPr>
        <w:rFonts w:hint="default"/>
      </w:rPr>
    </w:lvl>
    <w:lvl w:ilvl="6">
      <w:start w:val="1"/>
      <w:numFmt w:val="decimal"/>
      <w:lvlText w:val="%1.%2.%3.%4.%5.%6.%7"/>
      <w:lvlJc w:val="left"/>
      <w:pPr>
        <w:ind w:left="14916" w:hanging="1440"/>
      </w:pPr>
      <w:rPr>
        <w:rFonts w:hint="default"/>
      </w:rPr>
    </w:lvl>
    <w:lvl w:ilvl="7">
      <w:start w:val="1"/>
      <w:numFmt w:val="decimal"/>
      <w:lvlText w:val="%1.%2.%3.%4.%5.%6.%7.%8"/>
      <w:lvlJc w:val="left"/>
      <w:pPr>
        <w:ind w:left="17162" w:hanging="1440"/>
      </w:pPr>
      <w:rPr>
        <w:rFonts w:hint="default"/>
      </w:rPr>
    </w:lvl>
    <w:lvl w:ilvl="8">
      <w:start w:val="1"/>
      <w:numFmt w:val="decimal"/>
      <w:lvlText w:val="%1.%2.%3.%4.%5.%6.%7.%8.%9"/>
      <w:lvlJc w:val="left"/>
      <w:pPr>
        <w:ind w:left="19768" w:hanging="1800"/>
      </w:pPr>
      <w:rPr>
        <w:rFonts w:hint="default"/>
      </w:rPr>
    </w:lvl>
  </w:abstractNum>
  <w:abstractNum w:abstractNumId="20" w15:restartNumberingAfterBreak="0">
    <w:nsid w:val="77EC7CE4"/>
    <w:multiLevelType w:val="multilevel"/>
    <w:tmpl w:val="37980E32"/>
    <w:lvl w:ilvl="0">
      <w:start w:val="2"/>
      <w:numFmt w:val="decimal"/>
      <w:lvlText w:val="%1.0"/>
      <w:lvlJc w:val="left"/>
      <w:pPr>
        <w:ind w:left="108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108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760" w:hanging="1440"/>
      </w:pPr>
      <w:rPr>
        <w:rFonts w:hint="default"/>
        <w:b/>
      </w:rPr>
    </w:lvl>
    <w:lvl w:ilvl="6">
      <w:start w:val="1"/>
      <w:numFmt w:val="decimal"/>
      <w:lvlText w:val="%1.%2.%3.%4.%5.%6.%7"/>
      <w:lvlJc w:val="left"/>
      <w:pPr>
        <w:ind w:left="6480" w:hanging="1440"/>
      </w:pPr>
      <w:rPr>
        <w:rFonts w:hint="default"/>
        <w:b/>
      </w:rPr>
    </w:lvl>
    <w:lvl w:ilvl="7">
      <w:start w:val="1"/>
      <w:numFmt w:val="decimal"/>
      <w:lvlText w:val="%1.%2.%3.%4.%5.%6.%7.%8"/>
      <w:lvlJc w:val="left"/>
      <w:pPr>
        <w:ind w:left="7560" w:hanging="1800"/>
      </w:pPr>
      <w:rPr>
        <w:rFonts w:hint="default"/>
        <w:b/>
      </w:rPr>
    </w:lvl>
    <w:lvl w:ilvl="8">
      <w:start w:val="1"/>
      <w:numFmt w:val="decimal"/>
      <w:lvlText w:val="%1.%2.%3.%4.%5.%6.%7.%8.%9"/>
      <w:lvlJc w:val="left"/>
      <w:pPr>
        <w:ind w:left="8640" w:hanging="2160"/>
      </w:pPr>
      <w:rPr>
        <w:rFonts w:hint="default"/>
        <w:b/>
      </w:rPr>
    </w:lvl>
  </w:abstractNum>
  <w:abstractNum w:abstractNumId="21" w15:restartNumberingAfterBreak="0">
    <w:nsid w:val="79034BA4"/>
    <w:multiLevelType w:val="hybridMultilevel"/>
    <w:tmpl w:val="4DD07C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BB390E"/>
    <w:multiLevelType w:val="multilevel"/>
    <w:tmpl w:val="ABC2D78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CBD3201"/>
    <w:multiLevelType w:val="hybridMultilevel"/>
    <w:tmpl w:val="FBD4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11"/>
  </w:num>
  <w:num w:numId="5">
    <w:abstractNumId w:val="12"/>
  </w:num>
  <w:num w:numId="6">
    <w:abstractNumId w:val="22"/>
  </w:num>
  <w:num w:numId="7">
    <w:abstractNumId w:val="21"/>
  </w:num>
  <w:num w:numId="8">
    <w:abstractNumId w:val="2"/>
  </w:num>
  <w:num w:numId="9">
    <w:abstractNumId w:val="17"/>
  </w:num>
  <w:num w:numId="10">
    <w:abstractNumId w:val="9"/>
  </w:num>
  <w:num w:numId="11">
    <w:abstractNumId w:val="7"/>
  </w:num>
  <w:num w:numId="12">
    <w:abstractNumId w:val="1"/>
  </w:num>
  <w:num w:numId="13">
    <w:abstractNumId w:val="18"/>
  </w:num>
  <w:num w:numId="14">
    <w:abstractNumId w:val="14"/>
  </w:num>
  <w:num w:numId="15">
    <w:abstractNumId w:val="10"/>
  </w:num>
  <w:num w:numId="16">
    <w:abstractNumId w:val="16"/>
  </w:num>
  <w:num w:numId="17">
    <w:abstractNumId w:val="13"/>
  </w:num>
  <w:num w:numId="18">
    <w:abstractNumId w:val="3"/>
  </w:num>
  <w:num w:numId="19">
    <w:abstractNumId w:val="8"/>
  </w:num>
  <w:num w:numId="20">
    <w:abstractNumId w:val="0"/>
  </w:num>
  <w:num w:numId="21">
    <w:abstractNumId w:val="4"/>
  </w:num>
  <w:num w:numId="22">
    <w:abstractNumId w:val="5"/>
  </w:num>
  <w:num w:numId="23">
    <w:abstractNumId w:val="2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7B"/>
    <w:rsid w:val="00014B74"/>
    <w:rsid w:val="00015A6B"/>
    <w:rsid w:val="000268B2"/>
    <w:rsid w:val="000302CA"/>
    <w:rsid w:val="00037BEF"/>
    <w:rsid w:val="000A42A2"/>
    <w:rsid w:val="000A7AC7"/>
    <w:rsid w:val="000B5344"/>
    <w:rsid w:val="000B550D"/>
    <w:rsid w:val="000D13B0"/>
    <w:rsid w:val="000E2CFB"/>
    <w:rsid w:val="000F53C5"/>
    <w:rsid w:val="0016332B"/>
    <w:rsid w:val="00163C69"/>
    <w:rsid w:val="00164E7A"/>
    <w:rsid w:val="0017236F"/>
    <w:rsid w:val="001B0423"/>
    <w:rsid w:val="001D5941"/>
    <w:rsid w:val="001F31C7"/>
    <w:rsid w:val="00221D4D"/>
    <w:rsid w:val="00226124"/>
    <w:rsid w:val="0022790E"/>
    <w:rsid w:val="00261F7B"/>
    <w:rsid w:val="00265953"/>
    <w:rsid w:val="002937AA"/>
    <w:rsid w:val="002A3FC3"/>
    <w:rsid w:val="002A4374"/>
    <w:rsid w:val="002A6EC1"/>
    <w:rsid w:val="002D22DA"/>
    <w:rsid w:val="002D2481"/>
    <w:rsid w:val="00303F35"/>
    <w:rsid w:val="003106B0"/>
    <w:rsid w:val="003253D3"/>
    <w:rsid w:val="00327C04"/>
    <w:rsid w:val="00335317"/>
    <w:rsid w:val="00372FEC"/>
    <w:rsid w:val="003A1713"/>
    <w:rsid w:val="003B19FE"/>
    <w:rsid w:val="003F18EF"/>
    <w:rsid w:val="004379DB"/>
    <w:rsid w:val="00464350"/>
    <w:rsid w:val="0048228F"/>
    <w:rsid w:val="004B1A4A"/>
    <w:rsid w:val="004D59A2"/>
    <w:rsid w:val="004E2F5E"/>
    <w:rsid w:val="0050271F"/>
    <w:rsid w:val="00502CA6"/>
    <w:rsid w:val="0052459D"/>
    <w:rsid w:val="00532602"/>
    <w:rsid w:val="00533E0E"/>
    <w:rsid w:val="00545ED3"/>
    <w:rsid w:val="005874DD"/>
    <w:rsid w:val="00597021"/>
    <w:rsid w:val="005B7FA3"/>
    <w:rsid w:val="005E3CAB"/>
    <w:rsid w:val="006155AA"/>
    <w:rsid w:val="00625B63"/>
    <w:rsid w:val="006379C9"/>
    <w:rsid w:val="00646A92"/>
    <w:rsid w:val="006711DF"/>
    <w:rsid w:val="006A68A9"/>
    <w:rsid w:val="006C6DDA"/>
    <w:rsid w:val="006D17E8"/>
    <w:rsid w:val="006D31D8"/>
    <w:rsid w:val="006F66FE"/>
    <w:rsid w:val="00721F7D"/>
    <w:rsid w:val="00724874"/>
    <w:rsid w:val="007740C1"/>
    <w:rsid w:val="00786F63"/>
    <w:rsid w:val="007A2EAF"/>
    <w:rsid w:val="007D3978"/>
    <w:rsid w:val="007D524A"/>
    <w:rsid w:val="007E5CC1"/>
    <w:rsid w:val="007F063F"/>
    <w:rsid w:val="00816F9B"/>
    <w:rsid w:val="00821AA1"/>
    <w:rsid w:val="00830D24"/>
    <w:rsid w:val="008549DA"/>
    <w:rsid w:val="00884020"/>
    <w:rsid w:val="008947FD"/>
    <w:rsid w:val="008C176D"/>
    <w:rsid w:val="008D5336"/>
    <w:rsid w:val="008D6312"/>
    <w:rsid w:val="008E41EB"/>
    <w:rsid w:val="00907995"/>
    <w:rsid w:val="00953DE6"/>
    <w:rsid w:val="0095454C"/>
    <w:rsid w:val="00954FF4"/>
    <w:rsid w:val="00960A9F"/>
    <w:rsid w:val="009706A8"/>
    <w:rsid w:val="009741B6"/>
    <w:rsid w:val="00975F31"/>
    <w:rsid w:val="00981804"/>
    <w:rsid w:val="00984ACF"/>
    <w:rsid w:val="009942B0"/>
    <w:rsid w:val="009B7A25"/>
    <w:rsid w:val="009D3204"/>
    <w:rsid w:val="00A14C49"/>
    <w:rsid w:val="00A14CA2"/>
    <w:rsid w:val="00A518EC"/>
    <w:rsid w:val="00A643A5"/>
    <w:rsid w:val="00A65982"/>
    <w:rsid w:val="00A76AB8"/>
    <w:rsid w:val="00AA5F3A"/>
    <w:rsid w:val="00AB5D99"/>
    <w:rsid w:val="00AC73BA"/>
    <w:rsid w:val="00AD117F"/>
    <w:rsid w:val="00B33F8B"/>
    <w:rsid w:val="00B34E83"/>
    <w:rsid w:val="00B4782A"/>
    <w:rsid w:val="00B635FC"/>
    <w:rsid w:val="00B65FAA"/>
    <w:rsid w:val="00BA4B4F"/>
    <w:rsid w:val="00BC22C0"/>
    <w:rsid w:val="00BE1087"/>
    <w:rsid w:val="00BE45FE"/>
    <w:rsid w:val="00BF0B43"/>
    <w:rsid w:val="00CB4F7C"/>
    <w:rsid w:val="00CB6409"/>
    <w:rsid w:val="00CC7A48"/>
    <w:rsid w:val="00D55234"/>
    <w:rsid w:val="00D7325C"/>
    <w:rsid w:val="00D81E8E"/>
    <w:rsid w:val="00D84EDD"/>
    <w:rsid w:val="00D9094E"/>
    <w:rsid w:val="00DC52E7"/>
    <w:rsid w:val="00DD7660"/>
    <w:rsid w:val="00DE0181"/>
    <w:rsid w:val="00DF2120"/>
    <w:rsid w:val="00E10FB6"/>
    <w:rsid w:val="00E245AB"/>
    <w:rsid w:val="00E25DB1"/>
    <w:rsid w:val="00E368BC"/>
    <w:rsid w:val="00E40EB4"/>
    <w:rsid w:val="00EB0419"/>
    <w:rsid w:val="00EC210A"/>
    <w:rsid w:val="00EE09AC"/>
    <w:rsid w:val="00EF1179"/>
    <w:rsid w:val="00EF6FE3"/>
    <w:rsid w:val="00F171EA"/>
    <w:rsid w:val="00F346C1"/>
    <w:rsid w:val="00F51598"/>
    <w:rsid w:val="00F65F17"/>
    <w:rsid w:val="00F758BE"/>
    <w:rsid w:val="00F92A69"/>
    <w:rsid w:val="00FA66C7"/>
    <w:rsid w:val="00FB4A6E"/>
    <w:rsid w:val="00FB54A7"/>
    <w:rsid w:val="00FD4B4E"/>
    <w:rsid w:val="00FF68B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1699"/>
  <w15:docId w15:val="{831A0C3E-FE48-4902-BCD3-33DD73E1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style>
  <w:style w:type="paragraph" w:styleId="Heading1">
    <w:name w:val="heading 1"/>
    <w:basedOn w:val="Normal"/>
    <w:link w:val="Heading1Char"/>
    <w:uiPriority w:val="1"/>
    <w:qFormat/>
    <w:rsid w:val="00A65982"/>
    <w:pPr>
      <w:widowControl w:val="0"/>
      <w:autoSpaceDE w:val="0"/>
      <w:autoSpaceDN w:val="0"/>
      <w:spacing w:before="85" w:after="0" w:line="240" w:lineRule="auto"/>
      <w:ind w:left="512" w:right="1408"/>
      <w:jc w:val="center"/>
      <w:outlineLvl w:val="0"/>
    </w:pPr>
    <w:rPr>
      <w:rFonts w:ascii="Times New Roman" w:eastAsia="Times New Roman" w:hAnsi="Times New Roman" w:cs="Times New Roman"/>
      <w:b/>
      <w:bCs/>
      <w:sz w:val="36"/>
      <w:szCs w:val="36"/>
      <w:u w:val="single" w:color="000000"/>
      <w:lang w:val="en-US"/>
    </w:rPr>
  </w:style>
  <w:style w:type="paragraph" w:styleId="Heading2">
    <w:name w:val="heading 2"/>
    <w:basedOn w:val="Normal"/>
    <w:link w:val="Heading2Char"/>
    <w:uiPriority w:val="1"/>
    <w:qFormat/>
    <w:rsid w:val="00A65982"/>
    <w:pPr>
      <w:widowControl w:val="0"/>
      <w:autoSpaceDE w:val="0"/>
      <w:autoSpaceDN w:val="0"/>
      <w:spacing w:before="92" w:after="0" w:line="240" w:lineRule="auto"/>
      <w:ind w:left="641"/>
      <w:outlineLvl w:val="1"/>
    </w:pPr>
    <w:rPr>
      <w:rFonts w:ascii="Times New Roman" w:eastAsia="Times New Roman" w:hAnsi="Times New Roman" w:cs="Times New Roman"/>
      <w:b/>
      <w:bCs/>
      <w:sz w:val="31"/>
      <w:szCs w:val="3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379C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D7325C"/>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Header">
    <w:name w:val="header"/>
    <w:basedOn w:val="Normal"/>
    <w:link w:val="HeaderChar"/>
    <w:uiPriority w:val="99"/>
    <w:unhideWhenUsed/>
    <w:rsid w:val="00D73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25C"/>
  </w:style>
  <w:style w:type="paragraph" w:styleId="Footer">
    <w:name w:val="footer"/>
    <w:basedOn w:val="Normal"/>
    <w:link w:val="FooterChar"/>
    <w:uiPriority w:val="99"/>
    <w:unhideWhenUsed/>
    <w:rsid w:val="00D73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25C"/>
  </w:style>
  <w:style w:type="paragraph" w:styleId="BalloonText">
    <w:name w:val="Balloon Text"/>
    <w:basedOn w:val="Normal"/>
    <w:link w:val="BalloonTextChar"/>
    <w:uiPriority w:val="99"/>
    <w:semiHidden/>
    <w:unhideWhenUsed/>
    <w:rsid w:val="0067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1DF"/>
    <w:rPr>
      <w:rFonts w:ascii="Tahoma" w:hAnsi="Tahoma" w:cs="Tahoma"/>
      <w:sz w:val="16"/>
      <w:szCs w:val="16"/>
    </w:rPr>
  </w:style>
  <w:style w:type="paragraph" w:styleId="BodyText">
    <w:name w:val="Body Text"/>
    <w:basedOn w:val="Normal"/>
    <w:link w:val="BodyTextChar"/>
    <w:uiPriority w:val="1"/>
    <w:qFormat/>
    <w:rsid w:val="0052459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2459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A65982"/>
    <w:rPr>
      <w:rFonts w:ascii="Times New Roman" w:eastAsia="Times New Roman" w:hAnsi="Times New Roman" w:cs="Times New Roman"/>
      <w:b/>
      <w:bCs/>
      <w:sz w:val="36"/>
      <w:szCs w:val="36"/>
      <w:u w:val="single" w:color="000000"/>
      <w:lang w:val="en-US"/>
    </w:rPr>
  </w:style>
  <w:style w:type="character" w:customStyle="1" w:styleId="Heading2Char">
    <w:name w:val="Heading 2 Char"/>
    <w:basedOn w:val="DefaultParagraphFont"/>
    <w:link w:val="Heading2"/>
    <w:uiPriority w:val="1"/>
    <w:rsid w:val="00A65982"/>
    <w:rPr>
      <w:rFonts w:ascii="Times New Roman" w:eastAsia="Times New Roman" w:hAnsi="Times New Roman" w:cs="Times New Roman"/>
      <w:b/>
      <w:bCs/>
      <w:sz w:val="31"/>
      <w:szCs w:val="31"/>
      <w:lang w:val="en-US"/>
    </w:rPr>
  </w:style>
  <w:style w:type="paragraph" w:styleId="TOC1">
    <w:name w:val="toc 1"/>
    <w:basedOn w:val="Normal"/>
    <w:uiPriority w:val="1"/>
    <w:qFormat/>
    <w:rsid w:val="00A65982"/>
    <w:pPr>
      <w:widowControl w:val="0"/>
      <w:autoSpaceDE w:val="0"/>
      <w:autoSpaceDN w:val="0"/>
      <w:spacing w:before="189" w:after="0" w:line="240" w:lineRule="auto"/>
      <w:ind w:left="296"/>
    </w:pPr>
    <w:rPr>
      <w:rFonts w:ascii="Times New Roman" w:eastAsia="Times New Roman" w:hAnsi="Times New Roman" w:cs="Times New Roman"/>
      <w:b/>
      <w:bCs/>
      <w:sz w:val="28"/>
      <w:szCs w:val="28"/>
      <w:lang w:val="en-US"/>
    </w:rPr>
  </w:style>
  <w:style w:type="paragraph" w:styleId="TOC2">
    <w:name w:val="toc 2"/>
    <w:basedOn w:val="Normal"/>
    <w:uiPriority w:val="1"/>
    <w:qFormat/>
    <w:rsid w:val="00A65982"/>
    <w:pPr>
      <w:widowControl w:val="0"/>
      <w:autoSpaceDE w:val="0"/>
      <w:autoSpaceDN w:val="0"/>
      <w:spacing w:before="188" w:after="0" w:line="240" w:lineRule="auto"/>
      <w:ind w:left="2804" w:hanging="541"/>
    </w:pPr>
    <w:rPr>
      <w:rFonts w:ascii="Times New Roman" w:eastAsia="Times New Roman" w:hAnsi="Times New Roman" w:cs="Times New Roman"/>
      <w:sz w:val="24"/>
      <w:szCs w:val="24"/>
      <w:lang w:val="en-US"/>
    </w:rPr>
  </w:style>
  <w:style w:type="paragraph" w:styleId="TOC3">
    <w:name w:val="toc 3"/>
    <w:basedOn w:val="Normal"/>
    <w:uiPriority w:val="1"/>
    <w:qFormat/>
    <w:rsid w:val="00A65982"/>
    <w:pPr>
      <w:widowControl w:val="0"/>
      <w:autoSpaceDE w:val="0"/>
      <w:autoSpaceDN w:val="0"/>
      <w:spacing w:before="188" w:after="0" w:line="240" w:lineRule="auto"/>
      <w:ind w:left="2804" w:hanging="541"/>
    </w:pPr>
    <w:rPr>
      <w:rFonts w:ascii="Times New Roman" w:eastAsia="Times New Roman" w:hAnsi="Times New Roman" w:cs="Times New Roman"/>
      <w:b/>
      <w:bCs/>
      <w:i/>
      <w:iCs/>
      <w:lang w:val="en-US"/>
    </w:rPr>
  </w:style>
  <w:style w:type="paragraph" w:customStyle="1" w:styleId="TableParagraph">
    <w:name w:val="Table Paragraph"/>
    <w:basedOn w:val="Normal"/>
    <w:uiPriority w:val="1"/>
    <w:qFormat/>
    <w:rsid w:val="00A65982"/>
    <w:pPr>
      <w:widowControl w:val="0"/>
      <w:autoSpaceDE w:val="0"/>
      <w:autoSpaceDN w:val="0"/>
      <w:spacing w:before="90"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0268B2"/>
    <w:pPr>
      <w:ind w:left="720"/>
      <w:contextualSpacing/>
    </w:pPr>
  </w:style>
  <w:style w:type="table" w:styleId="TableGrid0">
    <w:name w:val="Table Grid"/>
    <w:basedOn w:val="TableNormal"/>
    <w:uiPriority w:val="39"/>
    <w:rsid w:val="005874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74D73-C51A-487C-8A40-3BE353EB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4328</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pitta</dc:creator>
  <cp:lastModifiedBy>DELL</cp:lastModifiedBy>
  <cp:revision>5</cp:revision>
  <cp:lastPrinted>2022-11-18T06:57:00Z</cp:lastPrinted>
  <dcterms:created xsi:type="dcterms:W3CDTF">2024-05-06T16:02:00Z</dcterms:created>
  <dcterms:modified xsi:type="dcterms:W3CDTF">2024-05-07T06:31:00Z</dcterms:modified>
</cp:coreProperties>
</file>