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DA82" w14:textId="77777777" w:rsidR="00BA07DF" w:rsidRDefault="006527A9">
      <w:pPr>
        <w:spacing w:after="40" w:line="240" w:lineRule="auto"/>
        <w:jc w:val="center"/>
        <w:rPr>
          <w:sz w:val="24"/>
          <w:szCs w:val="24"/>
        </w:rPr>
      </w:pPr>
      <w:r>
        <w:rPr>
          <w:b/>
          <w:bCs/>
          <w:sz w:val="24"/>
          <w:szCs w:val="24"/>
        </w:rPr>
        <w:t>SIMATS ENGINEERING</w:t>
      </w:r>
    </w:p>
    <w:p w14:paraId="771B9E4A" w14:textId="77777777" w:rsidR="00BA07DF" w:rsidRDefault="006527A9">
      <w:pPr>
        <w:spacing w:after="40" w:line="240" w:lineRule="auto"/>
        <w:jc w:val="center"/>
        <w:rPr>
          <w:sz w:val="24"/>
          <w:szCs w:val="24"/>
        </w:rPr>
      </w:pPr>
      <w:r>
        <w:rPr>
          <w:b/>
          <w:bCs/>
          <w:sz w:val="24"/>
          <w:szCs w:val="24"/>
        </w:rPr>
        <w:t>ASSESSMENT TOOL 2: Case Study</w:t>
      </w:r>
    </w:p>
    <w:p w14:paraId="799480C1" w14:textId="77777777" w:rsidR="00BA07DF" w:rsidRDefault="00BA07DF">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BA07DF" w14:paraId="71830910" w14:textId="77777777">
        <w:tc>
          <w:tcPr>
            <w:tcW w:w="2560" w:type="dxa"/>
          </w:tcPr>
          <w:p w14:paraId="511C6054" w14:textId="77777777" w:rsidR="00BA07DF" w:rsidRDefault="006527A9">
            <w:pPr>
              <w:rPr>
                <w:sz w:val="24"/>
                <w:szCs w:val="24"/>
              </w:rPr>
            </w:pPr>
            <w:r>
              <w:rPr>
                <w:b/>
                <w:bCs/>
                <w:sz w:val="24"/>
                <w:szCs w:val="24"/>
              </w:rPr>
              <w:t>COURSE NAME:</w:t>
            </w:r>
          </w:p>
        </w:tc>
        <w:tc>
          <w:tcPr>
            <w:tcW w:w="2560" w:type="dxa"/>
          </w:tcPr>
          <w:p w14:paraId="48A845DD" w14:textId="77777777" w:rsidR="00BA07DF" w:rsidRDefault="006527A9">
            <w:pPr>
              <w:rPr>
                <w:sz w:val="24"/>
                <w:szCs w:val="24"/>
              </w:rPr>
            </w:pPr>
            <w:r>
              <w:rPr>
                <w:sz w:val="24"/>
                <w:szCs w:val="24"/>
              </w:rPr>
              <w:t>Cloud Computing and Big Data Analytics</w:t>
            </w:r>
          </w:p>
        </w:tc>
        <w:tc>
          <w:tcPr>
            <w:tcW w:w="2560" w:type="dxa"/>
          </w:tcPr>
          <w:p w14:paraId="7A8D16D5" w14:textId="77777777" w:rsidR="00BA07DF" w:rsidRDefault="006527A9">
            <w:pPr>
              <w:rPr>
                <w:sz w:val="24"/>
                <w:szCs w:val="24"/>
              </w:rPr>
            </w:pPr>
            <w:r>
              <w:rPr>
                <w:b/>
                <w:bCs/>
                <w:sz w:val="24"/>
                <w:szCs w:val="24"/>
              </w:rPr>
              <w:t>COURSE CODE:</w:t>
            </w:r>
          </w:p>
        </w:tc>
        <w:tc>
          <w:tcPr>
            <w:tcW w:w="2560" w:type="dxa"/>
          </w:tcPr>
          <w:p w14:paraId="11B1EAA2" w14:textId="77777777" w:rsidR="00BA07DF" w:rsidRDefault="006527A9">
            <w:pPr>
              <w:rPr>
                <w:sz w:val="24"/>
                <w:szCs w:val="24"/>
              </w:rPr>
            </w:pPr>
            <w:r>
              <w:rPr>
                <w:sz w:val="24"/>
                <w:szCs w:val="24"/>
              </w:rPr>
              <w:t>CSA15</w:t>
            </w:r>
          </w:p>
        </w:tc>
      </w:tr>
    </w:tbl>
    <w:p w14:paraId="4AFF9E34" w14:textId="77777777" w:rsidR="00BA07DF" w:rsidRDefault="00BA07DF">
      <w:pPr>
        <w:pBdr>
          <w:bottom w:val="single" w:sz="6" w:space="1" w:color="A6A6A6"/>
        </w:pBdr>
        <w:spacing w:after="240"/>
        <w:rPr>
          <w:sz w:val="24"/>
          <w:szCs w:val="24"/>
        </w:rPr>
      </w:pPr>
      <w:bookmarkStart w:id="0" w:name="_heading=h.p79menrqkcs6" w:colFirst="0" w:colLast="0"/>
      <w:bookmarkEnd w:id="0"/>
    </w:p>
    <w:p w14:paraId="4B65003D" w14:textId="77777777" w:rsidR="00BA07DF" w:rsidRDefault="006527A9">
      <w:pPr>
        <w:spacing w:after="40" w:line="240" w:lineRule="auto"/>
        <w:rPr>
          <w:sz w:val="24"/>
          <w:szCs w:val="24"/>
        </w:rPr>
      </w:pPr>
      <w:r>
        <w:rPr>
          <w:b/>
          <w:bCs/>
          <w:sz w:val="24"/>
          <w:szCs w:val="24"/>
        </w:rPr>
        <w:t>COURSE OUTCOME COVERED</w:t>
      </w:r>
    </w:p>
    <w:p w14:paraId="7CC70BB5" w14:textId="77777777" w:rsidR="00BA07DF" w:rsidRDefault="006527A9">
      <w:pPr>
        <w:spacing w:after="120"/>
        <w:rPr>
          <w:sz w:val="24"/>
          <w:szCs w:val="24"/>
        </w:rPr>
      </w:pPr>
      <w:r>
        <w:rPr>
          <w:b/>
          <w:bCs/>
          <w:sz w:val="24"/>
          <w:szCs w:val="24"/>
        </w:rPr>
        <w:t xml:space="preserve">CO3: </w:t>
      </w:r>
      <w:r>
        <w:rPr>
          <w:i/>
          <w:iCs/>
          <w:sz w:val="24"/>
          <w:szCs w:val="24"/>
        </w:rPr>
        <w:t>Implement cloud-based solutions using cloud storage, web APIs, and platform services for real-world applications.</w:t>
      </w:r>
      <w:r>
        <w:rPr>
          <w:sz w:val="24"/>
          <w:szCs w:val="24"/>
        </w:rPr>
        <w:t xml:space="preserve"> (BL3)</w:t>
      </w:r>
    </w:p>
    <w:p w14:paraId="7B192000" w14:textId="77777777" w:rsidR="00BA07DF" w:rsidRDefault="00BA07DF">
      <w:pPr>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BA07DF" w14:paraId="7A3EEAFB" w14:textId="77777777">
        <w:tc>
          <w:tcPr>
            <w:tcW w:w="5120" w:type="dxa"/>
          </w:tcPr>
          <w:p w14:paraId="0DEDACF2" w14:textId="77777777" w:rsidR="00BA07DF" w:rsidRDefault="006527A9">
            <w:pPr>
              <w:rPr>
                <w:sz w:val="24"/>
                <w:szCs w:val="24"/>
              </w:rPr>
            </w:pPr>
            <w:r>
              <w:rPr>
                <w:sz w:val="24"/>
                <w:szCs w:val="24"/>
              </w:rPr>
              <w:t>Dave's Taxonomy: Precision (Level 3)</w:t>
            </w:r>
            <w:r>
              <w:rPr>
                <w:sz w:val="24"/>
                <w:szCs w:val="24"/>
              </w:rPr>
              <w:br/>
              <w:t>Question Count: 3</w:t>
            </w:r>
          </w:p>
        </w:tc>
        <w:tc>
          <w:tcPr>
            <w:tcW w:w="5120" w:type="dxa"/>
          </w:tcPr>
          <w:p w14:paraId="721066A6" w14:textId="77777777" w:rsidR="00BA07DF" w:rsidRDefault="006527A9">
            <w:pPr>
              <w:jc w:val="right"/>
              <w:rPr>
                <w:sz w:val="24"/>
                <w:szCs w:val="24"/>
              </w:rPr>
            </w:pPr>
            <w:r>
              <w:rPr>
                <w:b/>
                <w:bCs/>
                <w:sz w:val="24"/>
                <w:szCs w:val="24"/>
              </w:rPr>
              <w:t>Total Marks: 30</w:t>
            </w:r>
          </w:p>
        </w:tc>
      </w:tr>
    </w:tbl>
    <w:p w14:paraId="5AC9A8FA" w14:textId="77777777" w:rsidR="00BA07DF" w:rsidRDefault="00BA07DF">
      <w:pPr>
        <w:pBdr>
          <w:bottom w:val="single" w:sz="6" w:space="1" w:color="A6A6A6"/>
        </w:pBdr>
        <w:rPr>
          <w:sz w:val="24"/>
          <w:szCs w:val="24"/>
        </w:rPr>
      </w:pPr>
    </w:p>
    <w:p w14:paraId="05645A29" w14:textId="77777777" w:rsidR="00BA07DF" w:rsidRDefault="006527A9">
      <w:pPr>
        <w:spacing w:after="40" w:line="240" w:lineRule="auto"/>
        <w:rPr>
          <w:sz w:val="24"/>
          <w:szCs w:val="24"/>
        </w:rPr>
      </w:pPr>
      <w:r>
        <w:rPr>
          <w:b/>
          <w:bCs/>
          <w:sz w:val="24"/>
          <w:szCs w:val="24"/>
        </w:rPr>
        <w:t>Code of Conduct</w:t>
      </w:r>
    </w:p>
    <w:p w14:paraId="75E39A7A" w14:textId="77777777" w:rsidR="00BA07DF" w:rsidRDefault="006527A9">
      <w:pPr>
        <w:spacing w:after="40" w:line="240" w:lineRule="auto"/>
        <w:rPr>
          <w:sz w:val="24"/>
          <w:szCs w:val="24"/>
        </w:rPr>
      </w:pPr>
      <w:r>
        <w:rPr>
          <w:sz w:val="24"/>
          <w:szCs w:val="24"/>
        </w:rPr>
        <w:t>I ____________________ (Name / Reg No) certify that this submission is my original work and that I have adhered to the guidelines specified for this assessment.</w:t>
      </w:r>
    </w:p>
    <w:p w14:paraId="37AA3461" w14:textId="77777777" w:rsidR="00BA07DF" w:rsidRDefault="006527A9">
      <w:pPr>
        <w:spacing w:after="40" w:line="240" w:lineRule="auto"/>
        <w:rPr>
          <w:sz w:val="24"/>
          <w:szCs w:val="24"/>
        </w:rPr>
      </w:pPr>
      <w:r>
        <w:rPr>
          <w:sz w:val="24"/>
          <w:szCs w:val="24"/>
        </w:rPr>
        <w:t>I understand that any violation of academic integrity rules will result in disciplinary action.</w:t>
      </w:r>
    </w:p>
    <w:p w14:paraId="17A84309" w14:textId="77777777" w:rsidR="00BA07DF" w:rsidRDefault="006527A9">
      <w:pPr>
        <w:spacing w:after="40" w:line="240" w:lineRule="auto"/>
        <w:rPr>
          <w:sz w:val="24"/>
          <w:szCs w:val="24"/>
        </w:rPr>
      </w:pPr>
      <w:r>
        <w:rPr>
          <w:sz w:val="24"/>
          <w:szCs w:val="24"/>
        </w:rPr>
        <w:t>Signature of the student: ____________________</w:t>
      </w:r>
    </w:p>
    <w:p w14:paraId="2D2062EC" w14:textId="77777777" w:rsidR="00BA07DF" w:rsidRDefault="00BA07DF">
      <w:pPr>
        <w:spacing w:after="40" w:line="240" w:lineRule="auto"/>
        <w:rPr>
          <w:sz w:val="24"/>
          <w:szCs w:val="24"/>
        </w:rPr>
      </w:pPr>
    </w:p>
    <w:p w14:paraId="4E7FC97B" w14:textId="77777777" w:rsidR="00BA07DF" w:rsidRDefault="006527A9">
      <w:pPr>
        <w:spacing w:after="40" w:line="240" w:lineRule="auto"/>
        <w:rPr>
          <w:sz w:val="24"/>
          <w:szCs w:val="24"/>
        </w:rPr>
      </w:pPr>
      <w:r>
        <w:rPr>
          <w:b/>
          <w:bCs/>
          <w:sz w:val="24"/>
          <w:szCs w:val="24"/>
        </w:rPr>
        <w:t>Assessment Tasks</w:t>
      </w:r>
    </w:p>
    <w:p w14:paraId="1761540B" w14:textId="77777777" w:rsidR="00BA07DF" w:rsidRDefault="006527A9">
      <w:pPr>
        <w:spacing w:after="40" w:line="240" w:lineRule="auto"/>
        <w:rPr>
          <w:sz w:val="24"/>
          <w:szCs w:val="24"/>
        </w:rPr>
      </w:pPr>
      <w:r>
        <w:rPr>
          <w:b/>
          <w:bCs/>
          <w:sz w:val="24"/>
          <w:szCs w:val="24"/>
        </w:rPr>
        <w:t>Case Study</w:t>
      </w:r>
    </w:p>
    <w:p w14:paraId="0BE1F41B" w14:textId="77777777" w:rsidR="00BA07DF" w:rsidRDefault="006527A9">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1: Smart Retail Inventory Management System</w:t>
      </w:r>
    </w:p>
    <w:p w14:paraId="765E5592" w14:textId="77777777" w:rsidR="00BA07DF" w:rsidRDefault="006527A9">
      <w:pPr>
        <w:pBdr>
          <w:top w:val="nil"/>
          <w:left w:val="nil"/>
          <w:bottom w:val="nil"/>
          <w:right w:val="nil"/>
          <w:between w:val="nil"/>
        </w:pBdr>
        <w:spacing w:after="0"/>
        <w:ind w:left="360" w:hanging="360"/>
        <w:jc w:val="both"/>
        <w:rPr>
          <w:color w:val="000000"/>
          <w:sz w:val="24"/>
          <w:szCs w:val="24"/>
        </w:rPr>
      </w:pPr>
      <w:r>
        <w:rPr>
          <w:color w:val="000000"/>
          <w:sz w:val="24"/>
          <w:szCs w:val="24"/>
        </w:rPr>
        <w:br/>
      </w:r>
      <w:r>
        <w:rPr>
          <w:color w:val="000000"/>
          <w:sz w:val="24"/>
          <w:szCs w:val="24"/>
        </w:rPr>
        <w:t xml:space="preserve">A retail chain implements a cloud-based inventory system connected to store </w:t>
      </w:r>
      <w:proofErr w:type="spellStart"/>
      <w:proofErr w:type="gramStart"/>
      <w:r>
        <w:rPr>
          <w:color w:val="000000"/>
          <w:sz w:val="24"/>
          <w:szCs w:val="24"/>
        </w:rPr>
        <w:t>devices.Clients</w:t>
      </w:r>
      <w:proofErr w:type="spellEnd"/>
      <w:proofErr w:type="gramEnd"/>
      <w:r>
        <w:rPr>
          <w:color w:val="000000"/>
          <w:sz w:val="24"/>
          <w:szCs w:val="24"/>
        </w:rPr>
        <w:t xml:space="preserve">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14:paraId="6A6FCAD7" w14:textId="77777777" w:rsidR="002C2978" w:rsidRDefault="002C2978">
      <w:pPr>
        <w:pBdr>
          <w:top w:val="nil"/>
          <w:left w:val="nil"/>
          <w:bottom w:val="nil"/>
          <w:right w:val="nil"/>
          <w:between w:val="nil"/>
        </w:pBdr>
        <w:spacing w:after="0"/>
        <w:ind w:left="360" w:hanging="360"/>
        <w:jc w:val="both"/>
        <w:rPr>
          <w:color w:val="000000"/>
          <w:sz w:val="24"/>
          <w:szCs w:val="24"/>
        </w:rPr>
      </w:pPr>
    </w:p>
    <w:p w14:paraId="6F318C8E" w14:textId="77777777" w:rsidR="002C2978" w:rsidRDefault="002C2978" w:rsidP="002C2978">
      <w:pPr>
        <w:pageBreakBefore/>
      </w:pPr>
      <w:r>
        <w:lastRenderedPageBreak/>
        <w:br/>
      </w:r>
    </w:p>
    <w:p w14:paraId="5AEA15ED" w14:textId="77777777" w:rsidR="002C2978" w:rsidRDefault="002C2978" w:rsidP="002C2978">
      <w:pPr>
        <w:pStyle w:val="Heading1"/>
        <w:spacing w:before="300" w:after="150"/>
      </w:pPr>
      <w:r>
        <w:rPr>
          <w:color w:val="1F4E78"/>
        </w:rPr>
        <w:t>Introduction</w:t>
      </w:r>
    </w:p>
    <w:p w14:paraId="61581184" w14:textId="77777777" w:rsidR="002C2978" w:rsidRDefault="002C2978" w:rsidP="002C2978">
      <w:pPr>
        <w:spacing w:after="120"/>
      </w:pPr>
      <w:r>
        <w:t>Each of the three case studies below describes a cloud-based software system. Although the business purpose differs in each case (retail inventory, document collaboration, and food ordering), all three systems are built from the same recurring set of cloud architecture components: clients, web APIs, cloud storage, infrastructure and platform services, networking, and security. The analysis for each case study identifies these components, explains how they interact, and presents a simple architecture summary.</w:t>
      </w:r>
    </w:p>
    <w:p w14:paraId="0AA4EECA" w14:textId="77777777" w:rsidR="002C2978" w:rsidRDefault="002C2978" w:rsidP="002C2978">
      <w:pPr>
        <w:spacing w:after="120"/>
      </w:pPr>
      <w:r>
        <w:t>A common analytical framework is used throughout: Clients → APIs → Application/Platform Services → Storage, all of which sit on top of Infrastructure and are protected by a Security layer. This framework is applied consistently to each case so the three systems can be compared directly.</w:t>
      </w:r>
    </w:p>
    <w:p w14:paraId="74697C31" w14:textId="77777777" w:rsidR="002C2978" w:rsidRDefault="002C2978" w:rsidP="002C2978">
      <w:pPr>
        <w:spacing w:after="150"/>
      </w:pPr>
    </w:p>
    <w:p w14:paraId="0DCE6894" w14:textId="77777777" w:rsidR="002C2978" w:rsidRDefault="002C2978" w:rsidP="002C2978">
      <w:pPr>
        <w:pStyle w:val="Heading1"/>
        <w:spacing w:before="300" w:after="150"/>
      </w:pPr>
      <w:r>
        <w:rPr>
          <w:color w:val="1F4E78"/>
        </w:rPr>
        <w:t>Case Study 1: Smart Retail Inventory Management System</w:t>
      </w:r>
    </w:p>
    <w:p w14:paraId="428EA425" w14:textId="77777777" w:rsidR="002C2978" w:rsidRDefault="002C2978" w:rsidP="002C2978">
      <w:pPr>
        <w:pStyle w:val="Heading2"/>
        <w:spacing w:after="100"/>
      </w:pPr>
      <w:r>
        <w:rPr>
          <w:color w:val="2E74B5"/>
        </w:rPr>
        <w:t>Scenario</w:t>
      </w:r>
    </w:p>
    <w:p w14:paraId="753C09FD" w14:textId="77777777" w:rsidR="002C2978" w:rsidRDefault="002C2978" w:rsidP="002C2978">
      <w:pPr>
        <w:spacing w:after="120"/>
      </w:pPr>
      <w:r>
        <w:rPr>
          <w:i/>
          <w:iCs/>
        </w:rPr>
        <w:t>A retail chain implements a cloud-based inventory system connected to store devices. Clients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w:t>
      </w:r>
    </w:p>
    <w:p w14:paraId="1B5813FE" w14:textId="77777777" w:rsidR="002C2978" w:rsidRDefault="002C2978" w:rsidP="002C2978">
      <w:pPr>
        <w:pStyle w:val="Heading2"/>
        <w:spacing w:after="100"/>
      </w:pPr>
      <w:r>
        <w:rPr>
          <w:color w:val="2E74B5"/>
        </w:rPr>
        <w:t>Architecture Component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C2978" w14:paraId="38F8CFA8" w14:textId="77777777" w:rsidTr="004A2E6E">
        <w:tblPrEx>
          <w:tblCellMar>
            <w:top w:w="0" w:type="dxa"/>
            <w:bottom w:w="0" w:type="dxa"/>
          </w:tblCellMar>
        </w:tblPrEx>
        <w:trPr>
          <w:tblHeader/>
        </w:trPr>
        <w:tc>
          <w:tcPr>
            <w:tcW w:w="2340" w:type="dxa"/>
            <w:shd w:val="clear" w:color="auto" w:fill="1F4E78"/>
            <w:tcMar>
              <w:top w:w="80" w:type="dxa"/>
              <w:left w:w="100" w:type="dxa"/>
              <w:bottom w:w="80" w:type="dxa"/>
              <w:right w:w="100" w:type="dxa"/>
            </w:tcMar>
          </w:tcPr>
          <w:p w14:paraId="1D03AC1A" w14:textId="77777777" w:rsidR="002C2978" w:rsidRDefault="002C2978" w:rsidP="004A2E6E">
            <w:pPr>
              <w:spacing w:after="40"/>
            </w:pPr>
            <w:r>
              <w:rPr>
                <w:b/>
                <w:bCs/>
                <w:color w:val="FFFFFF"/>
              </w:rPr>
              <w:t>Architecture Component</w:t>
            </w:r>
          </w:p>
        </w:tc>
        <w:tc>
          <w:tcPr>
            <w:tcW w:w="7020" w:type="dxa"/>
            <w:shd w:val="clear" w:color="auto" w:fill="1F4E78"/>
            <w:tcMar>
              <w:top w:w="80" w:type="dxa"/>
              <w:left w:w="100" w:type="dxa"/>
              <w:bottom w:w="80" w:type="dxa"/>
              <w:right w:w="100" w:type="dxa"/>
            </w:tcMar>
          </w:tcPr>
          <w:p w14:paraId="30EE1718" w14:textId="77777777" w:rsidR="002C2978" w:rsidRDefault="002C2978" w:rsidP="004A2E6E">
            <w:pPr>
              <w:spacing w:after="40"/>
            </w:pPr>
            <w:r>
              <w:rPr>
                <w:b/>
                <w:bCs/>
                <w:color w:val="FFFFFF"/>
              </w:rPr>
              <w:t>Role in the System</w:t>
            </w:r>
          </w:p>
        </w:tc>
      </w:tr>
      <w:tr w:rsidR="002C2978" w14:paraId="50D6BD12" w14:textId="77777777" w:rsidTr="004A2E6E">
        <w:tblPrEx>
          <w:tblCellMar>
            <w:top w:w="0" w:type="dxa"/>
            <w:bottom w:w="0" w:type="dxa"/>
          </w:tblCellMar>
        </w:tblPrEx>
        <w:tc>
          <w:tcPr>
            <w:tcW w:w="2340" w:type="dxa"/>
            <w:tcMar>
              <w:top w:w="80" w:type="dxa"/>
              <w:left w:w="100" w:type="dxa"/>
              <w:bottom w:w="80" w:type="dxa"/>
              <w:right w:w="100" w:type="dxa"/>
            </w:tcMar>
          </w:tcPr>
          <w:p w14:paraId="3C433500" w14:textId="77777777" w:rsidR="002C2978" w:rsidRDefault="002C2978" w:rsidP="004A2E6E">
            <w:pPr>
              <w:spacing w:after="40"/>
            </w:pPr>
            <w:r>
              <w:rPr>
                <w:b/>
                <w:bCs/>
              </w:rPr>
              <w:t>Clients</w:t>
            </w:r>
          </w:p>
        </w:tc>
        <w:tc>
          <w:tcPr>
            <w:tcW w:w="7020" w:type="dxa"/>
            <w:tcMar>
              <w:top w:w="80" w:type="dxa"/>
              <w:left w:w="100" w:type="dxa"/>
              <w:bottom w:w="80" w:type="dxa"/>
              <w:right w:w="100" w:type="dxa"/>
            </w:tcMar>
          </w:tcPr>
          <w:p w14:paraId="79551A16" w14:textId="77777777" w:rsidR="002C2978" w:rsidRDefault="002C2978" w:rsidP="004A2E6E">
            <w:pPr>
              <w:spacing w:after="40"/>
            </w:pPr>
            <w:r>
              <w:t>POS (point-of-sale) systems at each store and management/analytics dashboards used by staff and head office to view stock levels, sales, and forecasts.</w:t>
            </w:r>
          </w:p>
        </w:tc>
      </w:tr>
      <w:tr w:rsidR="002C2978" w14:paraId="18B34F8A" w14:textId="77777777" w:rsidTr="004A2E6E">
        <w:tblPrEx>
          <w:tblCellMar>
            <w:top w:w="0" w:type="dxa"/>
            <w:bottom w:w="0" w:type="dxa"/>
          </w:tblCellMar>
        </w:tblPrEx>
        <w:tc>
          <w:tcPr>
            <w:tcW w:w="2340" w:type="dxa"/>
            <w:tcMar>
              <w:top w:w="80" w:type="dxa"/>
              <w:left w:w="100" w:type="dxa"/>
              <w:bottom w:w="80" w:type="dxa"/>
              <w:right w:w="100" w:type="dxa"/>
            </w:tcMar>
          </w:tcPr>
          <w:p w14:paraId="592037C6" w14:textId="77777777" w:rsidR="002C2978" w:rsidRDefault="002C2978" w:rsidP="004A2E6E">
            <w:pPr>
              <w:spacing w:after="40"/>
            </w:pPr>
            <w:r>
              <w:rPr>
                <w:b/>
                <w:bCs/>
              </w:rPr>
              <w:t>Web APIs</w:t>
            </w:r>
          </w:p>
        </w:tc>
        <w:tc>
          <w:tcPr>
            <w:tcW w:w="7020" w:type="dxa"/>
            <w:tcMar>
              <w:top w:w="80" w:type="dxa"/>
              <w:left w:w="100" w:type="dxa"/>
              <w:bottom w:w="80" w:type="dxa"/>
              <w:right w:w="100" w:type="dxa"/>
            </w:tcMar>
          </w:tcPr>
          <w:p w14:paraId="440897C6" w14:textId="77777777" w:rsidR="002C2978" w:rsidRDefault="002C2978" w:rsidP="004A2E6E">
            <w:pPr>
              <w:spacing w:after="40"/>
            </w:pPr>
            <w:r>
              <w:t>RESTful/API endpoints connect store devices and dashboards to centralized cloud services, allowing real-time submission of sales/stock data and retrieval of reports.</w:t>
            </w:r>
          </w:p>
        </w:tc>
      </w:tr>
      <w:tr w:rsidR="002C2978" w14:paraId="7D16F8CF" w14:textId="77777777" w:rsidTr="004A2E6E">
        <w:tblPrEx>
          <w:tblCellMar>
            <w:top w:w="0" w:type="dxa"/>
            <w:bottom w:w="0" w:type="dxa"/>
          </w:tblCellMar>
        </w:tblPrEx>
        <w:tc>
          <w:tcPr>
            <w:tcW w:w="2340" w:type="dxa"/>
            <w:tcMar>
              <w:top w:w="80" w:type="dxa"/>
              <w:left w:w="100" w:type="dxa"/>
              <w:bottom w:w="80" w:type="dxa"/>
              <w:right w:w="100" w:type="dxa"/>
            </w:tcMar>
          </w:tcPr>
          <w:p w14:paraId="31FF14FC" w14:textId="77777777" w:rsidR="002C2978" w:rsidRDefault="002C2978" w:rsidP="004A2E6E">
            <w:pPr>
              <w:spacing w:after="40"/>
            </w:pPr>
            <w:r>
              <w:rPr>
                <w:b/>
                <w:bCs/>
              </w:rPr>
              <w:t>Cloud Storage</w:t>
            </w:r>
          </w:p>
        </w:tc>
        <w:tc>
          <w:tcPr>
            <w:tcW w:w="7020" w:type="dxa"/>
            <w:tcMar>
              <w:top w:w="80" w:type="dxa"/>
              <w:left w:w="100" w:type="dxa"/>
              <w:bottom w:w="80" w:type="dxa"/>
              <w:right w:w="100" w:type="dxa"/>
            </w:tcMar>
          </w:tcPr>
          <w:p w14:paraId="21D4D5B3" w14:textId="77777777" w:rsidR="002C2978" w:rsidRDefault="002C2978" w:rsidP="004A2E6E">
            <w:pPr>
              <w:spacing w:after="40"/>
            </w:pPr>
            <w:r>
              <w:t>Stores product catalogues, transaction logs, and analytics datasets, providing durable, centrally accessible data for every store in the chain.</w:t>
            </w:r>
          </w:p>
        </w:tc>
      </w:tr>
      <w:tr w:rsidR="002C2978" w14:paraId="01AEC7E9" w14:textId="77777777" w:rsidTr="004A2E6E">
        <w:tblPrEx>
          <w:tblCellMar>
            <w:top w:w="0" w:type="dxa"/>
            <w:bottom w:w="0" w:type="dxa"/>
          </w:tblCellMar>
        </w:tblPrEx>
        <w:tc>
          <w:tcPr>
            <w:tcW w:w="2340" w:type="dxa"/>
            <w:tcMar>
              <w:top w:w="80" w:type="dxa"/>
              <w:left w:w="100" w:type="dxa"/>
              <w:bottom w:w="80" w:type="dxa"/>
              <w:right w:w="100" w:type="dxa"/>
            </w:tcMar>
          </w:tcPr>
          <w:p w14:paraId="755413A8" w14:textId="77777777" w:rsidR="002C2978" w:rsidRDefault="002C2978" w:rsidP="004A2E6E">
            <w:pPr>
              <w:spacing w:after="40"/>
            </w:pPr>
            <w:r>
              <w:rPr>
                <w:b/>
                <w:bCs/>
              </w:rPr>
              <w:t>Platform / Infrastructure Services</w:t>
            </w:r>
          </w:p>
        </w:tc>
        <w:tc>
          <w:tcPr>
            <w:tcW w:w="7020" w:type="dxa"/>
            <w:tcMar>
              <w:top w:w="80" w:type="dxa"/>
              <w:left w:w="100" w:type="dxa"/>
              <w:bottom w:w="80" w:type="dxa"/>
              <w:right w:w="100" w:type="dxa"/>
            </w:tcMar>
          </w:tcPr>
          <w:p w14:paraId="35831AFA" w14:textId="77777777" w:rsidR="002C2978" w:rsidRDefault="002C2978" w:rsidP="004A2E6E">
            <w:pPr>
              <w:spacing w:after="40"/>
            </w:pPr>
            <w:r>
              <w:t>Managed analytics and demand-forecasting services process historical sales data to predict future stock needs and automate replenishment.</w:t>
            </w:r>
          </w:p>
        </w:tc>
      </w:tr>
      <w:tr w:rsidR="002C2978" w14:paraId="2AD41619" w14:textId="77777777" w:rsidTr="004A2E6E">
        <w:tblPrEx>
          <w:tblCellMar>
            <w:top w:w="0" w:type="dxa"/>
            <w:bottom w:w="0" w:type="dxa"/>
          </w:tblCellMar>
        </w:tblPrEx>
        <w:tc>
          <w:tcPr>
            <w:tcW w:w="2340" w:type="dxa"/>
            <w:tcMar>
              <w:top w:w="80" w:type="dxa"/>
              <w:left w:w="100" w:type="dxa"/>
              <w:bottom w:w="80" w:type="dxa"/>
              <w:right w:w="100" w:type="dxa"/>
            </w:tcMar>
          </w:tcPr>
          <w:p w14:paraId="2937D604" w14:textId="77777777" w:rsidR="002C2978" w:rsidRDefault="002C2978" w:rsidP="004A2E6E">
            <w:pPr>
              <w:spacing w:after="40"/>
            </w:pPr>
            <w:r>
              <w:rPr>
                <w:b/>
                <w:bCs/>
              </w:rPr>
              <w:t>Networking</w:t>
            </w:r>
          </w:p>
        </w:tc>
        <w:tc>
          <w:tcPr>
            <w:tcW w:w="7020" w:type="dxa"/>
            <w:tcMar>
              <w:top w:w="80" w:type="dxa"/>
              <w:left w:w="100" w:type="dxa"/>
              <w:bottom w:w="80" w:type="dxa"/>
              <w:right w:w="100" w:type="dxa"/>
            </w:tcMar>
          </w:tcPr>
          <w:p w14:paraId="5E1A1CEA" w14:textId="77777777" w:rsidR="002C2978" w:rsidRDefault="002C2978" w:rsidP="004A2E6E">
            <w:pPr>
              <w:spacing w:after="40"/>
            </w:pPr>
            <w:r>
              <w:t>Connects distributed store locations to the centralized cloud back end, ensuring devices in every store can reliably reach cloud services.</w:t>
            </w:r>
          </w:p>
        </w:tc>
      </w:tr>
      <w:tr w:rsidR="002C2978" w14:paraId="3E0B13D0" w14:textId="77777777" w:rsidTr="004A2E6E">
        <w:tblPrEx>
          <w:tblCellMar>
            <w:top w:w="0" w:type="dxa"/>
            <w:bottom w:w="0" w:type="dxa"/>
          </w:tblCellMar>
        </w:tblPrEx>
        <w:tc>
          <w:tcPr>
            <w:tcW w:w="2340" w:type="dxa"/>
            <w:tcMar>
              <w:top w:w="80" w:type="dxa"/>
              <w:left w:w="100" w:type="dxa"/>
              <w:bottom w:w="80" w:type="dxa"/>
              <w:right w:w="100" w:type="dxa"/>
            </w:tcMar>
          </w:tcPr>
          <w:p w14:paraId="256095CD" w14:textId="77777777" w:rsidR="002C2978" w:rsidRDefault="002C2978" w:rsidP="004A2E6E">
            <w:pPr>
              <w:spacing w:after="40"/>
            </w:pPr>
            <w:r>
              <w:rPr>
                <w:b/>
                <w:bCs/>
              </w:rPr>
              <w:lastRenderedPageBreak/>
              <w:t>Security</w:t>
            </w:r>
          </w:p>
        </w:tc>
        <w:tc>
          <w:tcPr>
            <w:tcW w:w="7020" w:type="dxa"/>
            <w:tcMar>
              <w:top w:w="80" w:type="dxa"/>
              <w:left w:w="100" w:type="dxa"/>
              <w:bottom w:w="80" w:type="dxa"/>
              <w:right w:w="100" w:type="dxa"/>
            </w:tcMar>
          </w:tcPr>
          <w:p w14:paraId="055F8F5A" w14:textId="77777777" w:rsidR="002C2978" w:rsidRDefault="002C2978" w:rsidP="004A2E6E">
            <w:pPr>
              <w:spacing w:after="40"/>
            </w:pPr>
            <w:r>
              <w:t>VPNs create private tunnels between stores and the cloud; firewalls filter unwanted traffic; API gateways authenticate and control access to backend services.</w:t>
            </w:r>
          </w:p>
        </w:tc>
      </w:tr>
    </w:tbl>
    <w:p w14:paraId="4A03DB2B" w14:textId="77777777" w:rsidR="002C2978" w:rsidRDefault="002C2978" w:rsidP="002C2978">
      <w:pPr>
        <w:spacing w:after="150"/>
      </w:pPr>
    </w:p>
    <w:p w14:paraId="10FBDAD7" w14:textId="77777777" w:rsidR="002C2978" w:rsidRDefault="002C2978" w:rsidP="002C2978">
      <w:pPr>
        <w:pStyle w:val="Heading2"/>
        <w:spacing w:after="100"/>
      </w:pPr>
      <w:r>
        <w:rPr>
          <w:color w:val="2E74B5"/>
        </w:rPr>
        <w:t>How the Components Integrate</w:t>
      </w:r>
    </w:p>
    <w:p w14:paraId="290711E5" w14:textId="77777777" w:rsidR="002C2978" w:rsidRDefault="002C2978" w:rsidP="002C2978">
      <w:pPr>
        <w:spacing w:after="120"/>
      </w:pPr>
      <w:r>
        <w:t>Store-level POS devices capture each sale and, via the API gateway, push transaction data to cloud storage. Dashboards used by managers query the same APIs to retrieve current stock levels and sales analytics. Behind the API layer, platform-based analytics and forecasting services continuously process the stored transaction logs to generate demand predictions, which feed back into inventory decisions. VPNs and firewalls secure the network path between every store and the cloud, while the API gateway enforces authentication and rate limiting so only authorized devices can read or write data. In this way, infrastructure (compute/storage), platform services (analytics/forecasting), and web-facing APIs work together to keep inventory data synchronized and actionable across the whole retail chain.</w:t>
      </w:r>
    </w:p>
    <w:p w14:paraId="0F4642FB" w14:textId="77777777" w:rsidR="002C2978" w:rsidRDefault="002C2978" w:rsidP="002C2978">
      <w:pPr>
        <w:pStyle w:val="Heading2"/>
        <w:spacing w:after="100"/>
      </w:pPr>
      <w:r>
        <w:rPr>
          <w:color w:val="2E74B5"/>
        </w:rPr>
        <w:t>Simplified Architecture Flow</w:t>
      </w:r>
    </w:p>
    <w:p w14:paraId="158440EC" w14:textId="77777777" w:rsidR="002C2978" w:rsidRDefault="002C2978" w:rsidP="002C2978">
      <w:pPr>
        <w:pStyle w:val="ListParagraph"/>
        <w:numPr>
          <w:ilvl w:val="0"/>
          <w:numId w:val="2"/>
        </w:numPr>
        <w:spacing w:after="60"/>
      </w:pPr>
      <w:r>
        <w:t>POS Systems / Dashboards (Clients) → API Gateway (secured entry point)</w:t>
      </w:r>
    </w:p>
    <w:p w14:paraId="0DBB57E2" w14:textId="77777777" w:rsidR="002C2978" w:rsidRDefault="002C2978" w:rsidP="002C2978">
      <w:pPr>
        <w:pStyle w:val="ListParagraph"/>
        <w:numPr>
          <w:ilvl w:val="0"/>
          <w:numId w:val="2"/>
        </w:numPr>
        <w:spacing w:after="60"/>
      </w:pPr>
      <w:r>
        <w:t>API Gateway → Cloud Application Services → Cloud Storage (product data, transactions, analytics)</w:t>
      </w:r>
    </w:p>
    <w:p w14:paraId="67272AC7" w14:textId="77777777" w:rsidR="002C2978" w:rsidRDefault="002C2978" w:rsidP="002C2978">
      <w:pPr>
        <w:pStyle w:val="ListParagraph"/>
        <w:numPr>
          <w:ilvl w:val="0"/>
          <w:numId w:val="2"/>
        </w:numPr>
        <w:spacing w:after="60"/>
      </w:pPr>
      <w:r>
        <w:t>Cloud Storage → Platform Analytics/Forecasting Service → Dashboards (insights, predictions)</w:t>
      </w:r>
    </w:p>
    <w:p w14:paraId="64A0FE8A" w14:textId="77777777" w:rsidR="002C2978" w:rsidRDefault="002C2978" w:rsidP="002C2978">
      <w:pPr>
        <w:pStyle w:val="ListParagraph"/>
        <w:numPr>
          <w:ilvl w:val="0"/>
          <w:numId w:val="2"/>
        </w:numPr>
        <w:spacing w:after="60"/>
      </w:pPr>
      <w:r>
        <w:t>VPN + Firewall wrap the entire path between stores and the cloud</w:t>
      </w:r>
    </w:p>
    <w:p w14:paraId="00AC5B27" w14:textId="77777777" w:rsidR="002C2978" w:rsidRDefault="002C2978">
      <w:pPr>
        <w:pBdr>
          <w:top w:val="nil"/>
          <w:left w:val="nil"/>
          <w:bottom w:val="nil"/>
          <w:right w:val="nil"/>
          <w:between w:val="nil"/>
        </w:pBdr>
        <w:spacing w:after="0"/>
        <w:ind w:left="360" w:hanging="360"/>
        <w:jc w:val="both"/>
        <w:rPr>
          <w:color w:val="000000"/>
          <w:sz w:val="24"/>
          <w:szCs w:val="24"/>
        </w:rPr>
      </w:pPr>
    </w:p>
    <w:p w14:paraId="1C05B0DC" w14:textId="77777777" w:rsidR="00BA07DF" w:rsidRDefault="006527A9">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2: Cloud-Based Document Collaboration System</w:t>
      </w:r>
    </w:p>
    <w:p w14:paraId="215EB447" w14:textId="77777777" w:rsidR="00BA07DF" w:rsidRDefault="006527A9">
      <w:pPr>
        <w:pBdr>
          <w:top w:val="nil"/>
          <w:left w:val="nil"/>
          <w:bottom w:val="nil"/>
          <w:right w:val="nil"/>
          <w:between w:val="nil"/>
        </w:pBdr>
        <w:spacing w:after="0"/>
        <w:ind w:left="360" w:hanging="360"/>
        <w:jc w:val="both"/>
        <w:rPr>
          <w:color w:val="000000"/>
          <w:sz w:val="24"/>
          <w:szCs w:val="24"/>
        </w:rPr>
      </w:pPr>
      <w:r>
        <w:rPr>
          <w:color w:val="000000"/>
          <w:sz w:val="24"/>
          <w:szCs w:val="24"/>
        </w:rPr>
        <w:b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r>
      <w:r>
        <w:rPr>
          <w:color w:val="000000"/>
          <w:sz w:val="24"/>
          <w:szCs w:val="24"/>
        </w:rPr>
        <w:br/>
      </w:r>
      <w:r>
        <w:rPr>
          <w:color w:val="000000"/>
          <w:sz w:val="24"/>
          <w:szCs w:val="24"/>
        </w:rPr>
        <w:t>Network infrastructure ensures low latency and high availability globally. Security includes encryption, identity management, and access permissions for collaboration.</w:t>
      </w:r>
    </w:p>
    <w:p w14:paraId="794586A4" w14:textId="77777777" w:rsidR="002C2978" w:rsidRDefault="002C2978">
      <w:pPr>
        <w:pBdr>
          <w:top w:val="nil"/>
          <w:left w:val="nil"/>
          <w:bottom w:val="nil"/>
          <w:right w:val="nil"/>
          <w:between w:val="nil"/>
        </w:pBdr>
        <w:spacing w:after="0"/>
        <w:ind w:left="360" w:hanging="360"/>
        <w:jc w:val="both"/>
        <w:rPr>
          <w:color w:val="000000"/>
          <w:sz w:val="24"/>
          <w:szCs w:val="24"/>
        </w:rPr>
      </w:pPr>
    </w:p>
    <w:p w14:paraId="49693889" w14:textId="77777777" w:rsidR="002C2978" w:rsidRDefault="002C2978" w:rsidP="002C2978">
      <w:pPr>
        <w:pStyle w:val="Heading1"/>
        <w:spacing w:before="300" w:after="150"/>
      </w:pPr>
      <w:r>
        <w:rPr>
          <w:color w:val="1F4E78"/>
        </w:rPr>
        <w:t>Case Study 2: Cloud-Based Document Collaboration System</w:t>
      </w:r>
    </w:p>
    <w:p w14:paraId="64AAC3B9" w14:textId="77777777" w:rsidR="002C2978" w:rsidRDefault="002C2978" w:rsidP="002C2978">
      <w:pPr>
        <w:pStyle w:val="Heading2"/>
        <w:spacing w:after="100"/>
      </w:pPr>
      <w:r>
        <w:rPr>
          <w:color w:val="2E74B5"/>
        </w:rPr>
        <w:t>Scenario</w:t>
      </w:r>
    </w:p>
    <w:p w14:paraId="062375E3" w14:textId="77777777" w:rsidR="002C2978" w:rsidRDefault="002C2978" w:rsidP="002C2978">
      <w:pPr>
        <w:spacing w:after="120"/>
      </w:pPr>
      <w:r>
        <w:rPr>
          <w:i/>
          <w:iCs/>
        </w:rP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 Network infrastructure ensures low latency and high availability globally. Security includes encryption, identity management, and access permissions for collaboration.</w:t>
      </w:r>
    </w:p>
    <w:p w14:paraId="196E4B9A" w14:textId="77777777" w:rsidR="002C2978" w:rsidRDefault="002C2978" w:rsidP="002C2978">
      <w:pPr>
        <w:pStyle w:val="Heading2"/>
        <w:spacing w:after="100"/>
      </w:pPr>
      <w:r>
        <w:rPr>
          <w:color w:val="2E74B5"/>
        </w:rPr>
        <w:lastRenderedPageBreak/>
        <w:t>Architecture Component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C2978" w14:paraId="61ADA2CB" w14:textId="77777777" w:rsidTr="004A2E6E">
        <w:tblPrEx>
          <w:tblCellMar>
            <w:top w:w="0" w:type="dxa"/>
            <w:bottom w:w="0" w:type="dxa"/>
          </w:tblCellMar>
        </w:tblPrEx>
        <w:trPr>
          <w:tblHeader/>
        </w:trPr>
        <w:tc>
          <w:tcPr>
            <w:tcW w:w="2340" w:type="dxa"/>
            <w:shd w:val="clear" w:color="auto" w:fill="1F4E78"/>
            <w:tcMar>
              <w:top w:w="80" w:type="dxa"/>
              <w:left w:w="100" w:type="dxa"/>
              <w:bottom w:w="80" w:type="dxa"/>
              <w:right w:w="100" w:type="dxa"/>
            </w:tcMar>
          </w:tcPr>
          <w:p w14:paraId="37570705" w14:textId="77777777" w:rsidR="002C2978" w:rsidRDefault="002C2978" w:rsidP="004A2E6E">
            <w:pPr>
              <w:spacing w:after="40"/>
            </w:pPr>
            <w:r>
              <w:rPr>
                <w:b/>
                <w:bCs/>
                <w:color w:val="FFFFFF"/>
              </w:rPr>
              <w:t>Architecture Component</w:t>
            </w:r>
          </w:p>
        </w:tc>
        <w:tc>
          <w:tcPr>
            <w:tcW w:w="7020" w:type="dxa"/>
            <w:shd w:val="clear" w:color="auto" w:fill="1F4E78"/>
            <w:tcMar>
              <w:top w:w="80" w:type="dxa"/>
              <w:left w:w="100" w:type="dxa"/>
              <w:bottom w:w="80" w:type="dxa"/>
              <w:right w:w="100" w:type="dxa"/>
            </w:tcMar>
          </w:tcPr>
          <w:p w14:paraId="20B52DE0" w14:textId="77777777" w:rsidR="002C2978" w:rsidRDefault="002C2978" w:rsidP="004A2E6E">
            <w:pPr>
              <w:spacing w:after="40"/>
            </w:pPr>
            <w:r>
              <w:rPr>
                <w:b/>
                <w:bCs/>
                <w:color w:val="FFFFFF"/>
              </w:rPr>
              <w:t>Role in the System</w:t>
            </w:r>
          </w:p>
        </w:tc>
      </w:tr>
      <w:tr w:rsidR="002C2978" w14:paraId="0E3E4E3E" w14:textId="77777777" w:rsidTr="004A2E6E">
        <w:tblPrEx>
          <w:tblCellMar>
            <w:top w:w="0" w:type="dxa"/>
            <w:bottom w:w="0" w:type="dxa"/>
          </w:tblCellMar>
        </w:tblPrEx>
        <w:tc>
          <w:tcPr>
            <w:tcW w:w="2340" w:type="dxa"/>
            <w:tcMar>
              <w:top w:w="80" w:type="dxa"/>
              <w:left w:w="100" w:type="dxa"/>
              <w:bottom w:w="80" w:type="dxa"/>
              <w:right w:w="100" w:type="dxa"/>
            </w:tcMar>
          </w:tcPr>
          <w:p w14:paraId="5D4B3D55" w14:textId="77777777" w:rsidR="002C2978" w:rsidRDefault="002C2978" w:rsidP="004A2E6E">
            <w:pPr>
              <w:spacing w:after="40"/>
            </w:pPr>
            <w:r>
              <w:rPr>
                <w:b/>
                <w:bCs/>
              </w:rPr>
              <w:t>Clients</w:t>
            </w:r>
          </w:p>
        </w:tc>
        <w:tc>
          <w:tcPr>
            <w:tcW w:w="7020" w:type="dxa"/>
            <w:tcMar>
              <w:top w:w="80" w:type="dxa"/>
              <w:left w:w="100" w:type="dxa"/>
              <w:bottom w:w="80" w:type="dxa"/>
              <w:right w:w="100" w:type="dxa"/>
            </w:tcMar>
          </w:tcPr>
          <w:p w14:paraId="2A7CBBD3" w14:textId="77777777" w:rsidR="002C2978" w:rsidRDefault="002C2978" w:rsidP="004A2E6E">
            <w:pPr>
              <w:spacing w:after="40"/>
            </w:pPr>
            <w:r>
              <w:t>Web browsers used by end users for real-time collaborative editing, commenting, and sharing of documents from any device.</w:t>
            </w:r>
          </w:p>
        </w:tc>
      </w:tr>
      <w:tr w:rsidR="002C2978" w14:paraId="3BA41CBB" w14:textId="77777777" w:rsidTr="004A2E6E">
        <w:tblPrEx>
          <w:tblCellMar>
            <w:top w:w="0" w:type="dxa"/>
            <w:bottom w:w="0" w:type="dxa"/>
          </w:tblCellMar>
        </w:tblPrEx>
        <w:tc>
          <w:tcPr>
            <w:tcW w:w="2340" w:type="dxa"/>
            <w:tcMar>
              <w:top w:w="80" w:type="dxa"/>
              <w:left w:w="100" w:type="dxa"/>
              <w:bottom w:w="80" w:type="dxa"/>
              <w:right w:w="100" w:type="dxa"/>
            </w:tcMar>
          </w:tcPr>
          <w:p w14:paraId="074C6A08" w14:textId="77777777" w:rsidR="002C2978" w:rsidRDefault="002C2978" w:rsidP="004A2E6E">
            <w:pPr>
              <w:spacing w:after="40"/>
            </w:pPr>
            <w:r>
              <w:rPr>
                <w:b/>
                <w:bCs/>
              </w:rPr>
              <w:t>Web APIs</w:t>
            </w:r>
          </w:p>
        </w:tc>
        <w:tc>
          <w:tcPr>
            <w:tcW w:w="7020" w:type="dxa"/>
            <w:tcMar>
              <w:top w:w="80" w:type="dxa"/>
              <w:left w:w="100" w:type="dxa"/>
              <w:bottom w:w="80" w:type="dxa"/>
              <w:right w:w="100" w:type="dxa"/>
            </w:tcMar>
          </w:tcPr>
          <w:p w14:paraId="198C6FA7" w14:textId="77777777" w:rsidR="002C2978" w:rsidRDefault="002C2978" w:rsidP="004A2E6E">
            <w:pPr>
              <w:spacing w:after="40"/>
            </w:pPr>
            <w:r>
              <w:t>Synchronize edits, permissions, and metadata across multiple simultaneous clients and devices in near real time (e.g., via WebSocket/REST APIs).</w:t>
            </w:r>
          </w:p>
        </w:tc>
      </w:tr>
      <w:tr w:rsidR="002C2978" w14:paraId="6A268F7F" w14:textId="77777777" w:rsidTr="004A2E6E">
        <w:tblPrEx>
          <w:tblCellMar>
            <w:top w:w="0" w:type="dxa"/>
            <w:bottom w:w="0" w:type="dxa"/>
          </w:tblCellMar>
        </w:tblPrEx>
        <w:tc>
          <w:tcPr>
            <w:tcW w:w="2340" w:type="dxa"/>
            <w:tcMar>
              <w:top w:w="80" w:type="dxa"/>
              <w:left w:w="100" w:type="dxa"/>
              <w:bottom w:w="80" w:type="dxa"/>
              <w:right w:w="100" w:type="dxa"/>
            </w:tcMar>
          </w:tcPr>
          <w:p w14:paraId="21EEFB37" w14:textId="77777777" w:rsidR="002C2978" w:rsidRDefault="002C2978" w:rsidP="004A2E6E">
            <w:pPr>
              <w:spacing w:after="40"/>
            </w:pPr>
            <w:r>
              <w:rPr>
                <w:b/>
                <w:bCs/>
              </w:rPr>
              <w:t>Cloud Storage</w:t>
            </w:r>
          </w:p>
        </w:tc>
        <w:tc>
          <w:tcPr>
            <w:tcW w:w="7020" w:type="dxa"/>
            <w:tcMar>
              <w:top w:w="80" w:type="dxa"/>
              <w:left w:w="100" w:type="dxa"/>
              <w:bottom w:w="80" w:type="dxa"/>
              <w:right w:w="100" w:type="dxa"/>
            </w:tcMar>
          </w:tcPr>
          <w:p w14:paraId="6828392E" w14:textId="77777777" w:rsidR="002C2978" w:rsidRDefault="002C2978" w:rsidP="004A2E6E">
            <w:pPr>
              <w:spacing w:after="40"/>
            </w:pPr>
            <w:r>
              <w:t>Distributed storage holds document content plus version history, enabling rollback, conflict resolution, and durability across data centers.</w:t>
            </w:r>
          </w:p>
        </w:tc>
      </w:tr>
      <w:tr w:rsidR="002C2978" w14:paraId="1A9B80FD" w14:textId="77777777" w:rsidTr="004A2E6E">
        <w:tblPrEx>
          <w:tblCellMar>
            <w:top w:w="0" w:type="dxa"/>
            <w:bottom w:w="0" w:type="dxa"/>
          </w:tblCellMar>
        </w:tblPrEx>
        <w:tc>
          <w:tcPr>
            <w:tcW w:w="2340" w:type="dxa"/>
            <w:tcMar>
              <w:top w:w="80" w:type="dxa"/>
              <w:left w:w="100" w:type="dxa"/>
              <w:bottom w:w="80" w:type="dxa"/>
              <w:right w:w="100" w:type="dxa"/>
            </w:tcMar>
          </w:tcPr>
          <w:p w14:paraId="645BE9A7" w14:textId="77777777" w:rsidR="002C2978" w:rsidRDefault="002C2978" w:rsidP="004A2E6E">
            <w:pPr>
              <w:spacing w:after="40"/>
            </w:pPr>
            <w:r>
              <w:rPr>
                <w:b/>
                <w:bCs/>
              </w:rPr>
              <w:t>Platform / Infrastructure Services</w:t>
            </w:r>
          </w:p>
        </w:tc>
        <w:tc>
          <w:tcPr>
            <w:tcW w:w="7020" w:type="dxa"/>
            <w:tcMar>
              <w:top w:w="80" w:type="dxa"/>
              <w:left w:w="100" w:type="dxa"/>
              <w:bottom w:w="80" w:type="dxa"/>
              <w:right w:w="100" w:type="dxa"/>
            </w:tcMar>
          </w:tcPr>
          <w:p w14:paraId="351FA8CD" w14:textId="77777777" w:rsidR="002C2978" w:rsidRDefault="002C2978" w:rsidP="004A2E6E">
            <w:pPr>
              <w:spacing w:after="40"/>
            </w:pPr>
            <w:r>
              <w:t>Underlying distributed systems and content-delivery infrastructure keep the service globally available and responsive.</w:t>
            </w:r>
          </w:p>
        </w:tc>
      </w:tr>
      <w:tr w:rsidR="002C2978" w14:paraId="00F3DAA2" w14:textId="77777777" w:rsidTr="004A2E6E">
        <w:tblPrEx>
          <w:tblCellMar>
            <w:top w:w="0" w:type="dxa"/>
            <w:bottom w:w="0" w:type="dxa"/>
          </w:tblCellMar>
        </w:tblPrEx>
        <w:tc>
          <w:tcPr>
            <w:tcW w:w="2340" w:type="dxa"/>
            <w:tcMar>
              <w:top w:w="80" w:type="dxa"/>
              <w:left w:w="100" w:type="dxa"/>
              <w:bottom w:w="80" w:type="dxa"/>
              <w:right w:w="100" w:type="dxa"/>
            </w:tcMar>
          </w:tcPr>
          <w:p w14:paraId="5AB02C72" w14:textId="77777777" w:rsidR="002C2978" w:rsidRDefault="002C2978" w:rsidP="004A2E6E">
            <w:pPr>
              <w:spacing w:after="40"/>
            </w:pPr>
            <w:r>
              <w:rPr>
                <w:b/>
                <w:bCs/>
              </w:rPr>
              <w:t>Networking</w:t>
            </w:r>
          </w:p>
        </w:tc>
        <w:tc>
          <w:tcPr>
            <w:tcW w:w="7020" w:type="dxa"/>
            <w:tcMar>
              <w:top w:w="80" w:type="dxa"/>
              <w:left w:w="100" w:type="dxa"/>
              <w:bottom w:w="80" w:type="dxa"/>
              <w:right w:w="100" w:type="dxa"/>
            </w:tcMar>
          </w:tcPr>
          <w:p w14:paraId="33A5F6A5" w14:textId="77777777" w:rsidR="002C2978" w:rsidRDefault="002C2978" w:rsidP="004A2E6E">
            <w:pPr>
              <w:spacing w:after="40"/>
            </w:pPr>
            <w:r>
              <w:t>Global network infrastructure is optimized for low latency, so simultaneous edits from different regions are reflected almost instantly for all users.</w:t>
            </w:r>
          </w:p>
        </w:tc>
      </w:tr>
      <w:tr w:rsidR="002C2978" w14:paraId="1C90715B" w14:textId="77777777" w:rsidTr="004A2E6E">
        <w:tblPrEx>
          <w:tblCellMar>
            <w:top w:w="0" w:type="dxa"/>
            <w:bottom w:w="0" w:type="dxa"/>
          </w:tblCellMar>
        </w:tblPrEx>
        <w:tc>
          <w:tcPr>
            <w:tcW w:w="2340" w:type="dxa"/>
            <w:tcMar>
              <w:top w:w="80" w:type="dxa"/>
              <w:left w:w="100" w:type="dxa"/>
              <w:bottom w:w="80" w:type="dxa"/>
              <w:right w:w="100" w:type="dxa"/>
            </w:tcMar>
          </w:tcPr>
          <w:p w14:paraId="26171F4B" w14:textId="77777777" w:rsidR="002C2978" w:rsidRDefault="002C2978" w:rsidP="004A2E6E">
            <w:pPr>
              <w:spacing w:after="40"/>
            </w:pPr>
            <w:r>
              <w:rPr>
                <w:b/>
                <w:bCs/>
              </w:rPr>
              <w:t>Security</w:t>
            </w:r>
          </w:p>
        </w:tc>
        <w:tc>
          <w:tcPr>
            <w:tcW w:w="7020" w:type="dxa"/>
            <w:tcMar>
              <w:top w:w="80" w:type="dxa"/>
              <w:left w:w="100" w:type="dxa"/>
              <w:bottom w:w="80" w:type="dxa"/>
              <w:right w:w="100" w:type="dxa"/>
            </w:tcMar>
          </w:tcPr>
          <w:p w14:paraId="60183AB1" w14:textId="77777777" w:rsidR="002C2978" w:rsidRDefault="002C2978" w:rsidP="004A2E6E">
            <w:pPr>
              <w:spacing w:after="40"/>
            </w:pPr>
            <w:r>
              <w:t>Encryption (in transit and at rest) protects document content; identity management and access permissions control who can view, edit, or share each document.</w:t>
            </w:r>
          </w:p>
        </w:tc>
      </w:tr>
    </w:tbl>
    <w:p w14:paraId="6C597225" w14:textId="77777777" w:rsidR="002C2978" w:rsidRDefault="002C2978" w:rsidP="002C2978">
      <w:pPr>
        <w:spacing w:after="150"/>
      </w:pPr>
    </w:p>
    <w:p w14:paraId="3E7CD739" w14:textId="77777777" w:rsidR="002C2978" w:rsidRDefault="002C2978" w:rsidP="002C2978">
      <w:pPr>
        <w:pStyle w:val="Heading2"/>
        <w:spacing w:after="100"/>
      </w:pPr>
      <w:r>
        <w:rPr>
          <w:color w:val="2E74B5"/>
        </w:rPr>
        <w:t>How the Components Integrate</w:t>
      </w:r>
    </w:p>
    <w:p w14:paraId="56598132" w14:textId="77777777" w:rsidR="002C2978" w:rsidRDefault="002C2978" w:rsidP="002C2978">
      <w:pPr>
        <w:spacing w:after="120"/>
      </w:pPr>
      <w:r>
        <w:t>When a user opens a document in a browser, the client connects through Web APIs that stream real-time edit events to and from every other collaborator currently viewing the same file. Each change is written to distributed cloud storage, which maintains a version history so prior states can be restored and simultaneous edits from different users can be merged without conflict. A globally distributed network infrastructure minimizes the latency of these synchronization messages, which is essential for the illusion of simultaneous, live editing. Identity management and access-permission checks are enforced at the API layer before any read or write is allowed, and encryption protects the document both while it travels across the network and while it is stored. Together, these layers let many users, potentially anywhere in the world, edit the same document at once while keeping the data consistent and secure.</w:t>
      </w:r>
    </w:p>
    <w:p w14:paraId="42BE2CB0" w14:textId="77777777" w:rsidR="002C2978" w:rsidRDefault="002C2978" w:rsidP="002C2978">
      <w:pPr>
        <w:pStyle w:val="Heading2"/>
        <w:spacing w:after="100"/>
      </w:pPr>
      <w:r>
        <w:rPr>
          <w:color w:val="2E74B5"/>
        </w:rPr>
        <w:t>Simplified Architecture Flow</w:t>
      </w:r>
    </w:p>
    <w:p w14:paraId="14C52765" w14:textId="77777777" w:rsidR="002C2978" w:rsidRDefault="002C2978" w:rsidP="002C2978">
      <w:pPr>
        <w:pStyle w:val="ListParagraph"/>
        <w:numPr>
          <w:ilvl w:val="0"/>
          <w:numId w:val="2"/>
        </w:numPr>
        <w:spacing w:after="60"/>
      </w:pPr>
      <w:r>
        <w:t>Browser Clients (multiple users) → Web APIs (real-time sync layer)</w:t>
      </w:r>
    </w:p>
    <w:p w14:paraId="6A84FDCB" w14:textId="77777777" w:rsidR="002C2978" w:rsidRDefault="002C2978" w:rsidP="002C2978">
      <w:pPr>
        <w:pStyle w:val="ListParagraph"/>
        <w:numPr>
          <w:ilvl w:val="0"/>
          <w:numId w:val="2"/>
        </w:numPr>
        <w:spacing w:after="60"/>
      </w:pPr>
      <w:r>
        <w:t>Web APIs → Identity/Access Management check → Distributed Cloud Storage (documents + version history)</w:t>
      </w:r>
    </w:p>
    <w:p w14:paraId="0B09461E" w14:textId="77777777" w:rsidR="002C2978" w:rsidRDefault="002C2978" w:rsidP="002C2978">
      <w:pPr>
        <w:pStyle w:val="ListParagraph"/>
        <w:numPr>
          <w:ilvl w:val="0"/>
          <w:numId w:val="2"/>
        </w:numPr>
        <w:spacing w:after="60"/>
      </w:pPr>
      <w:r>
        <w:t>Global low-latency network links all client regions to nearby storage/service nodes</w:t>
      </w:r>
    </w:p>
    <w:p w14:paraId="1091EE22" w14:textId="7DD3998D" w:rsidR="002C2978" w:rsidRDefault="002C2978" w:rsidP="002C2978">
      <w:pPr>
        <w:pBdr>
          <w:top w:val="nil"/>
          <w:left w:val="nil"/>
          <w:bottom w:val="nil"/>
          <w:right w:val="nil"/>
          <w:between w:val="nil"/>
        </w:pBdr>
        <w:spacing w:after="0"/>
        <w:ind w:left="360" w:hanging="360"/>
        <w:jc w:val="both"/>
        <w:rPr>
          <w:color w:val="000000"/>
          <w:sz w:val="24"/>
          <w:szCs w:val="24"/>
        </w:rPr>
      </w:pPr>
      <w:r>
        <w:t>Encryption applied across every hop: client ↔ API ↔ storage</w:t>
      </w:r>
    </w:p>
    <w:p w14:paraId="4936BECA" w14:textId="77777777" w:rsidR="00BA07DF" w:rsidRDefault="006527A9">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3: Online Food Ordering Platform</w:t>
      </w:r>
    </w:p>
    <w:p w14:paraId="544231A9" w14:textId="77777777" w:rsidR="00BA07DF" w:rsidRDefault="00BA07DF">
      <w:pPr>
        <w:pBdr>
          <w:top w:val="nil"/>
          <w:left w:val="nil"/>
          <w:bottom w:val="nil"/>
          <w:right w:val="nil"/>
          <w:between w:val="nil"/>
        </w:pBdr>
        <w:spacing w:after="0"/>
        <w:ind w:left="360" w:hanging="360"/>
        <w:rPr>
          <w:color w:val="000000"/>
          <w:sz w:val="24"/>
          <w:szCs w:val="24"/>
        </w:rPr>
      </w:pPr>
    </w:p>
    <w:p w14:paraId="0A77F7EA" w14:textId="77777777" w:rsidR="00BA07DF" w:rsidRDefault="006527A9">
      <w:pPr>
        <w:pBdr>
          <w:top w:val="nil"/>
          <w:left w:val="nil"/>
          <w:bottom w:val="nil"/>
          <w:right w:val="nil"/>
          <w:between w:val="nil"/>
        </w:pBdr>
        <w:ind w:left="360" w:hanging="360"/>
        <w:jc w:val="both"/>
        <w:rPr>
          <w:color w:val="000000"/>
          <w:sz w:val="24"/>
          <w:szCs w:val="24"/>
        </w:rPr>
      </w:pPr>
      <w:r>
        <w:rPr>
          <w:color w:val="000000"/>
          <w:sz w:val="24"/>
          <w:szCs w:val="24"/>
        </w:rPr>
        <w:t>A startup builds a cloud-based food ordering system accessible via web browsers and mobile clients.</w:t>
      </w:r>
      <w:r>
        <w:rPr>
          <w:color w:val="000000"/>
          <w:sz w:val="24"/>
          <w:szCs w:val="24"/>
        </w:rPr>
        <w:br/>
        <w:t>Frontend clients interact with backend services through RESTful Web APIs hosted on a cloud platform.</w:t>
      </w:r>
      <w:r>
        <w:rPr>
          <w:color w:val="000000"/>
          <w:sz w:val="24"/>
          <w:szCs w:val="24"/>
        </w:rPr>
        <w:br/>
      </w:r>
      <w:r>
        <w:rPr>
          <w:color w:val="000000"/>
          <w:sz w:val="24"/>
          <w:szCs w:val="24"/>
        </w:rPr>
        <w:t xml:space="preserve">Cloud storage is used to store menu images, invoices, and customer data securely. The infrastructure uses virtual machines and managed Kubernetes for scalability and reliability. Security is enforced </w:t>
      </w:r>
      <w:r>
        <w:rPr>
          <w:color w:val="000000"/>
          <w:sz w:val="24"/>
          <w:szCs w:val="24"/>
        </w:rPr>
        <w:lastRenderedPageBreak/>
        <w:t>through authentication tokens, HTTPS, and role-based access control. The system demonstrates integration of clients, APIs, storage, and platform services in real time.</w:t>
      </w:r>
    </w:p>
    <w:p w14:paraId="5A55C313" w14:textId="77777777" w:rsidR="002C2978" w:rsidRDefault="002C2978">
      <w:pPr>
        <w:pBdr>
          <w:top w:val="nil"/>
          <w:left w:val="nil"/>
          <w:bottom w:val="nil"/>
          <w:right w:val="nil"/>
          <w:between w:val="nil"/>
        </w:pBdr>
        <w:ind w:left="360" w:hanging="360"/>
        <w:jc w:val="both"/>
        <w:rPr>
          <w:color w:val="000000"/>
          <w:sz w:val="24"/>
          <w:szCs w:val="24"/>
        </w:rPr>
      </w:pPr>
    </w:p>
    <w:p w14:paraId="601FEC3A" w14:textId="77777777" w:rsidR="002C2978" w:rsidRDefault="002C2978" w:rsidP="002C2978">
      <w:pPr>
        <w:pStyle w:val="Heading1"/>
        <w:spacing w:before="300" w:after="150"/>
      </w:pPr>
      <w:r>
        <w:rPr>
          <w:color w:val="1F4E78"/>
        </w:rPr>
        <w:t>Case Study 3: Online Food Ordering Platform</w:t>
      </w:r>
    </w:p>
    <w:p w14:paraId="43B66063" w14:textId="77777777" w:rsidR="002C2978" w:rsidRDefault="002C2978" w:rsidP="002C2978">
      <w:pPr>
        <w:pStyle w:val="Heading2"/>
        <w:spacing w:after="100"/>
      </w:pPr>
      <w:r>
        <w:rPr>
          <w:color w:val="2E74B5"/>
        </w:rPr>
        <w:t>Scenario</w:t>
      </w:r>
    </w:p>
    <w:p w14:paraId="469C89CF" w14:textId="77777777" w:rsidR="002C2978" w:rsidRDefault="002C2978" w:rsidP="002C2978">
      <w:pPr>
        <w:spacing w:after="120"/>
      </w:pPr>
      <w:r>
        <w:rPr>
          <w:i/>
          <w:iCs/>
        </w:rPr>
        <w:t>A startup builds a cloud-based food ordering system accessible via web browsers and mobile clients. Frontend clients interact with backend services through RESTful Web APIs hosted on a cloud platform. Cloud storage is used to store menu images, invoices, and customer data securely. The infrastructure uses virtual machines and managed Kubernetes for scalability and reliability. Security is enforced through authentication tokens, HTTPS, and role-based access control.</w:t>
      </w:r>
    </w:p>
    <w:p w14:paraId="7E5FADDA" w14:textId="77777777" w:rsidR="002C2978" w:rsidRDefault="002C2978" w:rsidP="002C2978">
      <w:pPr>
        <w:pStyle w:val="Heading2"/>
        <w:spacing w:after="100"/>
      </w:pPr>
      <w:r>
        <w:rPr>
          <w:color w:val="2E74B5"/>
        </w:rPr>
        <w:t>Architecture Component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C2978" w14:paraId="62812A3A" w14:textId="77777777" w:rsidTr="004A2E6E">
        <w:tblPrEx>
          <w:tblCellMar>
            <w:top w:w="0" w:type="dxa"/>
            <w:bottom w:w="0" w:type="dxa"/>
          </w:tblCellMar>
        </w:tblPrEx>
        <w:trPr>
          <w:tblHeader/>
        </w:trPr>
        <w:tc>
          <w:tcPr>
            <w:tcW w:w="2340" w:type="dxa"/>
            <w:shd w:val="clear" w:color="auto" w:fill="1F4E78"/>
            <w:tcMar>
              <w:top w:w="80" w:type="dxa"/>
              <w:left w:w="100" w:type="dxa"/>
              <w:bottom w:w="80" w:type="dxa"/>
              <w:right w:w="100" w:type="dxa"/>
            </w:tcMar>
          </w:tcPr>
          <w:p w14:paraId="379D745D" w14:textId="77777777" w:rsidR="002C2978" w:rsidRDefault="002C2978" w:rsidP="004A2E6E">
            <w:pPr>
              <w:spacing w:after="40"/>
            </w:pPr>
            <w:r>
              <w:rPr>
                <w:b/>
                <w:bCs/>
                <w:color w:val="FFFFFF"/>
              </w:rPr>
              <w:t>Architecture Component</w:t>
            </w:r>
          </w:p>
        </w:tc>
        <w:tc>
          <w:tcPr>
            <w:tcW w:w="7020" w:type="dxa"/>
            <w:shd w:val="clear" w:color="auto" w:fill="1F4E78"/>
            <w:tcMar>
              <w:top w:w="80" w:type="dxa"/>
              <w:left w:w="100" w:type="dxa"/>
              <w:bottom w:w="80" w:type="dxa"/>
              <w:right w:w="100" w:type="dxa"/>
            </w:tcMar>
          </w:tcPr>
          <w:p w14:paraId="2E85EA7B" w14:textId="77777777" w:rsidR="002C2978" w:rsidRDefault="002C2978" w:rsidP="004A2E6E">
            <w:pPr>
              <w:spacing w:after="40"/>
            </w:pPr>
            <w:r>
              <w:rPr>
                <w:b/>
                <w:bCs/>
                <w:color w:val="FFFFFF"/>
              </w:rPr>
              <w:t>Role in the System</w:t>
            </w:r>
          </w:p>
        </w:tc>
      </w:tr>
      <w:tr w:rsidR="002C2978" w14:paraId="6BE358D3" w14:textId="77777777" w:rsidTr="004A2E6E">
        <w:tblPrEx>
          <w:tblCellMar>
            <w:top w:w="0" w:type="dxa"/>
            <w:bottom w:w="0" w:type="dxa"/>
          </w:tblCellMar>
        </w:tblPrEx>
        <w:tc>
          <w:tcPr>
            <w:tcW w:w="2340" w:type="dxa"/>
            <w:tcMar>
              <w:top w:w="80" w:type="dxa"/>
              <w:left w:w="100" w:type="dxa"/>
              <w:bottom w:w="80" w:type="dxa"/>
              <w:right w:w="100" w:type="dxa"/>
            </w:tcMar>
          </w:tcPr>
          <w:p w14:paraId="103DE018" w14:textId="77777777" w:rsidR="002C2978" w:rsidRDefault="002C2978" w:rsidP="004A2E6E">
            <w:pPr>
              <w:spacing w:after="40"/>
            </w:pPr>
            <w:r>
              <w:rPr>
                <w:b/>
                <w:bCs/>
              </w:rPr>
              <w:t>Clients</w:t>
            </w:r>
          </w:p>
        </w:tc>
        <w:tc>
          <w:tcPr>
            <w:tcW w:w="7020" w:type="dxa"/>
            <w:tcMar>
              <w:top w:w="80" w:type="dxa"/>
              <w:left w:w="100" w:type="dxa"/>
              <w:bottom w:w="80" w:type="dxa"/>
              <w:right w:w="100" w:type="dxa"/>
            </w:tcMar>
          </w:tcPr>
          <w:p w14:paraId="30CAB736" w14:textId="77777777" w:rsidR="002C2978" w:rsidRDefault="002C2978" w:rsidP="004A2E6E">
            <w:pPr>
              <w:spacing w:after="40"/>
            </w:pPr>
            <w:r>
              <w:t>Web browsers and mobile apps used by customers to browse menus, place orders, and by restaurant staff to manage them.</w:t>
            </w:r>
          </w:p>
        </w:tc>
      </w:tr>
      <w:tr w:rsidR="002C2978" w14:paraId="1EAEACC3" w14:textId="77777777" w:rsidTr="004A2E6E">
        <w:tblPrEx>
          <w:tblCellMar>
            <w:top w:w="0" w:type="dxa"/>
            <w:bottom w:w="0" w:type="dxa"/>
          </w:tblCellMar>
        </w:tblPrEx>
        <w:tc>
          <w:tcPr>
            <w:tcW w:w="2340" w:type="dxa"/>
            <w:tcMar>
              <w:top w:w="80" w:type="dxa"/>
              <w:left w:w="100" w:type="dxa"/>
              <w:bottom w:w="80" w:type="dxa"/>
              <w:right w:w="100" w:type="dxa"/>
            </w:tcMar>
          </w:tcPr>
          <w:p w14:paraId="0BD37810" w14:textId="77777777" w:rsidR="002C2978" w:rsidRDefault="002C2978" w:rsidP="004A2E6E">
            <w:pPr>
              <w:spacing w:after="40"/>
            </w:pPr>
            <w:r>
              <w:rPr>
                <w:b/>
                <w:bCs/>
              </w:rPr>
              <w:t>Web APIs</w:t>
            </w:r>
          </w:p>
        </w:tc>
        <w:tc>
          <w:tcPr>
            <w:tcW w:w="7020" w:type="dxa"/>
            <w:tcMar>
              <w:top w:w="80" w:type="dxa"/>
              <w:left w:w="100" w:type="dxa"/>
              <w:bottom w:w="80" w:type="dxa"/>
              <w:right w:w="100" w:type="dxa"/>
            </w:tcMar>
          </w:tcPr>
          <w:p w14:paraId="4AB1B662" w14:textId="77777777" w:rsidR="002C2978" w:rsidRDefault="002C2978" w:rsidP="004A2E6E">
            <w:pPr>
              <w:spacing w:after="40"/>
            </w:pPr>
            <w:r>
              <w:t>RESTful APIs hosted on the cloud platform connect frontend clients to backend order, payment, and account services.</w:t>
            </w:r>
          </w:p>
        </w:tc>
      </w:tr>
      <w:tr w:rsidR="002C2978" w14:paraId="1AB40735" w14:textId="77777777" w:rsidTr="004A2E6E">
        <w:tblPrEx>
          <w:tblCellMar>
            <w:top w:w="0" w:type="dxa"/>
            <w:bottom w:w="0" w:type="dxa"/>
          </w:tblCellMar>
        </w:tblPrEx>
        <w:tc>
          <w:tcPr>
            <w:tcW w:w="2340" w:type="dxa"/>
            <w:tcMar>
              <w:top w:w="80" w:type="dxa"/>
              <w:left w:w="100" w:type="dxa"/>
              <w:bottom w:w="80" w:type="dxa"/>
              <w:right w:w="100" w:type="dxa"/>
            </w:tcMar>
          </w:tcPr>
          <w:p w14:paraId="2E26828B" w14:textId="77777777" w:rsidR="002C2978" w:rsidRDefault="002C2978" w:rsidP="004A2E6E">
            <w:pPr>
              <w:spacing w:after="40"/>
            </w:pPr>
            <w:r>
              <w:rPr>
                <w:b/>
                <w:bCs/>
              </w:rPr>
              <w:t>Cloud Storage</w:t>
            </w:r>
          </w:p>
        </w:tc>
        <w:tc>
          <w:tcPr>
            <w:tcW w:w="7020" w:type="dxa"/>
            <w:tcMar>
              <w:top w:w="80" w:type="dxa"/>
              <w:left w:w="100" w:type="dxa"/>
              <w:bottom w:w="80" w:type="dxa"/>
              <w:right w:w="100" w:type="dxa"/>
            </w:tcMar>
          </w:tcPr>
          <w:p w14:paraId="166ACFD6" w14:textId="77777777" w:rsidR="002C2978" w:rsidRDefault="002C2978" w:rsidP="004A2E6E">
            <w:pPr>
              <w:spacing w:after="40"/>
            </w:pPr>
            <w:r>
              <w:t>Securely stores menu images, invoices, and customer data, supporting both transactional lookups and historical records.</w:t>
            </w:r>
          </w:p>
        </w:tc>
      </w:tr>
      <w:tr w:rsidR="002C2978" w14:paraId="3F637D3F" w14:textId="77777777" w:rsidTr="004A2E6E">
        <w:tblPrEx>
          <w:tblCellMar>
            <w:top w:w="0" w:type="dxa"/>
            <w:bottom w:w="0" w:type="dxa"/>
          </w:tblCellMar>
        </w:tblPrEx>
        <w:tc>
          <w:tcPr>
            <w:tcW w:w="2340" w:type="dxa"/>
            <w:tcMar>
              <w:top w:w="80" w:type="dxa"/>
              <w:left w:w="100" w:type="dxa"/>
              <w:bottom w:w="80" w:type="dxa"/>
              <w:right w:w="100" w:type="dxa"/>
            </w:tcMar>
          </w:tcPr>
          <w:p w14:paraId="07853427" w14:textId="77777777" w:rsidR="002C2978" w:rsidRDefault="002C2978" w:rsidP="004A2E6E">
            <w:pPr>
              <w:spacing w:after="40"/>
            </w:pPr>
            <w:r>
              <w:rPr>
                <w:b/>
                <w:bCs/>
              </w:rPr>
              <w:t>Infrastructure (VMs &amp; Kubernetes)</w:t>
            </w:r>
          </w:p>
        </w:tc>
        <w:tc>
          <w:tcPr>
            <w:tcW w:w="7020" w:type="dxa"/>
            <w:tcMar>
              <w:top w:w="80" w:type="dxa"/>
              <w:left w:w="100" w:type="dxa"/>
              <w:bottom w:w="80" w:type="dxa"/>
              <w:right w:w="100" w:type="dxa"/>
            </w:tcMar>
          </w:tcPr>
          <w:p w14:paraId="1C2E82FA" w14:textId="77777777" w:rsidR="002C2978" w:rsidRDefault="002C2978" w:rsidP="004A2E6E">
            <w:pPr>
              <w:spacing w:after="40"/>
            </w:pPr>
            <w:r>
              <w:t>Virtual machines and a managed Kubernetes cluster run backend services, automatically scaling to handle demand spikes (e.g., meal times) reliably.</w:t>
            </w:r>
          </w:p>
        </w:tc>
      </w:tr>
      <w:tr w:rsidR="002C2978" w14:paraId="3E61E49B" w14:textId="77777777" w:rsidTr="004A2E6E">
        <w:tblPrEx>
          <w:tblCellMar>
            <w:top w:w="0" w:type="dxa"/>
            <w:bottom w:w="0" w:type="dxa"/>
          </w:tblCellMar>
        </w:tblPrEx>
        <w:tc>
          <w:tcPr>
            <w:tcW w:w="2340" w:type="dxa"/>
            <w:tcMar>
              <w:top w:w="80" w:type="dxa"/>
              <w:left w:w="100" w:type="dxa"/>
              <w:bottom w:w="80" w:type="dxa"/>
              <w:right w:w="100" w:type="dxa"/>
            </w:tcMar>
          </w:tcPr>
          <w:p w14:paraId="66C8BE37" w14:textId="77777777" w:rsidR="002C2978" w:rsidRDefault="002C2978" w:rsidP="004A2E6E">
            <w:pPr>
              <w:spacing w:after="40"/>
            </w:pPr>
            <w:r>
              <w:rPr>
                <w:b/>
                <w:bCs/>
              </w:rPr>
              <w:t>Platform Services</w:t>
            </w:r>
          </w:p>
        </w:tc>
        <w:tc>
          <w:tcPr>
            <w:tcW w:w="7020" w:type="dxa"/>
            <w:tcMar>
              <w:top w:w="80" w:type="dxa"/>
              <w:left w:w="100" w:type="dxa"/>
              <w:bottom w:w="80" w:type="dxa"/>
              <w:right w:w="100" w:type="dxa"/>
            </w:tcMar>
          </w:tcPr>
          <w:p w14:paraId="3E362623" w14:textId="77777777" w:rsidR="002C2978" w:rsidRDefault="002C2978" w:rsidP="004A2E6E">
            <w:pPr>
              <w:spacing w:after="40"/>
            </w:pPr>
            <w:r>
              <w:t>Managed cloud platform capabilities support deployment, scaling, and orchestration of the containerized backend without manual server management.</w:t>
            </w:r>
          </w:p>
        </w:tc>
      </w:tr>
      <w:tr w:rsidR="002C2978" w14:paraId="637F871A" w14:textId="77777777" w:rsidTr="004A2E6E">
        <w:tblPrEx>
          <w:tblCellMar>
            <w:top w:w="0" w:type="dxa"/>
            <w:bottom w:w="0" w:type="dxa"/>
          </w:tblCellMar>
        </w:tblPrEx>
        <w:tc>
          <w:tcPr>
            <w:tcW w:w="2340" w:type="dxa"/>
            <w:tcMar>
              <w:top w:w="80" w:type="dxa"/>
              <w:left w:w="100" w:type="dxa"/>
              <w:bottom w:w="80" w:type="dxa"/>
              <w:right w:w="100" w:type="dxa"/>
            </w:tcMar>
          </w:tcPr>
          <w:p w14:paraId="4C8BEA9F" w14:textId="77777777" w:rsidR="002C2978" w:rsidRDefault="002C2978" w:rsidP="004A2E6E">
            <w:pPr>
              <w:spacing w:after="40"/>
            </w:pPr>
            <w:r>
              <w:rPr>
                <w:b/>
                <w:bCs/>
              </w:rPr>
              <w:t>Security</w:t>
            </w:r>
          </w:p>
        </w:tc>
        <w:tc>
          <w:tcPr>
            <w:tcW w:w="7020" w:type="dxa"/>
            <w:tcMar>
              <w:top w:w="80" w:type="dxa"/>
              <w:left w:w="100" w:type="dxa"/>
              <w:bottom w:w="80" w:type="dxa"/>
              <w:right w:w="100" w:type="dxa"/>
            </w:tcMar>
          </w:tcPr>
          <w:p w14:paraId="2EB4A736" w14:textId="77777777" w:rsidR="002C2978" w:rsidRDefault="002C2978" w:rsidP="004A2E6E">
            <w:pPr>
              <w:spacing w:after="40"/>
            </w:pPr>
            <w:r>
              <w:t>Authentication tokens verify user identity on each request; HTTPS encrypts all traffic; role-based access control (RBAC) restricts actions by user role (customer, restaurant staff, admin).</w:t>
            </w:r>
          </w:p>
        </w:tc>
      </w:tr>
    </w:tbl>
    <w:p w14:paraId="2E6ECB09" w14:textId="77777777" w:rsidR="002C2978" w:rsidRDefault="002C2978" w:rsidP="002C2978">
      <w:pPr>
        <w:spacing w:after="150"/>
      </w:pPr>
    </w:p>
    <w:p w14:paraId="6B6FE2E5" w14:textId="77777777" w:rsidR="002C2978" w:rsidRDefault="002C2978" w:rsidP="002C2978">
      <w:pPr>
        <w:pStyle w:val="Heading2"/>
        <w:spacing w:after="100"/>
      </w:pPr>
      <w:r>
        <w:rPr>
          <w:color w:val="2E74B5"/>
        </w:rPr>
        <w:t>How the Components Integrate</w:t>
      </w:r>
    </w:p>
    <w:p w14:paraId="3E606819" w14:textId="77777777" w:rsidR="002C2978" w:rsidRDefault="002C2978" w:rsidP="002C2978">
      <w:pPr>
        <w:spacing w:after="120"/>
      </w:pPr>
      <w:r>
        <w:t xml:space="preserve">Customers interact with the platform through a browser or mobile app, which sends requests over HTTPS to RESTful Web APIs hosted in the cloud. These APIs authenticate each request using tokens and apply role-based access control so that, for example, only restaurant staff can update a menu while only the owning customer can view their own order history. Backend logic runs on virtual machines and a managed Kubernetes cluster, which automatically scales the number of running service instances up or down to handle fluctuating order volumes, such as lunch and dinner peaks, without downtime. Menu images, generated invoices, and customer records are kept in cloud storage, retrieved and updated through the same API layer. This combination of elastic infrastructure, secured </w:t>
      </w:r>
      <w:r>
        <w:lastRenderedPageBreak/>
        <w:t>APIs, and centralized storage allows the platform to serve many concurrent users reliably while protecting sensitive customer and payment-related data.</w:t>
      </w:r>
    </w:p>
    <w:p w14:paraId="13865922" w14:textId="77777777" w:rsidR="002C2978" w:rsidRDefault="002C2978" w:rsidP="002C2978">
      <w:pPr>
        <w:pStyle w:val="Heading2"/>
        <w:spacing w:after="100"/>
      </w:pPr>
      <w:r>
        <w:rPr>
          <w:color w:val="2E74B5"/>
        </w:rPr>
        <w:t>Simplified Architecture Flow</w:t>
      </w:r>
    </w:p>
    <w:p w14:paraId="24161CDC" w14:textId="77777777" w:rsidR="002C2978" w:rsidRDefault="002C2978" w:rsidP="002C2978">
      <w:pPr>
        <w:pStyle w:val="ListParagraph"/>
        <w:numPr>
          <w:ilvl w:val="0"/>
          <w:numId w:val="2"/>
        </w:numPr>
        <w:spacing w:after="60"/>
      </w:pPr>
      <w:r>
        <w:t>Web / Mobile Clients → HTTPS → RESTful Web APIs (cloud-hosted)</w:t>
      </w:r>
    </w:p>
    <w:p w14:paraId="7F5DDD8A" w14:textId="77777777" w:rsidR="002C2978" w:rsidRDefault="002C2978" w:rsidP="002C2978">
      <w:pPr>
        <w:pStyle w:val="ListParagraph"/>
        <w:numPr>
          <w:ilvl w:val="0"/>
          <w:numId w:val="2"/>
        </w:numPr>
        <w:spacing w:after="60"/>
      </w:pPr>
      <w:r>
        <w:t>API layer checks Auth Token + RBAC before proceeding</w:t>
      </w:r>
    </w:p>
    <w:p w14:paraId="4F08EB1F" w14:textId="77777777" w:rsidR="002C2978" w:rsidRDefault="002C2978" w:rsidP="002C2978">
      <w:pPr>
        <w:pStyle w:val="ListParagraph"/>
        <w:numPr>
          <w:ilvl w:val="0"/>
          <w:numId w:val="2"/>
        </w:numPr>
        <w:spacing w:after="60"/>
      </w:pPr>
      <w:r>
        <w:t>APIs → Backend Services on VMs / Managed Kubernetes (auto-scaling)</w:t>
      </w:r>
    </w:p>
    <w:p w14:paraId="2430E4FF" w14:textId="77777777" w:rsidR="002C2978" w:rsidRDefault="002C2978" w:rsidP="002C2978">
      <w:pPr>
        <w:pStyle w:val="ListParagraph"/>
        <w:numPr>
          <w:ilvl w:val="0"/>
          <w:numId w:val="2"/>
        </w:numPr>
        <w:spacing w:after="60"/>
      </w:pPr>
      <w:r>
        <w:t>Backend Services ↔ Cloud Storage (menu images, invoices, customer data)</w:t>
      </w:r>
    </w:p>
    <w:p w14:paraId="02CDD139" w14:textId="77777777" w:rsidR="002C2978" w:rsidRDefault="002C2978" w:rsidP="002C2978">
      <w:pPr>
        <w:spacing w:after="250"/>
      </w:pPr>
    </w:p>
    <w:p w14:paraId="2CE02F3B" w14:textId="77777777" w:rsidR="002C2978" w:rsidRDefault="002C2978" w:rsidP="002C2978">
      <w:pPr>
        <w:pStyle w:val="Heading1"/>
        <w:spacing w:before="300" w:after="150"/>
      </w:pPr>
      <w:r>
        <w:rPr>
          <w:color w:val="1F4E78"/>
        </w:rPr>
        <w:t>Cross-Case Comparison</w:t>
      </w:r>
    </w:p>
    <w:p w14:paraId="2F80B4C4" w14:textId="77777777" w:rsidR="002C2978" w:rsidRDefault="002C2978" w:rsidP="002C2978">
      <w:pPr>
        <w:spacing w:after="120"/>
      </w:pPr>
      <w:r>
        <w:t>The table below highlights how the same underlying cloud architecture pattern is adapted differently across the three case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2434"/>
        <w:gridCol w:w="2434"/>
        <w:gridCol w:w="2434"/>
      </w:tblGrid>
      <w:tr w:rsidR="002C2978" w14:paraId="6BC1A859" w14:textId="77777777" w:rsidTr="004A2E6E">
        <w:tblPrEx>
          <w:tblCellMar>
            <w:top w:w="0" w:type="dxa"/>
            <w:bottom w:w="0" w:type="dxa"/>
          </w:tblCellMar>
        </w:tblPrEx>
        <w:trPr>
          <w:tblHeader/>
        </w:trPr>
        <w:tc>
          <w:tcPr>
            <w:tcW w:w="2059" w:type="dxa"/>
            <w:shd w:val="clear" w:color="auto" w:fill="1F4E78"/>
            <w:tcMar>
              <w:top w:w="80" w:type="dxa"/>
              <w:left w:w="100" w:type="dxa"/>
              <w:bottom w:w="80" w:type="dxa"/>
              <w:right w:w="100" w:type="dxa"/>
            </w:tcMar>
          </w:tcPr>
          <w:p w14:paraId="77A394DF" w14:textId="77777777" w:rsidR="002C2978" w:rsidRDefault="002C2978" w:rsidP="004A2E6E">
            <w:pPr>
              <w:spacing w:after="40"/>
            </w:pPr>
            <w:r>
              <w:rPr>
                <w:b/>
                <w:bCs/>
                <w:color w:val="FFFFFF"/>
              </w:rPr>
              <w:t>Aspect</w:t>
            </w:r>
          </w:p>
        </w:tc>
        <w:tc>
          <w:tcPr>
            <w:tcW w:w="2434" w:type="dxa"/>
            <w:shd w:val="clear" w:color="auto" w:fill="1F4E78"/>
            <w:tcMar>
              <w:top w:w="80" w:type="dxa"/>
              <w:left w:w="100" w:type="dxa"/>
              <w:bottom w:w="80" w:type="dxa"/>
              <w:right w:w="100" w:type="dxa"/>
            </w:tcMar>
          </w:tcPr>
          <w:p w14:paraId="59932EC3" w14:textId="77777777" w:rsidR="002C2978" w:rsidRDefault="002C2978" w:rsidP="004A2E6E">
            <w:pPr>
              <w:spacing w:after="40"/>
            </w:pPr>
            <w:r>
              <w:rPr>
                <w:b/>
                <w:bCs/>
                <w:color w:val="FFFFFF"/>
              </w:rPr>
              <w:t>Case 1: Inventory</w:t>
            </w:r>
          </w:p>
        </w:tc>
        <w:tc>
          <w:tcPr>
            <w:tcW w:w="2434" w:type="dxa"/>
            <w:shd w:val="clear" w:color="auto" w:fill="1F4E78"/>
            <w:tcMar>
              <w:top w:w="80" w:type="dxa"/>
              <w:left w:w="100" w:type="dxa"/>
              <w:bottom w:w="80" w:type="dxa"/>
              <w:right w:w="100" w:type="dxa"/>
            </w:tcMar>
          </w:tcPr>
          <w:p w14:paraId="7E75E380" w14:textId="77777777" w:rsidR="002C2978" w:rsidRDefault="002C2978" w:rsidP="004A2E6E">
            <w:pPr>
              <w:spacing w:after="40"/>
            </w:pPr>
            <w:r>
              <w:rPr>
                <w:b/>
                <w:bCs/>
                <w:color w:val="FFFFFF"/>
              </w:rPr>
              <w:t>Case 2: Doc Collaboration</w:t>
            </w:r>
          </w:p>
        </w:tc>
        <w:tc>
          <w:tcPr>
            <w:tcW w:w="2434" w:type="dxa"/>
            <w:shd w:val="clear" w:color="auto" w:fill="1F4E78"/>
            <w:tcMar>
              <w:top w:w="80" w:type="dxa"/>
              <w:left w:w="100" w:type="dxa"/>
              <w:bottom w:w="80" w:type="dxa"/>
              <w:right w:w="100" w:type="dxa"/>
            </w:tcMar>
          </w:tcPr>
          <w:p w14:paraId="0BA59E96" w14:textId="77777777" w:rsidR="002C2978" w:rsidRDefault="002C2978" w:rsidP="004A2E6E">
            <w:pPr>
              <w:spacing w:after="40"/>
            </w:pPr>
            <w:r>
              <w:rPr>
                <w:b/>
                <w:bCs/>
                <w:color w:val="FFFFFF"/>
              </w:rPr>
              <w:t>Case 3: Food Ordering</w:t>
            </w:r>
          </w:p>
        </w:tc>
      </w:tr>
      <w:tr w:rsidR="002C2978" w14:paraId="34523273" w14:textId="77777777" w:rsidTr="004A2E6E">
        <w:tblPrEx>
          <w:tblCellMar>
            <w:top w:w="0" w:type="dxa"/>
            <w:bottom w:w="0" w:type="dxa"/>
          </w:tblCellMar>
        </w:tblPrEx>
        <w:tc>
          <w:tcPr>
            <w:tcW w:w="2059" w:type="dxa"/>
            <w:tcMar>
              <w:top w:w="80" w:type="dxa"/>
              <w:left w:w="100" w:type="dxa"/>
              <w:bottom w:w="80" w:type="dxa"/>
              <w:right w:w="100" w:type="dxa"/>
            </w:tcMar>
          </w:tcPr>
          <w:p w14:paraId="7F643F96" w14:textId="77777777" w:rsidR="002C2978" w:rsidRDefault="002C2978" w:rsidP="004A2E6E">
            <w:pPr>
              <w:spacing w:after="40"/>
            </w:pPr>
            <w:r>
              <w:rPr>
                <w:b/>
                <w:bCs/>
              </w:rPr>
              <w:t>Primary Clients</w:t>
            </w:r>
          </w:p>
        </w:tc>
        <w:tc>
          <w:tcPr>
            <w:tcW w:w="2434" w:type="dxa"/>
            <w:tcMar>
              <w:top w:w="80" w:type="dxa"/>
              <w:left w:w="100" w:type="dxa"/>
              <w:bottom w:w="80" w:type="dxa"/>
              <w:right w:w="100" w:type="dxa"/>
            </w:tcMar>
          </w:tcPr>
          <w:p w14:paraId="43E85501" w14:textId="77777777" w:rsidR="002C2978" w:rsidRDefault="002C2978" w:rsidP="004A2E6E">
            <w:pPr>
              <w:spacing w:after="40"/>
            </w:pPr>
            <w:r>
              <w:t>POS systems, admin dashboards</w:t>
            </w:r>
          </w:p>
        </w:tc>
        <w:tc>
          <w:tcPr>
            <w:tcW w:w="2434" w:type="dxa"/>
            <w:tcMar>
              <w:top w:w="80" w:type="dxa"/>
              <w:left w:w="100" w:type="dxa"/>
              <w:bottom w:w="80" w:type="dxa"/>
              <w:right w:w="100" w:type="dxa"/>
            </w:tcMar>
          </w:tcPr>
          <w:p w14:paraId="4311D66A" w14:textId="77777777" w:rsidR="002C2978" w:rsidRDefault="002C2978" w:rsidP="004A2E6E">
            <w:pPr>
              <w:spacing w:after="40"/>
            </w:pPr>
            <w:r>
              <w:t>Web browsers (real-time editors)</w:t>
            </w:r>
          </w:p>
        </w:tc>
        <w:tc>
          <w:tcPr>
            <w:tcW w:w="2434" w:type="dxa"/>
            <w:tcMar>
              <w:top w:w="80" w:type="dxa"/>
              <w:left w:w="100" w:type="dxa"/>
              <w:bottom w:w="80" w:type="dxa"/>
              <w:right w:w="100" w:type="dxa"/>
            </w:tcMar>
          </w:tcPr>
          <w:p w14:paraId="1E5B6C30" w14:textId="77777777" w:rsidR="002C2978" w:rsidRDefault="002C2978" w:rsidP="004A2E6E">
            <w:pPr>
              <w:spacing w:after="40"/>
            </w:pPr>
            <w:r>
              <w:t>Web browsers and mobile apps</w:t>
            </w:r>
          </w:p>
        </w:tc>
      </w:tr>
      <w:tr w:rsidR="002C2978" w14:paraId="141B2D7D" w14:textId="77777777" w:rsidTr="004A2E6E">
        <w:tblPrEx>
          <w:tblCellMar>
            <w:top w:w="0" w:type="dxa"/>
            <w:bottom w:w="0" w:type="dxa"/>
          </w:tblCellMar>
        </w:tblPrEx>
        <w:tc>
          <w:tcPr>
            <w:tcW w:w="2059" w:type="dxa"/>
            <w:tcMar>
              <w:top w:w="80" w:type="dxa"/>
              <w:left w:w="100" w:type="dxa"/>
              <w:bottom w:w="80" w:type="dxa"/>
              <w:right w:w="100" w:type="dxa"/>
            </w:tcMar>
          </w:tcPr>
          <w:p w14:paraId="5066246B" w14:textId="77777777" w:rsidR="002C2978" w:rsidRDefault="002C2978" w:rsidP="004A2E6E">
            <w:pPr>
              <w:spacing w:after="40"/>
            </w:pPr>
            <w:r>
              <w:rPr>
                <w:b/>
                <w:bCs/>
              </w:rPr>
              <w:t>Core Compute Model</w:t>
            </w:r>
          </w:p>
        </w:tc>
        <w:tc>
          <w:tcPr>
            <w:tcW w:w="2434" w:type="dxa"/>
            <w:tcMar>
              <w:top w:w="80" w:type="dxa"/>
              <w:left w:w="100" w:type="dxa"/>
              <w:bottom w:w="80" w:type="dxa"/>
              <w:right w:w="100" w:type="dxa"/>
            </w:tcMar>
          </w:tcPr>
          <w:p w14:paraId="798FF103" w14:textId="77777777" w:rsidR="002C2978" w:rsidRDefault="002C2978" w:rsidP="004A2E6E">
            <w:pPr>
              <w:spacing w:after="40"/>
            </w:pPr>
            <w:r>
              <w:t>Managed platform services (analytics/forecasting)</w:t>
            </w:r>
          </w:p>
        </w:tc>
        <w:tc>
          <w:tcPr>
            <w:tcW w:w="2434" w:type="dxa"/>
            <w:tcMar>
              <w:top w:w="80" w:type="dxa"/>
              <w:left w:w="100" w:type="dxa"/>
              <w:bottom w:w="80" w:type="dxa"/>
              <w:right w:w="100" w:type="dxa"/>
            </w:tcMar>
          </w:tcPr>
          <w:p w14:paraId="221DFF9F" w14:textId="77777777" w:rsidR="002C2978" w:rsidRDefault="002C2978" w:rsidP="004A2E6E">
            <w:pPr>
              <w:spacing w:after="40"/>
            </w:pPr>
            <w:r>
              <w:t>Distributed storage with sync services</w:t>
            </w:r>
          </w:p>
        </w:tc>
        <w:tc>
          <w:tcPr>
            <w:tcW w:w="2434" w:type="dxa"/>
            <w:tcMar>
              <w:top w:w="80" w:type="dxa"/>
              <w:left w:w="100" w:type="dxa"/>
              <w:bottom w:w="80" w:type="dxa"/>
              <w:right w:w="100" w:type="dxa"/>
            </w:tcMar>
          </w:tcPr>
          <w:p w14:paraId="73E4303B" w14:textId="77777777" w:rsidR="002C2978" w:rsidRDefault="002C2978" w:rsidP="004A2E6E">
            <w:pPr>
              <w:spacing w:after="40"/>
            </w:pPr>
            <w:r>
              <w:t>VMs and managed Kubernetes</w:t>
            </w:r>
          </w:p>
        </w:tc>
      </w:tr>
      <w:tr w:rsidR="002C2978" w14:paraId="4D684714" w14:textId="77777777" w:rsidTr="004A2E6E">
        <w:tblPrEx>
          <w:tblCellMar>
            <w:top w:w="0" w:type="dxa"/>
            <w:bottom w:w="0" w:type="dxa"/>
          </w:tblCellMar>
        </w:tblPrEx>
        <w:tc>
          <w:tcPr>
            <w:tcW w:w="2059" w:type="dxa"/>
            <w:tcMar>
              <w:top w:w="80" w:type="dxa"/>
              <w:left w:w="100" w:type="dxa"/>
              <w:bottom w:w="80" w:type="dxa"/>
              <w:right w:w="100" w:type="dxa"/>
            </w:tcMar>
          </w:tcPr>
          <w:p w14:paraId="71ACD72B" w14:textId="77777777" w:rsidR="002C2978" w:rsidRDefault="002C2978" w:rsidP="004A2E6E">
            <w:pPr>
              <w:spacing w:after="40"/>
            </w:pPr>
            <w:r>
              <w:rPr>
                <w:b/>
                <w:bCs/>
              </w:rPr>
              <w:t>Storage Focus</w:t>
            </w:r>
          </w:p>
        </w:tc>
        <w:tc>
          <w:tcPr>
            <w:tcW w:w="2434" w:type="dxa"/>
            <w:tcMar>
              <w:top w:w="80" w:type="dxa"/>
              <w:left w:w="100" w:type="dxa"/>
              <w:bottom w:w="80" w:type="dxa"/>
              <w:right w:w="100" w:type="dxa"/>
            </w:tcMar>
          </w:tcPr>
          <w:p w14:paraId="0EC786C2" w14:textId="77777777" w:rsidR="002C2978" w:rsidRDefault="002C2978" w:rsidP="004A2E6E">
            <w:pPr>
              <w:spacing w:after="40"/>
            </w:pPr>
            <w:r>
              <w:t>Product data, transactions, analytics datasets</w:t>
            </w:r>
          </w:p>
        </w:tc>
        <w:tc>
          <w:tcPr>
            <w:tcW w:w="2434" w:type="dxa"/>
            <w:tcMar>
              <w:top w:w="80" w:type="dxa"/>
              <w:left w:w="100" w:type="dxa"/>
              <w:bottom w:w="80" w:type="dxa"/>
              <w:right w:w="100" w:type="dxa"/>
            </w:tcMar>
          </w:tcPr>
          <w:p w14:paraId="178976F4" w14:textId="77777777" w:rsidR="002C2978" w:rsidRDefault="002C2978" w:rsidP="004A2E6E">
            <w:pPr>
              <w:spacing w:after="40"/>
            </w:pPr>
            <w:r>
              <w:t>Documents with version history</w:t>
            </w:r>
          </w:p>
        </w:tc>
        <w:tc>
          <w:tcPr>
            <w:tcW w:w="2434" w:type="dxa"/>
            <w:tcMar>
              <w:top w:w="80" w:type="dxa"/>
              <w:left w:w="100" w:type="dxa"/>
              <w:bottom w:w="80" w:type="dxa"/>
              <w:right w:w="100" w:type="dxa"/>
            </w:tcMar>
          </w:tcPr>
          <w:p w14:paraId="0FA52425" w14:textId="77777777" w:rsidR="002C2978" w:rsidRDefault="002C2978" w:rsidP="004A2E6E">
            <w:pPr>
              <w:spacing w:after="40"/>
            </w:pPr>
            <w:r>
              <w:t>Menu images, invoices, customer data</w:t>
            </w:r>
          </w:p>
        </w:tc>
      </w:tr>
      <w:tr w:rsidR="002C2978" w14:paraId="7B720158" w14:textId="77777777" w:rsidTr="004A2E6E">
        <w:tblPrEx>
          <w:tblCellMar>
            <w:top w:w="0" w:type="dxa"/>
            <w:bottom w:w="0" w:type="dxa"/>
          </w:tblCellMar>
        </w:tblPrEx>
        <w:tc>
          <w:tcPr>
            <w:tcW w:w="2059" w:type="dxa"/>
            <w:tcMar>
              <w:top w:w="80" w:type="dxa"/>
              <w:left w:w="100" w:type="dxa"/>
              <w:bottom w:w="80" w:type="dxa"/>
              <w:right w:w="100" w:type="dxa"/>
            </w:tcMar>
          </w:tcPr>
          <w:p w14:paraId="347BA77A" w14:textId="77777777" w:rsidR="002C2978" w:rsidRDefault="002C2978" w:rsidP="004A2E6E">
            <w:pPr>
              <w:spacing w:after="40"/>
            </w:pPr>
            <w:r>
              <w:rPr>
                <w:b/>
                <w:bCs/>
              </w:rPr>
              <w:t>Key Differentiator</w:t>
            </w:r>
          </w:p>
        </w:tc>
        <w:tc>
          <w:tcPr>
            <w:tcW w:w="2434" w:type="dxa"/>
            <w:tcMar>
              <w:top w:w="80" w:type="dxa"/>
              <w:left w:w="100" w:type="dxa"/>
              <w:bottom w:w="80" w:type="dxa"/>
              <w:right w:w="100" w:type="dxa"/>
            </w:tcMar>
          </w:tcPr>
          <w:p w14:paraId="06D4CBAA" w14:textId="77777777" w:rsidR="002C2978" w:rsidRDefault="002C2978" w:rsidP="004A2E6E">
            <w:pPr>
              <w:spacing w:after="40"/>
            </w:pPr>
            <w:r>
              <w:t>Demand forecasting analytics</w:t>
            </w:r>
          </w:p>
        </w:tc>
        <w:tc>
          <w:tcPr>
            <w:tcW w:w="2434" w:type="dxa"/>
            <w:tcMar>
              <w:top w:w="80" w:type="dxa"/>
              <w:left w:w="100" w:type="dxa"/>
              <w:bottom w:w="80" w:type="dxa"/>
              <w:right w:w="100" w:type="dxa"/>
            </w:tcMar>
          </w:tcPr>
          <w:p w14:paraId="2C95F228" w14:textId="77777777" w:rsidR="002C2978" w:rsidRDefault="002C2978" w:rsidP="004A2E6E">
            <w:pPr>
              <w:spacing w:after="40"/>
            </w:pPr>
            <w:r>
              <w:t>Real-time multi-user synchronization</w:t>
            </w:r>
          </w:p>
        </w:tc>
        <w:tc>
          <w:tcPr>
            <w:tcW w:w="2434" w:type="dxa"/>
            <w:tcMar>
              <w:top w:w="80" w:type="dxa"/>
              <w:left w:w="100" w:type="dxa"/>
              <w:bottom w:w="80" w:type="dxa"/>
              <w:right w:w="100" w:type="dxa"/>
            </w:tcMar>
          </w:tcPr>
          <w:p w14:paraId="0F77A141" w14:textId="77777777" w:rsidR="002C2978" w:rsidRDefault="002C2978" w:rsidP="004A2E6E">
            <w:pPr>
              <w:spacing w:after="40"/>
            </w:pPr>
            <w:r>
              <w:t>Scalable order processing at peak times</w:t>
            </w:r>
          </w:p>
        </w:tc>
      </w:tr>
      <w:tr w:rsidR="002C2978" w14:paraId="2D45BF75" w14:textId="77777777" w:rsidTr="004A2E6E">
        <w:tblPrEx>
          <w:tblCellMar>
            <w:top w:w="0" w:type="dxa"/>
            <w:bottom w:w="0" w:type="dxa"/>
          </w:tblCellMar>
        </w:tblPrEx>
        <w:tc>
          <w:tcPr>
            <w:tcW w:w="2059" w:type="dxa"/>
            <w:tcMar>
              <w:top w:w="80" w:type="dxa"/>
              <w:left w:w="100" w:type="dxa"/>
              <w:bottom w:w="80" w:type="dxa"/>
              <w:right w:w="100" w:type="dxa"/>
            </w:tcMar>
          </w:tcPr>
          <w:p w14:paraId="5FAA78CA" w14:textId="77777777" w:rsidR="002C2978" w:rsidRDefault="002C2978" w:rsidP="004A2E6E">
            <w:pPr>
              <w:spacing w:after="40"/>
            </w:pPr>
            <w:r>
              <w:rPr>
                <w:b/>
                <w:bCs/>
              </w:rPr>
              <w:t>Security Emphasis</w:t>
            </w:r>
          </w:p>
        </w:tc>
        <w:tc>
          <w:tcPr>
            <w:tcW w:w="2434" w:type="dxa"/>
            <w:tcMar>
              <w:top w:w="80" w:type="dxa"/>
              <w:left w:w="100" w:type="dxa"/>
              <w:bottom w:w="80" w:type="dxa"/>
              <w:right w:w="100" w:type="dxa"/>
            </w:tcMar>
          </w:tcPr>
          <w:p w14:paraId="29E8C5E9" w14:textId="77777777" w:rsidR="002C2978" w:rsidRDefault="002C2978" w:rsidP="004A2E6E">
            <w:pPr>
              <w:spacing w:after="40"/>
            </w:pPr>
            <w:r>
              <w:t>VPN, firewall, API gateway</w:t>
            </w:r>
          </w:p>
        </w:tc>
        <w:tc>
          <w:tcPr>
            <w:tcW w:w="2434" w:type="dxa"/>
            <w:tcMar>
              <w:top w:w="80" w:type="dxa"/>
              <w:left w:w="100" w:type="dxa"/>
              <w:bottom w:w="80" w:type="dxa"/>
              <w:right w:w="100" w:type="dxa"/>
            </w:tcMar>
          </w:tcPr>
          <w:p w14:paraId="61FD3E07" w14:textId="77777777" w:rsidR="002C2978" w:rsidRDefault="002C2978" w:rsidP="004A2E6E">
            <w:pPr>
              <w:spacing w:after="40"/>
            </w:pPr>
            <w:r>
              <w:t>Encryption, identity management</w:t>
            </w:r>
          </w:p>
        </w:tc>
        <w:tc>
          <w:tcPr>
            <w:tcW w:w="2434" w:type="dxa"/>
            <w:tcMar>
              <w:top w:w="80" w:type="dxa"/>
              <w:left w:w="100" w:type="dxa"/>
              <w:bottom w:w="80" w:type="dxa"/>
              <w:right w:w="100" w:type="dxa"/>
            </w:tcMar>
          </w:tcPr>
          <w:p w14:paraId="4B419033" w14:textId="77777777" w:rsidR="002C2978" w:rsidRDefault="002C2978" w:rsidP="004A2E6E">
            <w:pPr>
              <w:spacing w:after="40"/>
            </w:pPr>
            <w:r>
              <w:t>Auth tokens, HTTPS, RBAC</w:t>
            </w:r>
          </w:p>
        </w:tc>
      </w:tr>
    </w:tbl>
    <w:p w14:paraId="67CEB78E" w14:textId="77777777" w:rsidR="002C2978" w:rsidRDefault="002C2978" w:rsidP="002C2978"/>
    <w:p w14:paraId="0064AA71" w14:textId="77777777" w:rsidR="002C2978" w:rsidRDefault="002C2978" w:rsidP="002C2978">
      <w:pPr>
        <w:pStyle w:val="Heading1"/>
        <w:spacing w:before="300" w:after="150"/>
      </w:pPr>
      <w:r>
        <w:rPr>
          <w:color w:val="1F4E78"/>
        </w:rPr>
        <w:t>Conclusion</w:t>
      </w:r>
    </w:p>
    <w:p w14:paraId="30EB5B16" w14:textId="77777777" w:rsidR="002C2978" w:rsidRDefault="002C2978" w:rsidP="002C2978">
      <w:pPr>
        <w:spacing w:after="120"/>
      </w:pPr>
      <w:r>
        <w:t>All three case studies demonstrate the standard cloud computing reference architecture: lightweight clients (POS terminals, browsers, or mobile apps) communicate over secure Web APIs with backend platform and infrastructure services, which in turn manage persistent data in cloud storage. Infrastructure services (virtual machines, managed Kubernetes, and platform analytics engines) provide the scalability and reliability needed to handle variable workloads, while a consistent security layer, comprising encryption, identity and access management, authentication tokens, VPNs, firewalls, and API gateways, protects data in transit and at rest across every layer.</w:t>
      </w:r>
    </w:p>
    <w:p w14:paraId="50123103" w14:textId="77777777" w:rsidR="002C2978" w:rsidRDefault="002C2978" w:rsidP="002C2978">
      <w:pPr>
        <w:spacing w:after="120"/>
      </w:pPr>
      <w:r>
        <w:t>The differences between the three systems lie mainly in the nature of the workload: Case Study 1 emphasizes analytics and forecasting, Case Study 2 emphasizes real-time synchronization and version control, and Case Study 3 emphasizes elastic scalability for transactional order processing. Recognizing these shared building blocks makes it possible to design, evaluate, and secure any similar cloud-based system using the same integration principles.</w:t>
      </w:r>
    </w:p>
    <w:p w14:paraId="00B2A2E5" w14:textId="77777777" w:rsidR="002C2978" w:rsidRDefault="002C2978">
      <w:pPr>
        <w:pBdr>
          <w:top w:val="nil"/>
          <w:left w:val="nil"/>
          <w:bottom w:val="nil"/>
          <w:right w:val="nil"/>
          <w:between w:val="nil"/>
        </w:pBdr>
        <w:ind w:left="360" w:hanging="360"/>
        <w:jc w:val="both"/>
        <w:rPr>
          <w:color w:val="000000"/>
          <w:sz w:val="24"/>
          <w:szCs w:val="24"/>
        </w:rPr>
      </w:pPr>
    </w:p>
    <w:p w14:paraId="376E857B" w14:textId="77777777" w:rsidR="00BA07DF" w:rsidRDefault="00BA07DF">
      <w:pPr>
        <w:spacing w:after="40" w:line="240" w:lineRule="auto"/>
        <w:rPr>
          <w:sz w:val="24"/>
          <w:szCs w:val="24"/>
        </w:rPr>
      </w:pPr>
    </w:p>
    <w:p w14:paraId="26037F60" w14:textId="77777777" w:rsidR="00BA07DF" w:rsidRDefault="006527A9">
      <w:pPr>
        <w:spacing w:after="40" w:line="240" w:lineRule="auto"/>
        <w:rPr>
          <w:sz w:val="24"/>
          <w:szCs w:val="24"/>
        </w:rPr>
      </w:pPr>
      <w:r>
        <w:rPr>
          <w:b/>
          <w:bCs/>
          <w:sz w:val="24"/>
          <w:szCs w:val="24"/>
        </w:rPr>
        <w:t>Case Study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BA07DF" w14:paraId="793D613B" w14:textId="77777777">
        <w:tc>
          <w:tcPr>
            <w:tcW w:w="1707" w:type="dxa"/>
            <w:shd w:val="clear" w:color="auto" w:fill="D9E2F3"/>
          </w:tcPr>
          <w:p w14:paraId="6F3A487C" w14:textId="77777777" w:rsidR="00BA07DF" w:rsidRDefault="006527A9">
            <w:pPr>
              <w:rPr>
                <w:sz w:val="24"/>
                <w:szCs w:val="24"/>
              </w:rPr>
            </w:pPr>
            <w:r>
              <w:rPr>
                <w:b/>
                <w:bCs/>
                <w:sz w:val="24"/>
                <w:szCs w:val="24"/>
              </w:rPr>
              <w:t>Criteria</w:t>
            </w:r>
          </w:p>
        </w:tc>
        <w:tc>
          <w:tcPr>
            <w:tcW w:w="1707" w:type="dxa"/>
            <w:shd w:val="clear" w:color="auto" w:fill="D9E2F3"/>
          </w:tcPr>
          <w:p w14:paraId="29FBA93F" w14:textId="77777777" w:rsidR="00BA07DF" w:rsidRDefault="006527A9">
            <w:pPr>
              <w:rPr>
                <w:sz w:val="24"/>
                <w:szCs w:val="24"/>
              </w:rPr>
            </w:pPr>
            <w:r>
              <w:rPr>
                <w:b/>
                <w:bCs/>
                <w:sz w:val="24"/>
                <w:szCs w:val="24"/>
              </w:rPr>
              <w:t>Weightage</w:t>
            </w:r>
          </w:p>
        </w:tc>
        <w:tc>
          <w:tcPr>
            <w:tcW w:w="1707" w:type="dxa"/>
            <w:shd w:val="clear" w:color="auto" w:fill="D9E2F3"/>
          </w:tcPr>
          <w:p w14:paraId="36989474" w14:textId="77777777" w:rsidR="00BA07DF" w:rsidRDefault="006527A9">
            <w:pPr>
              <w:rPr>
                <w:sz w:val="24"/>
                <w:szCs w:val="24"/>
              </w:rPr>
            </w:pPr>
            <w:r>
              <w:rPr>
                <w:b/>
                <w:bCs/>
                <w:sz w:val="24"/>
                <w:szCs w:val="24"/>
              </w:rPr>
              <w:t>Level 4 - Exemplary</w:t>
            </w:r>
          </w:p>
        </w:tc>
        <w:tc>
          <w:tcPr>
            <w:tcW w:w="1707" w:type="dxa"/>
            <w:shd w:val="clear" w:color="auto" w:fill="D9E2F3"/>
          </w:tcPr>
          <w:p w14:paraId="1683F352" w14:textId="77777777" w:rsidR="00BA07DF" w:rsidRDefault="006527A9">
            <w:pPr>
              <w:rPr>
                <w:sz w:val="24"/>
                <w:szCs w:val="24"/>
              </w:rPr>
            </w:pPr>
            <w:r>
              <w:rPr>
                <w:b/>
                <w:bCs/>
                <w:sz w:val="24"/>
                <w:szCs w:val="24"/>
              </w:rPr>
              <w:t>Level 3 - Proficient</w:t>
            </w:r>
          </w:p>
        </w:tc>
        <w:tc>
          <w:tcPr>
            <w:tcW w:w="1707" w:type="dxa"/>
            <w:shd w:val="clear" w:color="auto" w:fill="D9E2F3"/>
          </w:tcPr>
          <w:p w14:paraId="5F1A47B6" w14:textId="77777777" w:rsidR="00BA07DF" w:rsidRDefault="006527A9">
            <w:pPr>
              <w:rPr>
                <w:sz w:val="24"/>
                <w:szCs w:val="24"/>
              </w:rPr>
            </w:pPr>
            <w:r>
              <w:rPr>
                <w:b/>
                <w:bCs/>
                <w:sz w:val="24"/>
                <w:szCs w:val="24"/>
              </w:rPr>
              <w:t>Level 2 - Developing</w:t>
            </w:r>
          </w:p>
        </w:tc>
        <w:tc>
          <w:tcPr>
            <w:tcW w:w="1707" w:type="dxa"/>
            <w:shd w:val="clear" w:color="auto" w:fill="D9E2F3"/>
          </w:tcPr>
          <w:p w14:paraId="0E3DF06E" w14:textId="77777777" w:rsidR="00BA07DF" w:rsidRDefault="006527A9">
            <w:pPr>
              <w:rPr>
                <w:sz w:val="24"/>
                <w:szCs w:val="24"/>
              </w:rPr>
            </w:pPr>
            <w:r>
              <w:rPr>
                <w:b/>
                <w:bCs/>
                <w:sz w:val="24"/>
                <w:szCs w:val="24"/>
              </w:rPr>
              <w:t>Level 1 - Beginning</w:t>
            </w:r>
          </w:p>
        </w:tc>
      </w:tr>
      <w:tr w:rsidR="00BA07DF" w14:paraId="7EB14D8F" w14:textId="77777777">
        <w:tc>
          <w:tcPr>
            <w:tcW w:w="1707" w:type="dxa"/>
          </w:tcPr>
          <w:p w14:paraId="42C81A41" w14:textId="77777777" w:rsidR="00BA07DF" w:rsidRDefault="006527A9">
            <w:pPr>
              <w:rPr>
                <w:sz w:val="24"/>
                <w:szCs w:val="24"/>
              </w:rPr>
            </w:pPr>
            <w:r>
              <w:rPr>
                <w:sz w:val="24"/>
                <w:szCs w:val="24"/>
              </w:rPr>
              <w:t>Understanding of Case</w:t>
            </w:r>
          </w:p>
        </w:tc>
        <w:tc>
          <w:tcPr>
            <w:tcW w:w="1707" w:type="dxa"/>
          </w:tcPr>
          <w:p w14:paraId="11A41957" w14:textId="77777777" w:rsidR="00BA07DF" w:rsidRDefault="006527A9">
            <w:pPr>
              <w:rPr>
                <w:sz w:val="24"/>
                <w:szCs w:val="24"/>
              </w:rPr>
            </w:pPr>
            <w:r>
              <w:rPr>
                <w:sz w:val="24"/>
                <w:szCs w:val="24"/>
              </w:rPr>
              <w:t>25%</w:t>
            </w:r>
          </w:p>
        </w:tc>
        <w:tc>
          <w:tcPr>
            <w:tcW w:w="1707" w:type="dxa"/>
          </w:tcPr>
          <w:p w14:paraId="5F6CDD65" w14:textId="77777777" w:rsidR="00BA07DF" w:rsidRDefault="006527A9">
            <w:pPr>
              <w:rPr>
                <w:sz w:val="24"/>
                <w:szCs w:val="24"/>
              </w:rPr>
            </w:pPr>
            <w:r>
              <w:rPr>
                <w:sz w:val="24"/>
                <w:szCs w:val="24"/>
              </w:rPr>
              <w:t>Clearly identifies all technical and business requirements</w:t>
            </w:r>
          </w:p>
        </w:tc>
        <w:tc>
          <w:tcPr>
            <w:tcW w:w="1707" w:type="dxa"/>
          </w:tcPr>
          <w:p w14:paraId="6E764DC5" w14:textId="77777777" w:rsidR="00BA07DF" w:rsidRDefault="006527A9">
            <w:pPr>
              <w:rPr>
                <w:sz w:val="24"/>
                <w:szCs w:val="24"/>
              </w:rPr>
            </w:pPr>
            <w:r>
              <w:rPr>
                <w:sz w:val="24"/>
                <w:szCs w:val="24"/>
              </w:rPr>
              <w:t>Identifies most requirements</w:t>
            </w:r>
          </w:p>
        </w:tc>
        <w:tc>
          <w:tcPr>
            <w:tcW w:w="1707" w:type="dxa"/>
          </w:tcPr>
          <w:p w14:paraId="4B9275DA" w14:textId="77777777" w:rsidR="00BA07DF" w:rsidRDefault="006527A9">
            <w:pPr>
              <w:rPr>
                <w:sz w:val="24"/>
                <w:szCs w:val="24"/>
              </w:rPr>
            </w:pPr>
            <w:r>
              <w:rPr>
                <w:sz w:val="24"/>
                <w:szCs w:val="24"/>
              </w:rPr>
              <w:t>Basic understanding only</w:t>
            </w:r>
          </w:p>
        </w:tc>
        <w:tc>
          <w:tcPr>
            <w:tcW w:w="1707" w:type="dxa"/>
          </w:tcPr>
          <w:p w14:paraId="4CC00CA1" w14:textId="77777777" w:rsidR="00BA07DF" w:rsidRDefault="006527A9">
            <w:pPr>
              <w:rPr>
                <w:sz w:val="24"/>
                <w:szCs w:val="24"/>
              </w:rPr>
            </w:pPr>
            <w:r>
              <w:rPr>
                <w:sz w:val="24"/>
                <w:szCs w:val="24"/>
              </w:rPr>
              <w:t>Poor understanding of case</w:t>
            </w:r>
          </w:p>
        </w:tc>
      </w:tr>
      <w:tr w:rsidR="00BA07DF" w14:paraId="16FD4092" w14:textId="77777777">
        <w:tc>
          <w:tcPr>
            <w:tcW w:w="1707" w:type="dxa"/>
          </w:tcPr>
          <w:p w14:paraId="72F95551" w14:textId="77777777" w:rsidR="00BA07DF" w:rsidRDefault="006527A9">
            <w:pPr>
              <w:rPr>
                <w:sz w:val="24"/>
                <w:szCs w:val="24"/>
              </w:rPr>
            </w:pPr>
            <w:r>
              <w:rPr>
                <w:sz w:val="24"/>
                <w:szCs w:val="24"/>
              </w:rPr>
              <w:t>Application of Concepts</w:t>
            </w:r>
          </w:p>
        </w:tc>
        <w:tc>
          <w:tcPr>
            <w:tcW w:w="1707" w:type="dxa"/>
          </w:tcPr>
          <w:p w14:paraId="624AF3B1" w14:textId="77777777" w:rsidR="00BA07DF" w:rsidRDefault="006527A9">
            <w:pPr>
              <w:rPr>
                <w:sz w:val="24"/>
                <w:szCs w:val="24"/>
              </w:rPr>
            </w:pPr>
            <w:r>
              <w:rPr>
                <w:sz w:val="24"/>
                <w:szCs w:val="24"/>
              </w:rPr>
              <w:t>25%</w:t>
            </w:r>
          </w:p>
        </w:tc>
        <w:tc>
          <w:tcPr>
            <w:tcW w:w="1707" w:type="dxa"/>
          </w:tcPr>
          <w:p w14:paraId="7073C376" w14:textId="77777777" w:rsidR="00BA07DF" w:rsidRDefault="006527A9">
            <w:pPr>
              <w:rPr>
                <w:sz w:val="24"/>
                <w:szCs w:val="24"/>
              </w:rPr>
            </w:pPr>
            <w:r>
              <w:rPr>
                <w:sz w:val="24"/>
                <w:szCs w:val="24"/>
              </w:rPr>
              <w:t>Applies suitable cloud concepts and tools effectively</w:t>
            </w:r>
          </w:p>
        </w:tc>
        <w:tc>
          <w:tcPr>
            <w:tcW w:w="1707" w:type="dxa"/>
          </w:tcPr>
          <w:p w14:paraId="241E70DE" w14:textId="77777777" w:rsidR="00BA07DF" w:rsidRDefault="006527A9">
            <w:pPr>
              <w:rPr>
                <w:sz w:val="24"/>
                <w:szCs w:val="24"/>
              </w:rPr>
            </w:pPr>
            <w:r>
              <w:rPr>
                <w:sz w:val="24"/>
                <w:szCs w:val="24"/>
              </w:rPr>
              <w:t>Good application with minor issues</w:t>
            </w:r>
          </w:p>
        </w:tc>
        <w:tc>
          <w:tcPr>
            <w:tcW w:w="1707" w:type="dxa"/>
          </w:tcPr>
          <w:p w14:paraId="3EDCB6CF" w14:textId="77777777" w:rsidR="00BA07DF" w:rsidRDefault="006527A9">
            <w:pPr>
              <w:rPr>
                <w:sz w:val="24"/>
                <w:szCs w:val="24"/>
              </w:rPr>
            </w:pPr>
            <w:r>
              <w:rPr>
                <w:sz w:val="24"/>
                <w:szCs w:val="24"/>
              </w:rPr>
              <w:t>Partial application</w:t>
            </w:r>
          </w:p>
        </w:tc>
        <w:tc>
          <w:tcPr>
            <w:tcW w:w="1707" w:type="dxa"/>
          </w:tcPr>
          <w:p w14:paraId="345E0BF3" w14:textId="77777777" w:rsidR="00BA07DF" w:rsidRDefault="006527A9">
            <w:pPr>
              <w:rPr>
                <w:sz w:val="24"/>
                <w:szCs w:val="24"/>
              </w:rPr>
            </w:pPr>
            <w:r>
              <w:rPr>
                <w:sz w:val="24"/>
                <w:szCs w:val="24"/>
              </w:rPr>
              <w:t>Weak or incorrect application</w:t>
            </w:r>
          </w:p>
        </w:tc>
      </w:tr>
      <w:tr w:rsidR="00BA07DF" w14:paraId="379E635F" w14:textId="77777777">
        <w:tc>
          <w:tcPr>
            <w:tcW w:w="1707" w:type="dxa"/>
          </w:tcPr>
          <w:p w14:paraId="0CA2EBF9" w14:textId="77777777" w:rsidR="00BA07DF" w:rsidRDefault="006527A9">
            <w:pPr>
              <w:rPr>
                <w:sz w:val="24"/>
                <w:szCs w:val="24"/>
              </w:rPr>
            </w:pPr>
            <w:r>
              <w:rPr>
                <w:sz w:val="24"/>
                <w:szCs w:val="24"/>
              </w:rPr>
              <w:t>Analysis</w:t>
            </w:r>
          </w:p>
        </w:tc>
        <w:tc>
          <w:tcPr>
            <w:tcW w:w="1707" w:type="dxa"/>
          </w:tcPr>
          <w:p w14:paraId="61435525" w14:textId="77777777" w:rsidR="00BA07DF" w:rsidRDefault="006527A9">
            <w:pPr>
              <w:rPr>
                <w:sz w:val="24"/>
                <w:szCs w:val="24"/>
              </w:rPr>
            </w:pPr>
            <w:r>
              <w:rPr>
                <w:sz w:val="24"/>
                <w:szCs w:val="24"/>
              </w:rPr>
              <w:t>20%</w:t>
            </w:r>
          </w:p>
        </w:tc>
        <w:tc>
          <w:tcPr>
            <w:tcW w:w="1707" w:type="dxa"/>
          </w:tcPr>
          <w:p w14:paraId="6F26544A" w14:textId="77777777" w:rsidR="00BA07DF" w:rsidRDefault="006527A9">
            <w:pPr>
              <w:rPr>
                <w:sz w:val="24"/>
                <w:szCs w:val="24"/>
              </w:rPr>
            </w:pPr>
            <w:r>
              <w:rPr>
                <w:sz w:val="24"/>
                <w:szCs w:val="24"/>
              </w:rPr>
              <w:t>Strong analysis with clear trade-off reasoning</w:t>
            </w:r>
          </w:p>
        </w:tc>
        <w:tc>
          <w:tcPr>
            <w:tcW w:w="1707" w:type="dxa"/>
          </w:tcPr>
          <w:p w14:paraId="2C7C91A5" w14:textId="77777777" w:rsidR="00BA07DF" w:rsidRDefault="006527A9">
            <w:pPr>
              <w:rPr>
                <w:sz w:val="24"/>
                <w:szCs w:val="24"/>
              </w:rPr>
            </w:pPr>
            <w:r>
              <w:rPr>
                <w:sz w:val="24"/>
                <w:szCs w:val="24"/>
              </w:rPr>
              <w:t>Reasonable analysis</w:t>
            </w:r>
          </w:p>
        </w:tc>
        <w:tc>
          <w:tcPr>
            <w:tcW w:w="1707" w:type="dxa"/>
          </w:tcPr>
          <w:p w14:paraId="41EC3D09" w14:textId="77777777" w:rsidR="00BA07DF" w:rsidRDefault="006527A9">
            <w:pPr>
              <w:rPr>
                <w:sz w:val="24"/>
                <w:szCs w:val="24"/>
              </w:rPr>
            </w:pPr>
            <w:r>
              <w:rPr>
                <w:sz w:val="24"/>
                <w:szCs w:val="24"/>
              </w:rPr>
              <w:t>Limited analysis</w:t>
            </w:r>
          </w:p>
        </w:tc>
        <w:tc>
          <w:tcPr>
            <w:tcW w:w="1707" w:type="dxa"/>
          </w:tcPr>
          <w:p w14:paraId="1EEE50CC" w14:textId="77777777" w:rsidR="00BA07DF" w:rsidRDefault="006527A9">
            <w:pPr>
              <w:rPr>
                <w:sz w:val="24"/>
                <w:szCs w:val="24"/>
              </w:rPr>
            </w:pPr>
            <w:r>
              <w:rPr>
                <w:sz w:val="24"/>
                <w:szCs w:val="24"/>
              </w:rPr>
              <w:t>Minimal analysis</w:t>
            </w:r>
          </w:p>
        </w:tc>
      </w:tr>
      <w:tr w:rsidR="00BA07DF" w14:paraId="0A9AC6A4" w14:textId="77777777">
        <w:tc>
          <w:tcPr>
            <w:tcW w:w="1707" w:type="dxa"/>
          </w:tcPr>
          <w:p w14:paraId="5257155E" w14:textId="77777777" w:rsidR="00BA07DF" w:rsidRDefault="006527A9">
            <w:pPr>
              <w:rPr>
                <w:sz w:val="24"/>
                <w:szCs w:val="24"/>
              </w:rPr>
            </w:pPr>
            <w:r>
              <w:rPr>
                <w:sz w:val="24"/>
                <w:szCs w:val="24"/>
              </w:rPr>
              <w:t>Solution Design</w:t>
            </w:r>
          </w:p>
        </w:tc>
        <w:tc>
          <w:tcPr>
            <w:tcW w:w="1707" w:type="dxa"/>
          </w:tcPr>
          <w:p w14:paraId="71DB9987" w14:textId="77777777" w:rsidR="00BA07DF" w:rsidRDefault="006527A9">
            <w:pPr>
              <w:rPr>
                <w:sz w:val="24"/>
                <w:szCs w:val="24"/>
              </w:rPr>
            </w:pPr>
            <w:r>
              <w:rPr>
                <w:sz w:val="24"/>
                <w:szCs w:val="24"/>
              </w:rPr>
              <w:t>20%</w:t>
            </w:r>
          </w:p>
        </w:tc>
        <w:tc>
          <w:tcPr>
            <w:tcW w:w="1707" w:type="dxa"/>
          </w:tcPr>
          <w:p w14:paraId="109DBCD8" w14:textId="77777777" w:rsidR="00BA07DF" w:rsidRDefault="006527A9">
            <w:pPr>
              <w:rPr>
                <w:sz w:val="24"/>
                <w:szCs w:val="24"/>
              </w:rPr>
            </w:pPr>
            <w:r>
              <w:rPr>
                <w:sz w:val="24"/>
                <w:szCs w:val="24"/>
              </w:rPr>
              <w:t>Solution is feasible, practical, and well justified</w:t>
            </w:r>
          </w:p>
        </w:tc>
        <w:tc>
          <w:tcPr>
            <w:tcW w:w="1707" w:type="dxa"/>
          </w:tcPr>
          <w:p w14:paraId="0E62540F" w14:textId="77777777" w:rsidR="00BA07DF" w:rsidRDefault="006527A9">
            <w:pPr>
              <w:rPr>
                <w:sz w:val="24"/>
                <w:szCs w:val="24"/>
              </w:rPr>
            </w:pPr>
            <w:r>
              <w:rPr>
                <w:sz w:val="24"/>
                <w:szCs w:val="24"/>
              </w:rPr>
              <w:t>Reasonable solution with minor gaps</w:t>
            </w:r>
          </w:p>
        </w:tc>
        <w:tc>
          <w:tcPr>
            <w:tcW w:w="1707" w:type="dxa"/>
          </w:tcPr>
          <w:p w14:paraId="6D3F6FA8" w14:textId="77777777" w:rsidR="00BA07DF" w:rsidRDefault="006527A9">
            <w:pPr>
              <w:rPr>
                <w:sz w:val="24"/>
                <w:szCs w:val="24"/>
              </w:rPr>
            </w:pPr>
            <w:r>
              <w:rPr>
                <w:sz w:val="24"/>
                <w:szCs w:val="24"/>
              </w:rPr>
              <w:t>Basic solution</w:t>
            </w:r>
          </w:p>
        </w:tc>
        <w:tc>
          <w:tcPr>
            <w:tcW w:w="1707" w:type="dxa"/>
          </w:tcPr>
          <w:p w14:paraId="35AB6051" w14:textId="77777777" w:rsidR="00BA07DF" w:rsidRDefault="006527A9">
            <w:pPr>
              <w:rPr>
                <w:sz w:val="24"/>
                <w:szCs w:val="24"/>
              </w:rPr>
            </w:pPr>
            <w:r>
              <w:rPr>
                <w:sz w:val="24"/>
                <w:szCs w:val="24"/>
              </w:rPr>
              <w:t>Unclear solution</w:t>
            </w:r>
          </w:p>
        </w:tc>
      </w:tr>
      <w:tr w:rsidR="00BA07DF" w14:paraId="03120873" w14:textId="77777777">
        <w:tc>
          <w:tcPr>
            <w:tcW w:w="1707" w:type="dxa"/>
          </w:tcPr>
          <w:p w14:paraId="6EC3326E" w14:textId="77777777" w:rsidR="00BA07DF" w:rsidRDefault="006527A9">
            <w:pPr>
              <w:rPr>
                <w:sz w:val="24"/>
                <w:szCs w:val="24"/>
              </w:rPr>
            </w:pPr>
            <w:r>
              <w:rPr>
                <w:sz w:val="24"/>
                <w:szCs w:val="24"/>
              </w:rPr>
              <w:t>Clarity</w:t>
            </w:r>
          </w:p>
        </w:tc>
        <w:tc>
          <w:tcPr>
            <w:tcW w:w="1707" w:type="dxa"/>
          </w:tcPr>
          <w:p w14:paraId="51729049" w14:textId="77777777" w:rsidR="00BA07DF" w:rsidRDefault="006527A9">
            <w:pPr>
              <w:rPr>
                <w:sz w:val="24"/>
                <w:szCs w:val="24"/>
              </w:rPr>
            </w:pPr>
            <w:r>
              <w:rPr>
                <w:sz w:val="24"/>
                <w:szCs w:val="24"/>
              </w:rPr>
              <w:t>10%</w:t>
            </w:r>
          </w:p>
        </w:tc>
        <w:tc>
          <w:tcPr>
            <w:tcW w:w="1707" w:type="dxa"/>
          </w:tcPr>
          <w:p w14:paraId="331610C5" w14:textId="77777777" w:rsidR="00BA07DF" w:rsidRDefault="006527A9">
            <w:pPr>
              <w:rPr>
                <w:sz w:val="24"/>
                <w:szCs w:val="24"/>
              </w:rPr>
            </w:pPr>
            <w:r>
              <w:rPr>
                <w:sz w:val="24"/>
                <w:szCs w:val="24"/>
              </w:rPr>
              <w:t>Well-structured and easy to follow</w:t>
            </w:r>
          </w:p>
        </w:tc>
        <w:tc>
          <w:tcPr>
            <w:tcW w:w="1707" w:type="dxa"/>
          </w:tcPr>
          <w:p w14:paraId="708E1DA5" w14:textId="77777777" w:rsidR="00BA07DF" w:rsidRDefault="006527A9">
            <w:pPr>
              <w:rPr>
                <w:sz w:val="24"/>
                <w:szCs w:val="24"/>
              </w:rPr>
            </w:pPr>
            <w:r>
              <w:rPr>
                <w:sz w:val="24"/>
                <w:szCs w:val="24"/>
              </w:rPr>
              <w:t>Mostly clear</w:t>
            </w:r>
          </w:p>
        </w:tc>
        <w:tc>
          <w:tcPr>
            <w:tcW w:w="1707" w:type="dxa"/>
          </w:tcPr>
          <w:p w14:paraId="1714391B" w14:textId="77777777" w:rsidR="00BA07DF" w:rsidRDefault="006527A9">
            <w:pPr>
              <w:rPr>
                <w:sz w:val="24"/>
                <w:szCs w:val="24"/>
              </w:rPr>
            </w:pPr>
            <w:r>
              <w:rPr>
                <w:sz w:val="24"/>
                <w:szCs w:val="24"/>
              </w:rPr>
              <w:t>Somewhat unclear</w:t>
            </w:r>
          </w:p>
        </w:tc>
        <w:tc>
          <w:tcPr>
            <w:tcW w:w="1707" w:type="dxa"/>
          </w:tcPr>
          <w:p w14:paraId="7DDF8584" w14:textId="77777777" w:rsidR="00BA07DF" w:rsidRDefault="006527A9">
            <w:pPr>
              <w:rPr>
                <w:sz w:val="24"/>
                <w:szCs w:val="24"/>
              </w:rPr>
            </w:pPr>
            <w:r>
              <w:rPr>
                <w:sz w:val="24"/>
                <w:szCs w:val="24"/>
              </w:rPr>
              <w:t>Poorly organized</w:t>
            </w:r>
          </w:p>
        </w:tc>
      </w:tr>
    </w:tbl>
    <w:p w14:paraId="65DAE20A" w14:textId="77777777" w:rsidR="00BA07DF" w:rsidRDefault="00BA07DF">
      <w:pPr>
        <w:rPr>
          <w:sz w:val="24"/>
          <w:szCs w:val="24"/>
        </w:rPr>
      </w:pPr>
    </w:p>
    <w:sectPr w:rsidR="00BA07DF">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4505E2-892E-4652-9876-A07CD2390899}"/>
    <w:embedBold r:id="rId2" w:fontKey="{0BD8C4A5-E494-4279-9B68-BFE2F76C8703}"/>
    <w:embedItalic r:id="rId3" w:fontKey="{B5811064-D1DB-4EC9-A9AB-9493E4B67B45}"/>
    <w:embedBoldItalic r:id="rId4" w:fontKey="{C2FECA69-2A9C-445E-B75B-676F01F919C1}"/>
  </w:font>
  <w:font w:name="Cambria">
    <w:panose1 w:val="02040503050406030204"/>
    <w:charset w:val="00"/>
    <w:family w:val="roman"/>
    <w:pitch w:val="variable"/>
    <w:sig w:usb0="E00006FF" w:usb1="420024FF" w:usb2="02000000" w:usb3="00000000" w:csb0="0000019F" w:csb1="00000000"/>
    <w:embedRegular r:id="rId5" w:fontKey="{873C1F24-4D70-4F1F-8580-D02F1C0972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101C"/>
    <w:multiLevelType w:val="multilevel"/>
    <w:tmpl w:val="63204A7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9171169"/>
    <w:multiLevelType w:val="hybridMultilevel"/>
    <w:tmpl w:val="45AAED90"/>
    <w:lvl w:ilvl="0" w:tplc="568EFF00">
      <w:start w:val="1"/>
      <w:numFmt w:val="bullet"/>
      <w:lvlText w:val="•"/>
      <w:lvlJc w:val="left"/>
      <w:pPr>
        <w:ind w:left="504" w:hanging="288"/>
      </w:pPr>
    </w:lvl>
    <w:lvl w:ilvl="1" w:tplc="263877F8">
      <w:numFmt w:val="decimal"/>
      <w:lvlText w:val=""/>
      <w:lvlJc w:val="left"/>
    </w:lvl>
    <w:lvl w:ilvl="2" w:tplc="EEC465D6">
      <w:numFmt w:val="decimal"/>
      <w:lvlText w:val=""/>
      <w:lvlJc w:val="left"/>
    </w:lvl>
    <w:lvl w:ilvl="3" w:tplc="5728EEEA">
      <w:numFmt w:val="decimal"/>
      <w:lvlText w:val=""/>
      <w:lvlJc w:val="left"/>
    </w:lvl>
    <w:lvl w:ilvl="4" w:tplc="05808054">
      <w:numFmt w:val="decimal"/>
      <w:lvlText w:val=""/>
      <w:lvlJc w:val="left"/>
    </w:lvl>
    <w:lvl w:ilvl="5" w:tplc="8E8C38D8">
      <w:numFmt w:val="decimal"/>
      <w:lvlText w:val=""/>
      <w:lvlJc w:val="left"/>
    </w:lvl>
    <w:lvl w:ilvl="6" w:tplc="19F072E4">
      <w:numFmt w:val="decimal"/>
      <w:lvlText w:val=""/>
      <w:lvlJc w:val="left"/>
    </w:lvl>
    <w:lvl w:ilvl="7" w:tplc="FDEAB086">
      <w:numFmt w:val="decimal"/>
      <w:lvlText w:val=""/>
      <w:lvlJc w:val="left"/>
    </w:lvl>
    <w:lvl w:ilvl="8" w:tplc="B7B89010">
      <w:numFmt w:val="decimal"/>
      <w:lvlText w:val=""/>
      <w:lvlJc w:val="left"/>
    </w:lvl>
  </w:abstractNum>
  <w:num w:numId="1" w16cid:durableId="1663511901">
    <w:abstractNumId w:val="0"/>
  </w:num>
  <w:num w:numId="2" w16cid:durableId="6636331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DF"/>
    <w:rsid w:val="002C2978"/>
    <w:rsid w:val="005E7F6F"/>
    <w:rsid w:val="006527A9"/>
    <w:rsid w:val="00A93FB2"/>
    <w:rsid w:val="00BA0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35355"/>
  <w15:docId w15:val="{AB7B12E3-E4BB-49E8-98E2-64F6982F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qFormat/>
    <w:rsid w:val="002C2978"/>
    <w:pPr>
      <w:spacing w:after="0" w:line="240" w:lineRule="auto"/>
    </w:pPr>
    <w:rPr>
      <w:rFonts w:ascii="Calibri" w:eastAsia="Calibri" w:hAnsi="Calibri" w:cs="Calibri"/>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2134</Words>
  <Characters>12167</Characters>
  <Application>Microsoft Office Word</Application>
  <DocSecurity>0</DocSecurity>
  <Lines>101</Lines>
  <Paragraphs>28</Paragraphs>
  <ScaleCrop>false</ScaleCrop>
  <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VIJAYALAKSHMI G</dc:creator>
  <cp:lastModifiedBy>VIJAYALAKSHMI G</cp:lastModifiedBy>
  <cp:revision>2</cp:revision>
  <dcterms:created xsi:type="dcterms:W3CDTF">2026-08-19T05:34:00Z</dcterms:created>
  <dcterms:modified xsi:type="dcterms:W3CDTF">2026-08-19T05:34:00Z</dcterms:modified>
</cp:coreProperties>
</file>