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hint="default" w:ascii="Arial" w:hAnsi="Arial" w:eastAsia="Calibri" w:cs="Arial"/>
          <w:b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  <w:rtl w:val="0"/>
        </w:rPr>
        <w:t>Project Development Phase</w:t>
      </w:r>
    </w:p>
    <w:p>
      <w:pPr>
        <w:spacing w:line="259" w:lineRule="auto"/>
        <w:jc w:val="center"/>
        <w:rPr>
          <w:rFonts w:hint="default" w:ascii="Arial" w:hAnsi="Arial" w:eastAsia="Calibri" w:cs="Arial"/>
          <w:b/>
          <w:sz w:val="24"/>
          <w:szCs w:val="24"/>
        </w:rPr>
      </w:pPr>
      <w:r>
        <w:rPr>
          <w:rFonts w:hint="default" w:ascii="Arial" w:hAnsi="Arial" w:eastAsia="Calibri" w:cs="Arial"/>
          <w:b/>
          <w:sz w:val="24"/>
          <w:szCs w:val="24"/>
          <w:rtl w:val="0"/>
        </w:rPr>
        <w:t>Performance Test</w:t>
      </w:r>
    </w:p>
    <w:p>
      <w:pPr>
        <w:spacing w:line="259" w:lineRule="auto"/>
        <w:jc w:val="center"/>
        <w:rPr>
          <w:rFonts w:hint="default" w:ascii="Arial" w:hAnsi="Arial" w:eastAsia="Calibri" w:cs="Arial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  <w:r>
              <w:rPr>
                <w:rFonts w:hint="default" w:ascii="Arial" w:hAnsi="Arial" w:eastAsia="Calibri" w:cs="Arial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  <w:r>
              <w:rPr>
                <w:rFonts w:hint="default" w:ascii="Arial" w:hAnsi="Arial" w:eastAsia="Calibri" w:cs="Arial"/>
                <w:rtl w:val="0"/>
                <w:lang w:val="en-US"/>
              </w:rPr>
              <w:t>15</w:t>
            </w:r>
            <w:r>
              <w:rPr>
                <w:rFonts w:hint="default" w:ascii="Arial" w:hAnsi="Arial" w:eastAsia="Calibri" w:cs="Arial"/>
                <w:rtl w:val="0"/>
              </w:rPr>
              <w:t xml:space="preserve">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  <w:r>
              <w:rPr>
                <w:rFonts w:hint="default" w:ascii="Arial" w:hAnsi="Arial" w:eastAsia="Calibri" w:cs="Arial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  <w:r>
              <w:rPr>
                <w:rFonts w:hint="default" w:ascii="Arial" w:hAnsi="Arial" w:eastAsia="Calibri" w:cs="Arial"/>
              </w:rPr>
              <w:t>NM2023TMID09251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 w:ascii="Arial" w:hAnsi="Arial" w:eastAsia="Calibri" w:cs="Arial"/>
                <w:b w:val="0"/>
                <w:bCs w:val="0"/>
              </w:rPr>
            </w:pPr>
            <w:r>
              <w:rPr>
                <w:rFonts w:hint="default" w:ascii="Arial" w:hAnsi="Arial" w:eastAsia="Calibri" w:cs="Arial"/>
                <w:b w:val="0"/>
                <w:bCs w:val="0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Calibri" w:cs="Arial"/>
                <w:b w:val="0"/>
                <w:bCs w:val="0"/>
              </w:rPr>
            </w:pPr>
            <w:r>
              <w:rPr>
                <w:rFonts w:hint="default" w:ascii="Arial" w:hAnsi="Arial" w:cs="Arial"/>
                <w:b w:val="0"/>
                <w:bCs w:val="0"/>
              </w:rPr>
              <w:t>Industrial Workers Health and Safety System based on Internet of Things</w:t>
            </w:r>
          </w:p>
        </w:tc>
      </w:tr>
    </w:tbl>
    <w:p>
      <w:pPr>
        <w:spacing w:after="160" w:line="259" w:lineRule="auto"/>
        <w:rPr>
          <w:rFonts w:hint="default" w:ascii="Arial" w:hAnsi="Arial" w:eastAsia="Calibri" w:cs="Arial"/>
          <w:b/>
        </w:rPr>
      </w:pPr>
    </w:p>
    <w:p>
      <w:pPr>
        <w:spacing w:after="160" w:line="259" w:lineRule="auto"/>
        <w:rPr>
          <w:rFonts w:hint="default" w:ascii="Arial" w:hAnsi="Arial" w:eastAsia="Calibri" w:cs="Arial"/>
          <w:b/>
        </w:rPr>
      </w:pPr>
      <w:r>
        <w:rPr>
          <w:rFonts w:hint="default" w:ascii="Arial" w:hAnsi="Arial" w:eastAsia="Calibri" w:cs="Arial"/>
          <w:b/>
          <w:rtl w:val="0"/>
        </w:rPr>
        <w:t>Model Performance Testing:</w:t>
      </w:r>
    </w:p>
    <w:p>
      <w:pPr>
        <w:spacing w:after="160" w:line="259" w:lineRule="auto"/>
        <w:rPr>
          <w:rFonts w:hint="default" w:ascii="Arial" w:hAnsi="Arial" w:eastAsia="Calibri" w:cs="Arial"/>
        </w:rPr>
      </w:pPr>
      <w:r>
        <w:rPr>
          <w:rFonts w:hint="default" w:ascii="Arial" w:hAnsi="Arial" w:eastAsia="Calibri" w:cs="Arial"/>
          <w:rtl w:val="0"/>
        </w:rPr>
        <w:t>Project team shall fill the following information in the performance testing template.</w:t>
      </w:r>
    </w:p>
    <w:tbl>
      <w:tblPr>
        <w:tblStyle w:val="16"/>
        <w:tblW w:w="86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3840"/>
        <w:gridCol w:w="27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hint="default" w:ascii="Arial" w:hAnsi="Arial" w:eastAsia="Calibri" w:cs="Arial"/>
                <w:b/>
              </w:rPr>
            </w:pPr>
            <w:r>
              <w:rPr>
                <w:rFonts w:hint="default" w:ascii="Arial" w:hAnsi="Arial" w:eastAsia="Calibri" w:cs="Arial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Calibri" w:cs="Arial"/>
                <w:b/>
              </w:rPr>
            </w:pPr>
            <w:r>
              <w:rPr>
                <w:rFonts w:hint="default" w:ascii="Arial" w:hAnsi="Arial" w:eastAsia="Calibri" w:cs="Arial"/>
                <w:b/>
                <w:rtl w:val="0"/>
              </w:rPr>
              <w:t>Values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Calibri" w:cs="Arial"/>
                <w:b/>
              </w:rPr>
            </w:pPr>
            <w:r>
              <w:rPr>
                <w:rFonts w:hint="default" w:ascii="Arial" w:hAnsi="Arial" w:eastAsia="Calibri" w:cs="Arial"/>
                <w:b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  <w:r>
              <w:rPr>
                <w:rFonts w:hint="default" w:ascii="Arial" w:hAnsi="Arial" w:eastAsia="Calibri" w:cs="Arial"/>
                <w:color w:val="222222"/>
                <w:rtl w:val="0"/>
              </w:rPr>
              <w:t>Metrics</w:t>
            </w:r>
          </w:p>
        </w:tc>
        <w:tc>
          <w:p>
            <w:pPr>
              <w:spacing w:after="0" w:line="240" w:lineRule="auto"/>
              <w:ind w:left="0" w:firstLine="0"/>
              <w:jc w:val="center"/>
              <w:rPr>
                <w:rFonts w:hint="default" w:ascii="Arial" w:hAnsi="Arial" w:eastAsia="Calibri" w:cs="Arial"/>
              </w:rPr>
            </w:pPr>
            <w:r>
              <w:rPr>
                <w:rFonts w:hint="default" w:ascii="Arial" w:hAnsi="Arial" w:eastAsia="Calibri" w:cs="Arial"/>
                <w:rtl w:val="0"/>
              </w:rPr>
              <w:t>Wowki Execution time and  Output screenshot</w:t>
            </w:r>
          </w:p>
          <w:p>
            <w:pPr>
              <w:spacing w:after="0" w:line="240" w:lineRule="auto"/>
              <w:ind w:left="0" w:firstLine="0"/>
              <w:jc w:val="center"/>
              <w:rPr>
                <w:rFonts w:hint="default" w:ascii="Arial" w:hAnsi="Arial" w:eastAsia="Calibri" w:cs="Arial"/>
              </w:rPr>
            </w:pPr>
            <w:r>
              <w:rPr>
                <w:rFonts w:hint="default" w:ascii="Arial" w:hAnsi="Arial" w:eastAsia="Calibri" w:cs="Arial"/>
                <w:rtl w:val="0"/>
              </w:rPr>
              <w:t xml:space="preserve">Or </w:t>
            </w:r>
          </w:p>
          <w:p>
            <w:pPr>
              <w:spacing w:after="0" w:line="240" w:lineRule="auto"/>
              <w:ind w:left="0" w:firstLine="0"/>
              <w:jc w:val="center"/>
              <w:rPr>
                <w:rFonts w:hint="default" w:ascii="Arial" w:hAnsi="Arial" w:eastAsia="Calibri" w:cs="Arial"/>
              </w:rPr>
            </w:pPr>
            <w:r>
              <w:rPr>
                <w:rFonts w:hint="default" w:ascii="Arial" w:hAnsi="Arial" w:eastAsia="Calibri" w:cs="Arial"/>
                <w:rtl w:val="0"/>
              </w:rPr>
              <w:t>Python accuracy of prediction and output screenshot</w:t>
            </w:r>
          </w:p>
          <w:p>
            <w:pPr>
              <w:spacing w:after="0" w:line="240" w:lineRule="auto"/>
              <w:ind w:left="0" w:firstLine="0"/>
              <w:rPr>
                <w:rFonts w:hint="default" w:ascii="Arial" w:hAnsi="Arial" w:eastAsia="Calibri" w:cs="Arial"/>
                <w:b/>
              </w:rPr>
            </w:pPr>
          </w:p>
        </w:tc>
        <w:tc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  <w:lang w:val="en-US"/>
              </w:rPr>
            </w:pPr>
            <w:r>
              <w:rPr>
                <w:rFonts w:hint="default" w:ascii="Arial" w:hAnsi="Arial" w:eastAsia="Calibri" w:cs="Arial"/>
                <w:lang w:val="en-US"/>
              </w:rPr>
              <w:drawing>
                <wp:inline distT="0" distB="0" distL="114300" distR="114300">
                  <wp:extent cx="1612900" cy="1472565"/>
                  <wp:effectExtent l="0" t="0" r="2540" b="5715"/>
                  <wp:docPr id="5" name="Picture 5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aptur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  <w:r>
              <w:rPr>
                <w:rFonts w:hint="default" w:ascii="Arial" w:hAnsi="Arial" w:eastAsia="Calibri" w:cs="Arial"/>
                <w:lang w:val="en-US"/>
              </w:rPr>
              <w:drawing>
                <wp:inline distT="0" distB="0" distL="114300" distR="114300">
                  <wp:extent cx="1611630" cy="636270"/>
                  <wp:effectExtent l="0" t="0" r="3810" b="3810"/>
                  <wp:docPr id="6" name="Picture 6" descr="fd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fdff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30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Calibri" w:cs="Arial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05F3B95"/>
    <w:rsid w:val="4F161D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_Style 2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3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3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3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rczmzspCnos7YqB1VIDXcSrDzQ==">AMUW2mV4UyXlFLJ1Cyo34mtPKB8S1aCYf8SjR6C8StuMMo2wplYM1XKF+674U0bOS0DyLPAINCD/x6HJ8ymWVjlp7G4UJS5gbdx9MLgG5j5Yv93gTRZGuZ0=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2023-05-23T04:52:08Z</dcterms:created>
  <dc:creator>Vijayasharma</dc:creator>
  <cp:lastModifiedBy>Vijayasharma</cp:lastModifiedBy>
  <dcterms:modified xsi:type="dcterms:W3CDTF">2023-05-23T05:04:27Z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80799EC54D12446DB4232E10D7AFF8A0</vt:lpwstr>
  </property>
</Properties>
</file>