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73e432f6994fc3" /><Relationship Type="http://schemas.openxmlformats.org/officeDocument/2006/relationships/extended-properties" Target="/docProps/app.xml" Id="R892f0a9fb5404ec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e1535743fa64d9e" /><Relationship Type="http://schemas.openxmlformats.org/officeDocument/2006/relationships/customXml" Target="/customXML/item.xml" Id="R53feac066301451b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R e p o r t R D L C / 5 0 1 0 3 / " >  
     < C u s t o m e r >  
         < B a l a n c e > B a l a n c e < / B a l a n c e >  
         < E _ M a i l > E _ M a i l < / E _ M a i l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