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43F8F95B"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r w:rsidR="003776EE">
        <w:rPr>
          <w:rFonts w:ascii="Arial" w:eastAsia="Arial" w:hAnsi="Arial" w:cs="Arial"/>
          <w:sz w:val="56"/>
          <w:szCs w:val="56"/>
        </w:rPr>
        <w:t xml:space="preserve"> – Collaboration Diagram</w:t>
      </w:r>
    </w:p>
    <w:p w14:paraId="26B108DD" w14:textId="77777777" w:rsidR="00E439FA" w:rsidRPr="004B226C" w:rsidRDefault="00E439FA" w:rsidP="00E439FA">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416930A8" w14:textId="1D0F4BF7" w:rsidR="0098479D" w:rsidRPr="00E439FA" w:rsidRDefault="00E439FA" w:rsidP="00E439FA">
      <w:pPr>
        <w:pStyle w:val="Subtitle"/>
        <w:pBdr>
          <w:top w:val="single" w:sz="4" w:space="1" w:color="auto"/>
          <w:left w:val="single" w:sz="4" w:space="4" w:color="auto"/>
          <w:bottom w:val="single" w:sz="4" w:space="1" w:color="auto"/>
          <w:right w:val="single" w:sz="4" w:space="4" w:color="auto"/>
        </w:pBdr>
        <w:ind w:right="-135"/>
        <w:jc w:val="center"/>
        <w:rPr>
          <w:rStyle w:val="Heading1Char"/>
          <w:rFonts w:ascii="Arial" w:eastAsia="Times New Roman" w:hAnsi="Arial" w:cs="Arial"/>
          <w:b/>
          <w:bCs w:val="0"/>
          <w:sz w:val="24"/>
          <w:szCs w:val="18"/>
        </w:rPr>
      </w:pPr>
      <w:r w:rsidRPr="004B226C">
        <w:rPr>
          <w:rFonts w:cs="Arial"/>
          <w:sz w:val="22"/>
          <w:szCs w:val="22"/>
          <w:highlight w:val="yellow"/>
        </w:rPr>
        <w:t>[</w:t>
      </w:r>
      <w:r>
        <w:rPr>
          <w:rFonts w:cs="Arial"/>
          <w:sz w:val="22"/>
          <w:szCs w:val="22"/>
          <w:highlight w:val="yellow"/>
        </w:rPr>
        <w:t>Daniel Cormier / 302</w:t>
      </w:r>
      <w:r w:rsidRPr="004B226C">
        <w:rPr>
          <w:rFonts w:cs="Arial"/>
          <w:bCs/>
          <w:sz w:val="22"/>
          <w:szCs w:val="16"/>
          <w:highlight w:val="yellow"/>
        </w:rPr>
        <w:t>]</w:t>
      </w: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7AFAE53" w14:textId="77777777" w:rsidR="00E439FA" w:rsidRPr="004B226C" w:rsidRDefault="00E439FA" w:rsidP="00E439FA">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 xml:space="preserve">Vijayalakshmi </w:t>
      </w:r>
      <w:proofErr w:type="spellStart"/>
      <w:r>
        <w:rPr>
          <w:rFonts w:cs="Arial"/>
          <w:sz w:val="22"/>
          <w:szCs w:val="22"/>
          <w:highlight w:val="yellow"/>
        </w:rPr>
        <w:t>Krishnaraj</w:t>
      </w:r>
      <w:proofErr w:type="spellEnd"/>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041026347</w:t>
      </w:r>
      <w:r w:rsidRPr="004B226C">
        <w:rPr>
          <w:rFonts w:cs="Arial"/>
          <w:bCs/>
          <w:sz w:val="22"/>
          <w:szCs w:val="16"/>
          <w:highlight w:val="yellow"/>
        </w:rPr>
        <w:t>]</w:t>
      </w:r>
      <w:r>
        <w:rPr>
          <w:rFonts w:cs="Arial"/>
          <w:bCs/>
          <w:sz w:val="22"/>
          <w:szCs w:val="16"/>
        </w:rPr>
        <w:t xml:space="preserve"> - </w:t>
      </w:r>
      <w:r w:rsidRPr="004B226C">
        <w:rPr>
          <w:rFonts w:cs="Arial"/>
          <w:sz w:val="22"/>
          <w:szCs w:val="22"/>
          <w:highlight w:val="yellow"/>
        </w:rPr>
        <w:t>[</w:t>
      </w:r>
      <w:r>
        <w:rPr>
          <w:rFonts w:cs="Arial"/>
          <w:sz w:val="22"/>
          <w:szCs w:val="22"/>
          <w:highlight w:val="yellow"/>
        </w:rPr>
        <w:t>Priya Patel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041084491</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0AA084" w:rsidR="000A2FBB" w:rsidRPr="00AB6927" w:rsidRDefault="00DB36B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color w:val="0070C0"/>
          <w:sz w:val="32"/>
          <w:szCs w:val="32"/>
        </w:rPr>
        <w:t>TM Model C/S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0455B0DA" w14:textId="77777777" w:rsidR="00143CAD" w:rsidRPr="001C0888" w:rsidRDefault="00143CAD" w:rsidP="00143CAD">
      <w:pPr>
        <w:tabs>
          <w:tab w:val="left" w:pos="1553"/>
        </w:tabs>
        <w:spacing w:before="120" w:after="120"/>
        <w:ind w:right="38"/>
        <w:jc w:val="both"/>
        <w:rPr>
          <w:rFonts w:ascii="Arial" w:eastAsia="Arial" w:hAnsi="Arial"/>
          <w:sz w:val="24"/>
          <w:lang w:val="en-CA"/>
        </w:rPr>
      </w:pPr>
    </w:p>
    <w:p w14:paraId="666E4F6B" w14:textId="6E1BBB50" w:rsidR="00143CAD" w:rsidRPr="003D0259" w:rsidRDefault="00143CAD" w:rsidP="00143CAD">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tabs>
          <w:tab w:val="num" w:pos="360"/>
        </w:tabs>
        <w:spacing w:before="120" w:after="120"/>
        <w:ind w:right="147"/>
        <w:rPr>
          <w:b/>
          <w:bCs/>
        </w:rPr>
      </w:pPr>
      <w:r>
        <w:rPr>
          <w:b/>
          <w:bCs/>
        </w:rPr>
        <w:t>UC Model (1pt)</w:t>
      </w:r>
    </w:p>
    <w:p w14:paraId="678A204D" w14:textId="0BB47E5E" w:rsidR="00143CAD" w:rsidRPr="009E1AB1" w:rsidRDefault="00143CAD" w:rsidP="004533F5">
      <w:pPr>
        <w:tabs>
          <w:tab w:val="left" w:pos="1260"/>
        </w:tabs>
        <w:spacing w:before="120" w:after="120"/>
        <w:jc w:val="both"/>
        <w:rPr>
          <w:rFonts w:ascii="Arial" w:hAnsi="Arial"/>
          <w:color w:val="C00000"/>
          <w:sz w:val="24"/>
          <w:szCs w:val="24"/>
        </w:rPr>
      </w:pPr>
      <w:r w:rsidRPr="00007CBE">
        <w:rPr>
          <w:rFonts w:ascii="Arial" w:hAnsi="Arial"/>
          <w:color w:val="C00000"/>
          <w:sz w:val="48"/>
          <w:szCs w:val="48"/>
        </w:rPr>
        <w:sym w:font="Webdings" w:char="F040"/>
      </w:r>
      <w:r>
        <w:rPr>
          <w:rFonts w:ascii="Arial" w:hAnsi="Arial"/>
          <w:color w:val="C00000"/>
          <w:sz w:val="48"/>
          <w:szCs w:val="48"/>
        </w:rPr>
        <w:t xml:space="preserve"> </w:t>
      </w:r>
      <w:r>
        <w:rPr>
          <w:rFonts w:ascii="Arial" w:hAnsi="Arial"/>
          <w:color w:val="C00000"/>
          <w:sz w:val="24"/>
          <w:szCs w:val="24"/>
        </w:rPr>
        <w:t>Define the UC diagram and the UC table (actors and functionalities)</w:t>
      </w:r>
      <w:r w:rsidRPr="0083634D">
        <w:rPr>
          <w:rFonts w:ascii="Arial" w:hAnsi="Arial"/>
          <w:color w:val="C00000"/>
          <w:sz w:val="24"/>
          <w:szCs w:val="24"/>
        </w:rPr>
        <w:t>.</w:t>
      </w:r>
    </w:p>
    <w:p w14:paraId="26024EC7" w14:textId="3273300B" w:rsidR="00143CAD" w:rsidRDefault="00572C59" w:rsidP="00143CAD">
      <w:pPr>
        <w:tabs>
          <w:tab w:val="left" w:pos="1260"/>
        </w:tabs>
        <w:spacing w:before="120" w:after="120"/>
        <w:jc w:val="center"/>
        <w:rPr>
          <w:rFonts w:ascii="Arial Narrow" w:hAnsi="Arial Narrow"/>
          <w:b/>
          <w:bCs/>
          <w:color w:val="0070C0"/>
          <w:sz w:val="24"/>
          <w:szCs w:val="24"/>
        </w:rPr>
      </w:pPr>
      <w:r>
        <w:rPr>
          <w:rFonts w:ascii="Arial Narrow" w:hAnsi="Arial Narrow"/>
          <w:b/>
          <w:bCs/>
          <w:noProof/>
          <w:color w:val="0070C0"/>
          <w:sz w:val="24"/>
          <w:szCs w:val="24"/>
        </w:rPr>
        <w:drawing>
          <wp:inline distT="0" distB="0" distL="0" distR="0" wp14:anchorId="0806DF5B" wp14:editId="04C0D930">
            <wp:extent cx="6858000" cy="4698460"/>
            <wp:effectExtent l="0" t="0" r="0" b="635"/>
            <wp:docPr id="192438486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4862" name="Picture 1" descr="A screenshot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3917" cy="4702514"/>
                    </a:xfrm>
                    <a:prstGeom prst="rect">
                      <a:avLst/>
                    </a:prstGeom>
                  </pic:spPr>
                </pic:pic>
              </a:graphicData>
            </a:graphic>
          </wp:inline>
        </w:drawing>
      </w:r>
    </w:p>
    <w:p w14:paraId="4194E06A" w14:textId="00AD437F" w:rsidR="00143CAD" w:rsidRPr="00F63A00" w:rsidRDefault="00143CAD" w:rsidP="00143CAD">
      <w:pPr>
        <w:tabs>
          <w:tab w:val="left" w:pos="1260"/>
        </w:tabs>
        <w:spacing w:before="120" w:after="120"/>
        <w:jc w:val="center"/>
        <w:rPr>
          <w:rFonts w:ascii="Arial Narrow" w:hAnsi="Arial Narrow"/>
          <w:color w:val="0070C0"/>
          <w:sz w:val="24"/>
          <w:szCs w:val="24"/>
        </w:rPr>
      </w:pPr>
      <w:r w:rsidRPr="008D0466">
        <w:rPr>
          <w:rFonts w:ascii="Arial Narrow" w:hAnsi="Arial Narrow"/>
          <w:b/>
          <w:bCs/>
          <w:color w:val="0070C0"/>
          <w:sz w:val="24"/>
          <w:szCs w:val="24"/>
        </w:rPr>
        <w:t xml:space="preserve">Fig. </w:t>
      </w:r>
      <w:r>
        <w:rPr>
          <w:rFonts w:ascii="Arial Narrow" w:hAnsi="Arial Narrow"/>
          <w:b/>
          <w:bCs/>
          <w:color w:val="0070C0"/>
          <w:sz w:val="24"/>
          <w:szCs w:val="24"/>
        </w:rPr>
        <w:t>1</w:t>
      </w:r>
      <w:r w:rsidRPr="008D0466">
        <w:rPr>
          <w:rFonts w:ascii="Arial Narrow" w:hAnsi="Arial Narrow"/>
          <w:color w:val="0070C0"/>
          <w:sz w:val="24"/>
          <w:szCs w:val="24"/>
        </w:rPr>
        <w:t xml:space="preserve"> – </w:t>
      </w:r>
      <w:r>
        <w:rPr>
          <w:rFonts w:ascii="Arial Narrow" w:hAnsi="Arial Narrow"/>
          <w:color w:val="0070C0"/>
          <w:sz w:val="24"/>
          <w:szCs w:val="24"/>
        </w:rPr>
        <w:t>C/S Model for Chat</w:t>
      </w:r>
      <w:r>
        <w:rPr>
          <w:rStyle w:val="FootnoteReference"/>
          <w:rFonts w:ascii="Arial Narrow" w:hAnsi="Arial Narrow"/>
          <w:color w:val="0070C0"/>
          <w:sz w:val="24"/>
          <w:szCs w:val="24"/>
        </w:rPr>
        <w:footnoteReference w:id="1"/>
      </w:r>
      <w:r>
        <w:rPr>
          <w:rFonts w:ascii="Arial Narrow" w:hAnsi="Arial Narrow"/>
          <w:color w:val="0070C0"/>
          <w:sz w:val="24"/>
          <w:szCs w:val="24"/>
        </w:rPr>
        <w:t xml:space="preserve"> </w:t>
      </w:r>
    </w:p>
    <w:p w14:paraId="246AFC4D" w14:textId="16571A96" w:rsidR="00572C59" w:rsidRDefault="00143CAD" w:rsidP="00572C59">
      <w:pPr>
        <w:pStyle w:val="ListParagraph"/>
        <w:spacing w:before="120" w:after="120"/>
        <w:jc w:val="both"/>
        <w:rPr>
          <w:rFonts w:ascii="Arial" w:hAnsi="Arial" w:cs="Arial"/>
        </w:rPr>
      </w:pPr>
      <w:r w:rsidRPr="007D5C38">
        <w:rPr>
          <w:rFonts w:ascii="Arial" w:hAnsi="Arial" w:cs="Arial"/>
          <w:b/>
        </w:rPr>
        <w:t>UC Diagram</w:t>
      </w:r>
      <w:r>
        <w:rPr>
          <w:rFonts w:ascii="Arial" w:hAnsi="Arial" w:cs="Arial"/>
        </w:rPr>
        <w:t xml:space="preserve"> (change this diagram to accommodate the actors and functionalities to be used):</w:t>
      </w:r>
    </w:p>
    <w:p w14:paraId="2C27B74E" w14:textId="24B19F57" w:rsidR="00143CAD" w:rsidRDefault="00143CAD" w:rsidP="00143CAD">
      <w:pPr>
        <w:pStyle w:val="ListParagraph"/>
        <w:spacing w:before="120" w:after="120"/>
        <w:jc w:val="both"/>
        <w:rPr>
          <w:rFonts w:ascii="Arial" w:hAnsi="Arial" w:cs="Arial"/>
        </w:rPr>
      </w:pPr>
    </w:p>
    <w:tbl>
      <w:tblPr>
        <w:tblStyle w:val="TableGrid"/>
        <w:tblW w:w="0" w:type="auto"/>
        <w:tblInd w:w="602" w:type="dxa"/>
        <w:tblLook w:val="04A0" w:firstRow="1" w:lastRow="0" w:firstColumn="1" w:lastColumn="0" w:noHBand="0" w:noVBand="1"/>
      </w:tblPr>
      <w:tblGrid>
        <w:gridCol w:w="2093"/>
        <w:gridCol w:w="7483"/>
      </w:tblGrid>
      <w:tr w:rsidR="00143CAD" w:rsidRPr="007D5C38" w14:paraId="0D385894" w14:textId="77777777" w:rsidTr="00C54277">
        <w:tc>
          <w:tcPr>
            <w:tcW w:w="2093" w:type="dxa"/>
            <w:shd w:val="clear" w:color="auto" w:fill="D9D9D9" w:themeFill="background1" w:themeFillShade="D9"/>
          </w:tcPr>
          <w:p w14:paraId="0AAFF897" w14:textId="77777777" w:rsidR="00143CAD" w:rsidRPr="007D5C38" w:rsidRDefault="00143CAD" w:rsidP="00C54277">
            <w:pPr>
              <w:pStyle w:val="ListParagraph"/>
              <w:spacing w:before="120" w:after="120"/>
              <w:jc w:val="both"/>
              <w:rPr>
                <w:rFonts w:ascii="Arial" w:hAnsi="Arial" w:cs="Arial"/>
                <w:b/>
                <w:sz w:val="20"/>
                <w:szCs w:val="24"/>
              </w:rPr>
            </w:pPr>
            <w:r w:rsidRPr="007D5C38">
              <w:rPr>
                <w:rFonts w:ascii="Arial" w:hAnsi="Arial" w:cs="Arial"/>
                <w:b/>
                <w:sz w:val="20"/>
                <w:szCs w:val="24"/>
              </w:rPr>
              <w:lastRenderedPageBreak/>
              <w:t>Actors</w:t>
            </w:r>
          </w:p>
        </w:tc>
        <w:tc>
          <w:tcPr>
            <w:tcW w:w="7483" w:type="dxa"/>
            <w:shd w:val="clear" w:color="auto" w:fill="D9D9D9" w:themeFill="background1" w:themeFillShade="D9"/>
          </w:tcPr>
          <w:p w14:paraId="1BE076C0" w14:textId="77777777" w:rsidR="00143CAD" w:rsidRPr="007D5C38" w:rsidRDefault="00143CAD" w:rsidP="00C54277">
            <w:pPr>
              <w:pStyle w:val="ListParagraph"/>
              <w:spacing w:before="120" w:after="120"/>
              <w:jc w:val="both"/>
              <w:rPr>
                <w:rFonts w:ascii="Arial" w:hAnsi="Arial" w:cs="Arial"/>
                <w:b/>
                <w:sz w:val="20"/>
                <w:szCs w:val="24"/>
              </w:rPr>
            </w:pPr>
          </w:p>
        </w:tc>
      </w:tr>
      <w:tr w:rsidR="00143CAD" w:rsidRPr="00002819" w14:paraId="6DCD0F8F" w14:textId="77777777" w:rsidTr="00C54277">
        <w:tc>
          <w:tcPr>
            <w:tcW w:w="2093" w:type="dxa"/>
            <w:shd w:val="clear" w:color="auto" w:fill="F2F2F2" w:themeFill="background1" w:themeFillShade="F2"/>
          </w:tcPr>
          <w:p w14:paraId="01FAFFB2" w14:textId="6AF6568A" w:rsidR="00143CAD"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 xml:space="preserve">User </w:t>
            </w:r>
          </w:p>
        </w:tc>
        <w:tc>
          <w:tcPr>
            <w:tcW w:w="7483" w:type="dxa"/>
          </w:tcPr>
          <w:p w14:paraId="152F991B" w14:textId="77777777" w:rsidR="009E1AB1" w:rsidRDefault="004533F5" w:rsidP="009E1AB1">
            <w:pPr>
              <w:pStyle w:val="BodyText"/>
              <w:ind w:left="0"/>
              <w:rPr>
                <w:rFonts w:cs="Arial"/>
              </w:rPr>
            </w:pPr>
            <w:r>
              <w:rPr>
                <w:rFonts w:cs="Arial"/>
              </w:rPr>
              <w:t>The user interacts with both the client and the server.</w:t>
            </w:r>
          </w:p>
          <w:p w14:paraId="15300218" w14:textId="600D7EB2" w:rsidR="004533F5" w:rsidRPr="00002819" w:rsidRDefault="004533F5" w:rsidP="004533F5">
            <w:pPr>
              <w:pStyle w:val="BodyText"/>
              <w:ind w:left="0"/>
              <w:rPr>
                <w:rFonts w:cs="Arial"/>
              </w:rPr>
            </w:pPr>
            <w:r>
              <w:rPr>
                <w:rFonts w:cs="Arial"/>
              </w:rPr>
              <w:t>Initiates actions such as entering a username, server name, port number, connecting to the host, closing the connection, configuring the server, starting, and ending the server, finalizing the server, showing messages, entering the TM model, validating the TM model, sending the TM model, receiving game configuration, and running the TM.</w:t>
            </w:r>
          </w:p>
        </w:tc>
      </w:tr>
      <w:tr w:rsidR="009E1AB1" w:rsidRPr="00002819" w14:paraId="76C0DAA4" w14:textId="77777777" w:rsidTr="00C54277">
        <w:tc>
          <w:tcPr>
            <w:tcW w:w="2093" w:type="dxa"/>
            <w:shd w:val="clear" w:color="auto" w:fill="F2F2F2" w:themeFill="background1" w:themeFillShade="F2"/>
          </w:tcPr>
          <w:p w14:paraId="6A2B86B8" w14:textId="6CC930B5" w:rsidR="009E1AB1" w:rsidRDefault="00572C59" w:rsidP="00C54277">
            <w:pPr>
              <w:pStyle w:val="ListParagraph"/>
              <w:spacing w:before="120" w:after="120"/>
              <w:jc w:val="both"/>
              <w:rPr>
                <w:rFonts w:ascii="Arial" w:hAnsi="Arial" w:cs="Arial"/>
                <w:sz w:val="24"/>
                <w:szCs w:val="24"/>
              </w:rPr>
            </w:pPr>
            <w:r>
              <w:rPr>
                <w:rFonts w:ascii="Arial" w:hAnsi="Arial" w:cs="Arial"/>
                <w:sz w:val="24"/>
                <w:szCs w:val="24"/>
              </w:rPr>
              <w:t>Admin</w:t>
            </w:r>
          </w:p>
        </w:tc>
        <w:tc>
          <w:tcPr>
            <w:tcW w:w="7483" w:type="dxa"/>
          </w:tcPr>
          <w:p w14:paraId="157367AE" w14:textId="2136334B" w:rsidR="004533F5" w:rsidRPr="004533F5" w:rsidRDefault="004533F5" w:rsidP="004533F5">
            <w:pPr>
              <w:widowControl/>
              <w:pBdr>
                <w:top w:val="single" w:sz="2" w:space="0" w:color="D9D9E3"/>
                <w:left w:val="single" w:sz="2" w:space="5" w:color="D9D9E3"/>
                <w:bottom w:val="single" w:sz="2" w:space="0" w:color="D9D9E3"/>
                <w:right w:val="single" w:sz="2" w:space="0" w:color="D9D9E3"/>
              </w:pBdr>
              <w:rPr>
                <w:rFonts w:ascii="Arial" w:eastAsia="Arial" w:hAnsi="Arial" w:cs="Arial"/>
                <w:sz w:val="24"/>
                <w:szCs w:val="24"/>
              </w:rPr>
            </w:pPr>
            <w:r w:rsidRPr="004533F5">
              <w:rPr>
                <w:rFonts w:ascii="Arial" w:eastAsia="Arial" w:hAnsi="Arial" w:cs="Arial"/>
                <w:sz w:val="24"/>
                <w:szCs w:val="24"/>
              </w:rPr>
              <w:t>Represents the system itself, which includes the server and client components.</w:t>
            </w:r>
          </w:p>
          <w:p w14:paraId="69A39ADD" w14:textId="79FDBE0D" w:rsidR="009E1AB1" w:rsidRPr="004533F5" w:rsidRDefault="004533F5" w:rsidP="004533F5">
            <w:pPr>
              <w:widowControl/>
              <w:pBdr>
                <w:top w:val="single" w:sz="2" w:space="0" w:color="D9D9E3"/>
                <w:left w:val="single" w:sz="2" w:space="5" w:color="D9D9E3"/>
                <w:bottom w:val="single" w:sz="2" w:space="0" w:color="D9D9E3"/>
                <w:right w:val="single" w:sz="2" w:space="0" w:color="D9D9E3"/>
              </w:pBdr>
              <w:rPr>
                <w:rFonts w:ascii="Arial" w:eastAsia="Arial" w:hAnsi="Arial" w:cs="Arial"/>
                <w:sz w:val="24"/>
                <w:szCs w:val="24"/>
              </w:rPr>
            </w:pPr>
            <w:r w:rsidRPr="004533F5">
              <w:rPr>
                <w:rFonts w:ascii="Arial" w:eastAsia="Arial" w:hAnsi="Arial" w:cs="Arial"/>
                <w:sz w:val="24"/>
                <w:szCs w:val="24"/>
              </w:rPr>
              <w:t>Handles the internal processes such as configuring the port, starting, and ending the server, finalizing the server, showing messages, validating the TM model, and managing the game execution.</w:t>
            </w:r>
          </w:p>
          <w:p w14:paraId="22DC4146" w14:textId="78BB0984" w:rsidR="004533F5" w:rsidRPr="004533F5" w:rsidRDefault="004533F5" w:rsidP="004533F5">
            <w:pPr>
              <w:widowControl/>
              <w:pBdr>
                <w:top w:val="single" w:sz="2" w:space="0" w:color="D9D9E3"/>
                <w:left w:val="single" w:sz="2" w:space="5" w:color="D9D9E3"/>
                <w:bottom w:val="single" w:sz="2" w:space="0" w:color="D9D9E3"/>
                <w:right w:val="single" w:sz="2" w:space="0" w:color="D9D9E3"/>
              </w:pBdr>
              <w:rPr>
                <w:rFonts w:ascii="Arial" w:eastAsia="Arial" w:hAnsi="Arial" w:cs="Arial"/>
                <w:i/>
                <w:color w:val="C00000"/>
                <w:spacing w:val="-2"/>
                <w:sz w:val="24"/>
                <w:szCs w:val="28"/>
              </w:rPr>
            </w:pPr>
          </w:p>
        </w:tc>
      </w:tr>
    </w:tbl>
    <w:p w14:paraId="6EDAE4AC" w14:textId="5D44FC6F" w:rsidR="00143CAD" w:rsidRPr="00002819" w:rsidRDefault="00143CAD" w:rsidP="00143CAD">
      <w:pPr>
        <w:pStyle w:val="ListParagraph"/>
        <w:spacing w:before="120" w:after="120"/>
        <w:jc w:val="both"/>
        <w:rPr>
          <w:rFonts w:ascii="Arial" w:hAnsi="Arial" w:cs="Arial"/>
          <w:sz w:val="24"/>
          <w:szCs w:val="24"/>
        </w:rPr>
      </w:pPr>
      <w:r w:rsidRPr="00002819">
        <w:rPr>
          <w:rFonts w:ascii="Arial" w:hAnsi="Arial" w:cs="Arial"/>
          <w:b/>
          <w:sz w:val="24"/>
          <w:szCs w:val="24"/>
        </w:rPr>
        <w:t>UC table</w:t>
      </w:r>
      <w:r w:rsidRPr="00002819">
        <w:rPr>
          <w:rFonts w:ascii="Arial" w:hAnsi="Arial" w:cs="Arial"/>
          <w:sz w:val="24"/>
          <w:szCs w:val="24"/>
        </w:rPr>
        <w:t xml:space="preserve"> (example):</w:t>
      </w:r>
    </w:p>
    <w:tbl>
      <w:tblPr>
        <w:tblStyle w:val="TableGrid"/>
        <w:tblW w:w="0" w:type="auto"/>
        <w:tblInd w:w="602" w:type="dxa"/>
        <w:tblLook w:val="04A0" w:firstRow="1" w:lastRow="0" w:firstColumn="1" w:lastColumn="0" w:noHBand="0" w:noVBand="1"/>
      </w:tblPr>
      <w:tblGrid>
        <w:gridCol w:w="2093"/>
        <w:gridCol w:w="7483"/>
      </w:tblGrid>
      <w:tr w:rsidR="00143CAD" w:rsidRPr="00002819" w14:paraId="5F11868B" w14:textId="77777777" w:rsidTr="00C54277">
        <w:tc>
          <w:tcPr>
            <w:tcW w:w="2093" w:type="dxa"/>
            <w:shd w:val="clear" w:color="auto" w:fill="D9D9D9"/>
          </w:tcPr>
          <w:p w14:paraId="5E8380E9" w14:textId="77777777" w:rsidR="00143CAD" w:rsidRPr="00002819" w:rsidRDefault="00143CAD" w:rsidP="00C54277">
            <w:pPr>
              <w:pStyle w:val="ListParagraph"/>
              <w:spacing w:before="120" w:after="120"/>
              <w:jc w:val="both"/>
              <w:rPr>
                <w:rFonts w:ascii="Arial" w:hAnsi="Arial" w:cs="Arial"/>
                <w:b/>
                <w:sz w:val="24"/>
                <w:szCs w:val="24"/>
              </w:rPr>
            </w:pPr>
            <w:r w:rsidRPr="00002819">
              <w:rPr>
                <w:rFonts w:ascii="Arial" w:hAnsi="Arial" w:cs="Arial"/>
                <w:b/>
                <w:sz w:val="24"/>
                <w:szCs w:val="24"/>
              </w:rPr>
              <w:t>Use Cases</w:t>
            </w:r>
          </w:p>
        </w:tc>
        <w:tc>
          <w:tcPr>
            <w:tcW w:w="7483" w:type="dxa"/>
            <w:shd w:val="clear" w:color="auto" w:fill="D9D9D9"/>
          </w:tcPr>
          <w:p w14:paraId="75F5502B" w14:textId="77777777" w:rsidR="00143CAD" w:rsidRPr="00002819" w:rsidRDefault="00143CAD" w:rsidP="00C54277">
            <w:pPr>
              <w:pStyle w:val="ListParagraph"/>
              <w:spacing w:before="120" w:after="120"/>
              <w:jc w:val="both"/>
              <w:rPr>
                <w:rFonts w:ascii="Arial" w:hAnsi="Arial" w:cs="Arial"/>
                <w:b/>
                <w:sz w:val="24"/>
                <w:szCs w:val="24"/>
              </w:rPr>
            </w:pPr>
          </w:p>
        </w:tc>
      </w:tr>
      <w:tr w:rsidR="00143CAD" w:rsidRPr="00002819" w14:paraId="702F2D46" w14:textId="77777777" w:rsidTr="00C54277">
        <w:tc>
          <w:tcPr>
            <w:tcW w:w="2093" w:type="dxa"/>
            <w:shd w:val="clear" w:color="auto" w:fill="F2F2F2"/>
          </w:tcPr>
          <w:p w14:paraId="3E636554" w14:textId="2ADA1236" w:rsidR="00143CAD"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Configure Port</w:t>
            </w:r>
          </w:p>
        </w:tc>
        <w:tc>
          <w:tcPr>
            <w:tcW w:w="7483" w:type="dxa"/>
          </w:tcPr>
          <w:p w14:paraId="06331166" w14:textId="77EB0A32" w:rsidR="00143CAD" w:rsidRPr="00002819" w:rsidRDefault="004533F5" w:rsidP="00C54277">
            <w:pPr>
              <w:pStyle w:val="BodyText"/>
              <w:rPr>
                <w:rFonts w:cs="Arial"/>
              </w:rPr>
            </w:pPr>
            <w:r w:rsidRPr="004533F5">
              <w:rPr>
                <w:rFonts w:cs="Arial"/>
              </w:rPr>
              <w:t>User can define the port to be used for the server.</w:t>
            </w:r>
          </w:p>
        </w:tc>
      </w:tr>
      <w:tr w:rsidR="00143CAD" w:rsidRPr="00002819" w14:paraId="1F8AF566" w14:textId="77777777" w:rsidTr="00C54277">
        <w:tc>
          <w:tcPr>
            <w:tcW w:w="2093" w:type="dxa"/>
            <w:shd w:val="clear" w:color="auto" w:fill="F2F2F2"/>
          </w:tcPr>
          <w:p w14:paraId="5CE8D19C" w14:textId="2CDB3459" w:rsidR="00143CAD"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Start Server</w:t>
            </w:r>
          </w:p>
        </w:tc>
        <w:tc>
          <w:tcPr>
            <w:tcW w:w="7483" w:type="dxa"/>
          </w:tcPr>
          <w:p w14:paraId="6ABE3F30" w14:textId="39C01189" w:rsidR="00143CAD" w:rsidRPr="00002819" w:rsidRDefault="004533F5" w:rsidP="00C54277">
            <w:pPr>
              <w:pStyle w:val="BodyText"/>
              <w:rPr>
                <w:rFonts w:cs="Arial"/>
              </w:rPr>
            </w:pPr>
            <w:r>
              <w:rPr>
                <w:rFonts w:cs="Arial"/>
              </w:rPr>
              <w:t xml:space="preserve">The user uses the start button </w:t>
            </w:r>
            <w:r>
              <w:rPr>
                <w:rFonts w:eastAsiaTheme="minorHAnsi" w:cs="Arial"/>
                <w:color w:val="000000"/>
              </w:rPr>
              <w:t xml:space="preserve">to </w:t>
            </w:r>
            <w:r>
              <w:rPr>
                <w:rFonts w:eastAsiaTheme="minorHAnsi" w:cs="Arial"/>
                <w:b/>
                <w:bCs/>
                <w:color w:val="000000"/>
              </w:rPr>
              <w:t>start</w:t>
            </w:r>
            <w:r>
              <w:rPr>
                <w:rFonts w:eastAsiaTheme="minorHAnsi" w:cs="Arial"/>
                <w:color w:val="000000"/>
              </w:rPr>
              <w:t xml:space="preserve"> the server application</w:t>
            </w:r>
          </w:p>
        </w:tc>
      </w:tr>
      <w:tr w:rsidR="004533F5" w:rsidRPr="00002819" w14:paraId="418401B2" w14:textId="77777777" w:rsidTr="00C54277">
        <w:tc>
          <w:tcPr>
            <w:tcW w:w="2093" w:type="dxa"/>
            <w:shd w:val="clear" w:color="auto" w:fill="F2F2F2"/>
          </w:tcPr>
          <w:p w14:paraId="6DAD2E32" w14:textId="4BF7D539" w:rsidR="004533F5"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End Server</w:t>
            </w:r>
          </w:p>
        </w:tc>
        <w:tc>
          <w:tcPr>
            <w:tcW w:w="7483" w:type="dxa"/>
          </w:tcPr>
          <w:p w14:paraId="27D21533" w14:textId="03962CD9" w:rsidR="004533F5" w:rsidRPr="00002819" w:rsidRDefault="004533F5" w:rsidP="00C54277">
            <w:pPr>
              <w:pStyle w:val="BodyText"/>
              <w:rPr>
                <w:rFonts w:cs="Arial"/>
              </w:rPr>
            </w:pPr>
            <w:r w:rsidRPr="004533F5">
              <w:rPr>
                <w:rFonts w:cs="Arial"/>
              </w:rPr>
              <w:t>User can explicitly end the server.</w:t>
            </w:r>
          </w:p>
        </w:tc>
      </w:tr>
      <w:tr w:rsidR="004533F5" w:rsidRPr="00002819" w14:paraId="5B4851AE" w14:textId="77777777" w:rsidTr="00C54277">
        <w:tc>
          <w:tcPr>
            <w:tcW w:w="2093" w:type="dxa"/>
            <w:shd w:val="clear" w:color="auto" w:fill="F2F2F2"/>
          </w:tcPr>
          <w:p w14:paraId="70917E8E" w14:textId="68E35321" w:rsidR="004533F5" w:rsidRPr="004533F5" w:rsidRDefault="004533F5" w:rsidP="00C54277">
            <w:pPr>
              <w:pStyle w:val="ListParagraph"/>
              <w:spacing w:before="120" w:after="120"/>
              <w:jc w:val="both"/>
              <w:rPr>
                <w:rFonts w:ascii="Arial" w:eastAsia="Arial" w:hAnsi="Arial" w:cs="Arial"/>
                <w:sz w:val="24"/>
                <w:szCs w:val="24"/>
              </w:rPr>
            </w:pPr>
            <w:r w:rsidRPr="004533F5">
              <w:rPr>
                <w:rFonts w:ascii="Arial" w:eastAsia="Arial" w:hAnsi="Arial" w:cs="Arial"/>
                <w:sz w:val="24"/>
                <w:szCs w:val="24"/>
              </w:rPr>
              <w:t>Show Messages</w:t>
            </w:r>
          </w:p>
        </w:tc>
        <w:tc>
          <w:tcPr>
            <w:tcW w:w="7483" w:type="dxa"/>
          </w:tcPr>
          <w:p w14:paraId="18B10CE4" w14:textId="39304742" w:rsidR="004533F5" w:rsidRPr="004533F5" w:rsidRDefault="004533F5" w:rsidP="00C54277">
            <w:pPr>
              <w:pStyle w:val="BodyText"/>
              <w:rPr>
                <w:rFonts w:cs="Arial"/>
              </w:rPr>
            </w:pPr>
            <w:r w:rsidRPr="004533F5">
              <w:rPr>
                <w:rFonts w:cs="Arial"/>
              </w:rPr>
              <w:t>User can view all messages (received from clients or logs) in a text area.</w:t>
            </w:r>
          </w:p>
        </w:tc>
      </w:tr>
      <w:tr w:rsidR="004533F5" w:rsidRPr="00002819" w14:paraId="07BAB544" w14:textId="77777777" w:rsidTr="00C54277">
        <w:tc>
          <w:tcPr>
            <w:tcW w:w="2093" w:type="dxa"/>
            <w:shd w:val="clear" w:color="auto" w:fill="F2F2F2"/>
          </w:tcPr>
          <w:p w14:paraId="3F926F52" w14:textId="77DABB16" w:rsidR="004533F5" w:rsidRPr="004533F5" w:rsidRDefault="004533F5" w:rsidP="00C54277">
            <w:pPr>
              <w:pStyle w:val="ListParagraph"/>
              <w:spacing w:before="120" w:after="120"/>
              <w:jc w:val="both"/>
              <w:rPr>
                <w:rFonts w:ascii="Arial" w:eastAsia="Arial" w:hAnsi="Arial" w:cs="Arial"/>
                <w:sz w:val="24"/>
                <w:szCs w:val="24"/>
              </w:rPr>
            </w:pPr>
            <w:r w:rsidRPr="004533F5">
              <w:rPr>
                <w:rFonts w:ascii="Arial" w:eastAsia="Arial" w:hAnsi="Arial" w:cs="Arial"/>
                <w:sz w:val="24"/>
                <w:szCs w:val="24"/>
              </w:rPr>
              <w:t>TM</w:t>
            </w:r>
          </w:p>
        </w:tc>
        <w:tc>
          <w:tcPr>
            <w:tcW w:w="7483" w:type="dxa"/>
          </w:tcPr>
          <w:p w14:paraId="6FC58636" w14:textId="35E58DF7" w:rsidR="004533F5" w:rsidRPr="00002819" w:rsidRDefault="004533F5" w:rsidP="00C54277">
            <w:pPr>
              <w:pStyle w:val="BodyText"/>
              <w:rPr>
                <w:rFonts w:cs="Arial"/>
              </w:rPr>
            </w:pPr>
            <w:r w:rsidRPr="004533F5">
              <w:rPr>
                <w:rFonts w:cs="Arial"/>
              </w:rPr>
              <w:t>User enters the TM model (string) for the game.</w:t>
            </w:r>
          </w:p>
        </w:tc>
      </w:tr>
      <w:tr w:rsidR="004533F5" w:rsidRPr="00002819" w14:paraId="3FDC1470" w14:textId="77777777" w:rsidTr="00C54277">
        <w:tc>
          <w:tcPr>
            <w:tcW w:w="2093" w:type="dxa"/>
            <w:shd w:val="clear" w:color="auto" w:fill="F2F2F2"/>
          </w:tcPr>
          <w:p w14:paraId="6A7C1FC9" w14:textId="626AD07A" w:rsidR="004533F5" w:rsidRPr="004533F5" w:rsidRDefault="004533F5" w:rsidP="00C54277">
            <w:pPr>
              <w:pStyle w:val="ListParagraph"/>
              <w:spacing w:before="120" w:after="120"/>
              <w:jc w:val="both"/>
              <w:rPr>
                <w:rFonts w:ascii="Arial" w:eastAsia="Arial" w:hAnsi="Arial" w:cs="Arial"/>
                <w:sz w:val="24"/>
                <w:szCs w:val="24"/>
              </w:rPr>
            </w:pPr>
            <w:r w:rsidRPr="004533F5">
              <w:rPr>
                <w:rFonts w:ascii="Arial" w:eastAsia="Arial" w:hAnsi="Arial" w:cs="Arial"/>
                <w:sz w:val="24"/>
                <w:szCs w:val="24"/>
              </w:rPr>
              <w:t>Validate Model</w:t>
            </w:r>
          </w:p>
        </w:tc>
        <w:tc>
          <w:tcPr>
            <w:tcW w:w="7483" w:type="dxa"/>
          </w:tcPr>
          <w:p w14:paraId="36DC6359" w14:textId="26B6F59C" w:rsidR="004533F5" w:rsidRPr="004533F5" w:rsidRDefault="004533F5" w:rsidP="00C54277">
            <w:pPr>
              <w:pStyle w:val="BodyText"/>
              <w:rPr>
                <w:rFonts w:cs="Arial"/>
              </w:rPr>
            </w:pPr>
            <w:r w:rsidRPr="004533F5">
              <w:rPr>
                <w:rFonts w:cs="Arial"/>
              </w:rPr>
              <w:t>System validates the entered TM model.</w:t>
            </w:r>
          </w:p>
        </w:tc>
      </w:tr>
      <w:tr w:rsidR="004533F5" w:rsidRPr="00002819" w14:paraId="74FF8E18" w14:textId="77777777" w:rsidTr="00C54277">
        <w:tc>
          <w:tcPr>
            <w:tcW w:w="2093" w:type="dxa"/>
            <w:shd w:val="clear" w:color="auto" w:fill="F2F2F2"/>
          </w:tcPr>
          <w:p w14:paraId="7293EBE3" w14:textId="124D04A1" w:rsidR="004533F5"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 xml:space="preserve">Connection </w:t>
            </w:r>
          </w:p>
        </w:tc>
        <w:tc>
          <w:tcPr>
            <w:tcW w:w="7483" w:type="dxa"/>
          </w:tcPr>
          <w:p w14:paraId="2FCD6099" w14:textId="068053EA" w:rsidR="004533F5" w:rsidRPr="00002819" w:rsidRDefault="004533F5" w:rsidP="00C54277">
            <w:pPr>
              <w:pStyle w:val="BodyText"/>
              <w:rPr>
                <w:rFonts w:cs="Arial"/>
              </w:rPr>
            </w:pPr>
            <w:r w:rsidRPr="004533F5">
              <w:rPr>
                <w:rFonts w:cs="Arial"/>
              </w:rPr>
              <w:t>User initiates an initial connection to the host using the provided hostname and port.</w:t>
            </w:r>
          </w:p>
        </w:tc>
      </w:tr>
      <w:tr w:rsidR="004533F5" w:rsidRPr="00002819" w14:paraId="0D60ED9E" w14:textId="77777777" w:rsidTr="00C54277">
        <w:tc>
          <w:tcPr>
            <w:tcW w:w="2093" w:type="dxa"/>
            <w:shd w:val="clear" w:color="auto" w:fill="F2F2F2"/>
          </w:tcPr>
          <w:p w14:paraId="0D39FC2E" w14:textId="73F53D81" w:rsidR="004533F5"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End</w:t>
            </w:r>
          </w:p>
        </w:tc>
        <w:tc>
          <w:tcPr>
            <w:tcW w:w="7483" w:type="dxa"/>
          </w:tcPr>
          <w:p w14:paraId="048C1727" w14:textId="76C0F744" w:rsidR="004533F5" w:rsidRPr="00002819" w:rsidRDefault="004533F5" w:rsidP="00C54277">
            <w:pPr>
              <w:pStyle w:val="BodyText"/>
              <w:rPr>
                <w:rFonts w:cs="Arial"/>
              </w:rPr>
            </w:pPr>
            <w:r w:rsidRPr="004533F5">
              <w:rPr>
                <w:rFonts w:cs="Arial"/>
              </w:rPr>
              <w:t>User closes the connection to the server.</w:t>
            </w:r>
          </w:p>
        </w:tc>
      </w:tr>
      <w:tr w:rsidR="004533F5" w:rsidRPr="00002819" w14:paraId="55E3BE2C" w14:textId="77777777" w:rsidTr="00C54277">
        <w:tc>
          <w:tcPr>
            <w:tcW w:w="2093" w:type="dxa"/>
            <w:shd w:val="clear" w:color="auto" w:fill="F2F2F2"/>
          </w:tcPr>
          <w:p w14:paraId="3D7491DF" w14:textId="648A0544" w:rsidR="004533F5" w:rsidRPr="00002819" w:rsidRDefault="004533F5" w:rsidP="00C54277">
            <w:pPr>
              <w:pStyle w:val="ListParagraph"/>
              <w:spacing w:before="120" w:after="120"/>
              <w:jc w:val="both"/>
              <w:rPr>
                <w:rFonts w:ascii="Arial" w:hAnsi="Arial" w:cs="Arial"/>
                <w:sz w:val="24"/>
                <w:szCs w:val="24"/>
              </w:rPr>
            </w:pPr>
            <w:r>
              <w:rPr>
                <w:rFonts w:ascii="Arial" w:hAnsi="Arial" w:cs="Arial"/>
                <w:sz w:val="24"/>
                <w:szCs w:val="24"/>
              </w:rPr>
              <w:t xml:space="preserve">User </w:t>
            </w:r>
          </w:p>
        </w:tc>
        <w:tc>
          <w:tcPr>
            <w:tcW w:w="7483" w:type="dxa"/>
          </w:tcPr>
          <w:p w14:paraId="3C0CE616" w14:textId="59212C71" w:rsidR="004533F5" w:rsidRPr="00002819" w:rsidRDefault="004533F5" w:rsidP="00C54277">
            <w:pPr>
              <w:pStyle w:val="BodyText"/>
              <w:rPr>
                <w:rFonts w:cs="Arial"/>
              </w:rPr>
            </w:pPr>
            <w:r w:rsidRPr="004533F5">
              <w:rPr>
                <w:rFonts w:cs="Arial"/>
              </w:rPr>
              <w:t>User enters a username (string).</w:t>
            </w:r>
          </w:p>
        </w:tc>
      </w:tr>
      <w:tr w:rsidR="004533F5" w:rsidRPr="00002819" w14:paraId="4A8B1829" w14:textId="77777777" w:rsidTr="00C54277">
        <w:tc>
          <w:tcPr>
            <w:tcW w:w="2093" w:type="dxa"/>
            <w:shd w:val="clear" w:color="auto" w:fill="F2F2F2"/>
          </w:tcPr>
          <w:p w14:paraId="5D7C9397" w14:textId="24BE5A18" w:rsidR="004533F5" w:rsidRDefault="004533F5" w:rsidP="00C54277">
            <w:pPr>
              <w:pStyle w:val="ListParagraph"/>
              <w:spacing w:before="120" w:after="120"/>
              <w:jc w:val="both"/>
              <w:rPr>
                <w:rFonts w:ascii="Arial" w:hAnsi="Arial" w:cs="Arial"/>
                <w:sz w:val="24"/>
                <w:szCs w:val="24"/>
              </w:rPr>
            </w:pPr>
            <w:r>
              <w:rPr>
                <w:rFonts w:ascii="Arial" w:hAnsi="Arial" w:cs="Arial"/>
                <w:sz w:val="24"/>
                <w:szCs w:val="24"/>
              </w:rPr>
              <w:t>Server</w:t>
            </w:r>
          </w:p>
        </w:tc>
        <w:tc>
          <w:tcPr>
            <w:tcW w:w="7483" w:type="dxa"/>
          </w:tcPr>
          <w:p w14:paraId="0F36F614" w14:textId="58AFAC5C" w:rsidR="004533F5" w:rsidRDefault="004533F5" w:rsidP="00C54277">
            <w:pPr>
              <w:pStyle w:val="BodyText"/>
              <w:rPr>
                <w:rFonts w:cs="Arial"/>
              </w:rPr>
            </w:pPr>
            <w:r w:rsidRPr="004533F5">
              <w:rPr>
                <w:rFonts w:cs="Arial"/>
              </w:rPr>
              <w:t>User enters the server’s name (string).</w:t>
            </w:r>
          </w:p>
        </w:tc>
      </w:tr>
      <w:tr w:rsidR="004533F5" w:rsidRPr="00002819" w14:paraId="2891AB39" w14:textId="77777777" w:rsidTr="00C54277">
        <w:tc>
          <w:tcPr>
            <w:tcW w:w="2093" w:type="dxa"/>
            <w:shd w:val="clear" w:color="auto" w:fill="F2F2F2"/>
          </w:tcPr>
          <w:p w14:paraId="18A06485" w14:textId="4E65EE4D" w:rsidR="004533F5" w:rsidRDefault="004533F5" w:rsidP="00C54277">
            <w:pPr>
              <w:pStyle w:val="ListParagraph"/>
              <w:spacing w:before="120" w:after="120"/>
              <w:jc w:val="both"/>
              <w:rPr>
                <w:rFonts w:ascii="Arial" w:hAnsi="Arial" w:cs="Arial"/>
                <w:sz w:val="24"/>
                <w:szCs w:val="24"/>
              </w:rPr>
            </w:pPr>
            <w:r>
              <w:rPr>
                <w:rFonts w:ascii="Arial" w:hAnsi="Arial" w:cs="Arial"/>
                <w:sz w:val="24"/>
                <w:szCs w:val="24"/>
              </w:rPr>
              <w:t>Port</w:t>
            </w:r>
          </w:p>
        </w:tc>
        <w:tc>
          <w:tcPr>
            <w:tcW w:w="7483" w:type="dxa"/>
          </w:tcPr>
          <w:p w14:paraId="5C3CEE5F" w14:textId="372697A7" w:rsidR="004533F5" w:rsidRDefault="004533F5" w:rsidP="00C54277">
            <w:pPr>
              <w:pStyle w:val="BodyText"/>
              <w:rPr>
                <w:rFonts w:cs="Arial"/>
              </w:rPr>
            </w:pPr>
            <w:r w:rsidRPr="004533F5">
              <w:rPr>
                <w:rFonts w:cs="Arial"/>
              </w:rPr>
              <w:t>User enters the port number (integer).</w:t>
            </w:r>
          </w:p>
        </w:tc>
      </w:tr>
      <w:tr w:rsidR="004533F5" w:rsidRPr="00002819" w14:paraId="706E5CCB" w14:textId="77777777" w:rsidTr="00C54277">
        <w:tc>
          <w:tcPr>
            <w:tcW w:w="2093" w:type="dxa"/>
            <w:shd w:val="clear" w:color="auto" w:fill="F2F2F2"/>
          </w:tcPr>
          <w:p w14:paraId="030B9A7B" w14:textId="0BDD1DDF" w:rsidR="004533F5" w:rsidRDefault="004533F5" w:rsidP="00C54277">
            <w:pPr>
              <w:pStyle w:val="ListParagraph"/>
              <w:spacing w:before="120" w:after="120"/>
              <w:jc w:val="both"/>
              <w:rPr>
                <w:rFonts w:ascii="Arial" w:hAnsi="Arial" w:cs="Arial"/>
                <w:sz w:val="24"/>
                <w:szCs w:val="24"/>
              </w:rPr>
            </w:pPr>
            <w:r>
              <w:rPr>
                <w:rFonts w:ascii="Arial" w:hAnsi="Arial" w:cs="Arial"/>
                <w:sz w:val="24"/>
                <w:szCs w:val="24"/>
              </w:rPr>
              <w:t>Send</w:t>
            </w:r>
          </w:p>
        </w:tc>
        <w:tc>
          <w:tcPr>
            <w:tcW w:w="7483" w:type="dxa"/>
          </w:tcPr>
          <w:p w14:paraId="6F321C23" w14:textId="3E399013" w:rsidR="004533F5" w:rsidRDefault="004533F5" w:rsidP="00C54277">
            <w:pPr>
              <w:pStyle w:val="BodyText"/>
              <w:rPr>
                <w:rFonts w:cs="Arial"/>
              </w:rPr>
            </w:pPr>
            <w:r w:rsidRPr="004533F5">
              <w:rPr>
                <w:rFonts w:cs="Arial"/>
              </w:rPr>
              <w:t>User sends the TM model to the server.</w:t>
            </w:r>
          </w:p>
        </w:tc>
      </w:tr>
      <w:tr w:rsidR="004533F5" w:rsidRPr="00002819" w14:paraId="1CFABDE0" w14:textId="77777777" w:rsidTr="00C54277">
        <w:tc>
          <w:tcPr>
            <w:tcW w:w="2093" w:type="dxa"/>
            <w:shd w:val="clear" w:color="auto" w:fill="F2F2F2"/>
          </w:tcPr>
          <w:p w14:paraId="262AB590" w14:textId="1FDC9DFC" w:rsidR="004533F5" w:rsidRDefault="004533F5" w:rsidP="00C54277">
            <w:pPr>
              <w:pStyle w:val="ListParagraph"/>
              <w:spacing w:before="120" w:after="120"/>
              <w:jc w:val="both"/>
              <w:rPr>
                <w:rFonts w:ascii="Arial" w:hAnsi="Arial" w:cs="Arial"/>
                <w:sz w:val="24"/>
                <w:szCs w:val="24"/>
              </w:rPr>
            </w:pPr>
            <w:r>
              <w:rPr>
                <w:rFonts w:ascii="Arial" w:hAnsi="Arial" w:cs="Arial"/>
                <w:sz w:val="24"/>
                <w:szCs w:val="24"/>
              </w:rPr>
              <w:t>Receive</w:t>
            </w:r>
          </w:p>
        </w:tc>
        <w:tc>
          <w:tcPr>
            <w:tcW w:w="7483" w:type="dxa"/>
          </w:tcPr>
          <w:p w14:paraId="4F842E8D" w14:textId="2F09691D" w:rsidR="004533F5" w:rsidRDefault="004533F5" w:rsidP="00C54277">
            <w:pPr>
              <w:pStyle w:val="BodyText"/>
              <w:rPr>
                <w:rFonts w:cs="Arial"/>
              </w:rPr>
            </w:pPr>
            <w:r w:rsidRPr="004533F5">
              <w:rPr>
                <w:rFonts w:cs="Arial"/>
              </w:rPr>
              <w:t>User receives game configuration from the server.</w:t>
            </w:r>
          </w:p>
        </w:tc>
      </w:tr>
      <w:tr w:rsidR="004533F5" w:rsidRPr="00002819" w14:paraId="0F109852" w14:textId="77777777" w:rsidTr="00C54277">
        <w:tc>
          <w:tcPr>
            <w:tcW w:w="2093" w:type="dxa"/>
            <w:shd w:val="clear" w:color="auto" w:fill="F2F2F2"/>
          </w:tcPr>
          <w:p w14:paraId="57BC4EA1" w14:textId="6CFE41CC" w:rsidR="004533F5" w:rsidRDefault="004533F5" w:rsidP="00C54277">
            <w:pPr>
              <w:pStyle w:val="ListParagraph"/>
              <w:spacing w:before="120" w:after="120"/>
              <w:jc w:val="both"/>
              <w:rPr>
                <w:rFonts w:ascii="Arial" w:hAnsi="Arial" w:cs="Arial"/>
                <w:sz w:val="24"/>
                <w:szCs w:val="24"/>
              </w:rPr>
            </w:pPr>
            <w:r>
              <w:rPr>
                <w:rFonts w:ascii="Arial" w:hAnsi="Arial" w:cs="Arial"/>
                <w:sz w:val="24"/>
                <w:szCs w:val="24"/>
              </w:rPr>
              <w:t>Run</w:t>
            </w:r>
          </w:p>
        </w:tc>
        <w:tc>
          <w:tcPr>
            <w:tcW w:w="7483" w:type="dxa"/>
          </w:tcPr>
          <w:p w14:paraId="6E215040" w14:textId="02AA6B25" w:rsidR="004533F5" w:rsidRDefault="004533F5" w:rsidP="00C54277">
            <w:pPr>
              <w:pStyle w:val="BodyText"/>
              <w:rPr>
                <w:rFonts w:cs="Arial"/>
              </w:rPr>
            </w:pPr>
            <w:r w:rsidRPr="004533F5">
              <w:rPr>
                <w:rFonts w:cs="Arial"/>
              </w:rPr>
              <w:t>User runs the TM in a separate frame/window.</w:t>
            </w:r>
          </w:p>
        </w:tc>
      </w:tr>
    </w:tbl>
    <w:p w14:paraId="30F4FF2E" w14:textId="77777777" w:rsidR="00143CAD" w:rsidRPr="0098050F" w:rsidRDefault="00143CAD" w:rsidP="00143CAD">
      <w:pPr>
        <w:tabs>
          <w:tab w:val="left" w:pos="1553"/>
        </w:tabs>
        <w:spacing w:before="120" w:after="120"/>
        <w:ind w:right="38"/>
        <w:jc w:val="both"/>
        <w:rPr>
          <w:rFonts w:ascii="Arial" w:eastAsia="Arial" w:hAnsi="Arial"/>
          <w:sz w:val="24"/>
        </w:rPr>
      </w:pPr>
    </w:p>
    <w:p w14:paraId="41EE593C" w14:textId="0AAFD325" w:rsidR="00143CAD" w:rsidRPr="003D0259" w:rsidRDefault="00143CAD" w:rsidP="00143CAD">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tabs>
          <w:tab w:val="num" w:pos="360"/>
        </w:tabs>
        <w:spacing w:before="120" w:after="120"/>
        <w:ind w:right="147"/>
        <w:rPr>
          <w:b/>
          <w:bCs/>
        </w:rPr>
      </w:pPr>
      <w:proofErr w:type="spellStart"/>
      <w:r>
        <w:rPr>
          <w:b/>
          <w:bCs/>
        </w:rPr>
        <w:t>ClassD</w:t>
      </w:r>
      <w:proofErr w:type="spellEnd"/>
      <w:r>
        <w:rPr>
          <w:b/>
          <w:bCs/>
        </w:rPr>
        <w:t xml:space="preserve"> (2pt)</w:t>
      </w:r>
    </w:p>
    <w:p w14:paraId="6FE21E3F" w14:textId="77777777" w:rsidR="00143CAD" w:rsidRPr="00B55172" w:rsidRDefault="00143CAD" w:rsidP="00143CAD">
      <w:pPr>
        <w:tabs>
          <w:tab w:val="left" w:pos="1260"/>
        </w:tabs>
        <w:spacing w:before="120" w:after="120"/>
        <w:ind w:left="567" w:hanging="567"/>
        <w:jc w:val="both"/>
        <w:rPr>
          <w:rFonts w:ascii="Arial" w:hAnsi="Arial"/>
          <w:color w:val="C00000"/>
          <w:sz w:val="24"/>
          <w:szCs w:val="24"/>
        </w:rPr>
      </w:pPr>
      <w:bookmarkStart w:id="0" w:name="_Hlk144382730"/>
      <w:r w:rsidRPr="00007CBE">
        <w:rPr>
          <w:rFonts w:ascii="Arial" w:hAnsi="Arial"/>
          <w:color w:val="C00000"/>
          <w:sz w:val="48"/>
          <w:szCs w:val="48"/>
        </w:rPr>
        <w:sym w:font="Webdings" w:char="F040"/>
      </w:r>
      <w:r>
        <w:rPr>
          <w:rFonts w:ascii="Arial" w:hAnsi="Arial"/>
          <w:color w:val="C00000"/>
          <w:sz w:val="24"/>
          <w:szCs w:val="24"/>
        </w:rPr>
        <w:t xml:space="preserve"> To draw the diagram, you can use tools (ex: </w:t>
      </w:r>
      <w:hyperlink r:id="rId11" w:history="1">
        <w:r w:rsidRPr="005A21C1">
          <w:rPr>
            <w:rStyle w:val="Hyperlink"/>
            <w:rFonts w:ascii="Arial" w:hAnsi="Arial"/>
            <w:sz w:val="24"/>
            <w:szCs w:val="24"/>
          </w:rPr>
          <w:t>https://app.diagrams.net/</w:t>
        </w:r>
      </w:hyperlink>
      <w:r>
        <w:rPr>
          <w:rFonts w:ascii="Arial" w:hAnsi="Arial"/>
          <w:color w:val="C00000"/>
          <w:sz w:val="24"/>
          <w:szCs w:val="24"/>
        </w:rPr>
        <w:t xml:space="preserve">) or desktop applications (ex: Visio / </w:t>
      </w:r>
      <w:proofErr w:type="spellStart"/>
      <w:r>
        <w:rPr>
          <w:rFonts w:ascii="Arial" w:hAnsi="Arial"/>
          <w:color w:val="C00000"/>
          <w:sz w:val="24"/>
          <w:szCs w:val="24"/>
        </w:rPr>
        <w:t>Powerpoint</w:t>
      </w:r>
      <w:proofErr w:type="spellEnd"/>
      <w:r>
        <w:rPr>
          <w:rFonts w:ascii="Arial" w:hAnsi="Arial"/>
          <w:color w:val="C00000"/>
          <w:sz w:val="24"/>
          <w:szCs w:val="24"/>
        </w:rPr>
        <w:t>) or simply take photos from drawings</w:t>
      </w:r>
      <w:r w:rsidRPr="0083634D">
        <w:rPr>
          <w:rFonts w:ascii="Arial" w:hAnsi="Arial"/>
          <w:color w:val="C00000"/>
          <w:sz w:val="24"/>
          <w:szCs w:val="24"/>
        </w:rPr>
        <w:t>.</w:t>
      </w:r>
    </w:p>
    <w:p w14:paraId="712B84FF" w14:textId="77777777" w:rsidR="00143CAD" w:rsidRDefault="00143CAD" w:rsidP="00143CAD">
      <w:pPr>
        <w:pStyle w:val="ListParagraph"/>
        <w:spacing w:before="120" w:after="120"/>
        <w:jc w:val="both"/>
        <w:rPr>
          <w:rFonts w:ascii="Arial" w:hAnsi="Arial" w:cs="Arial"/>
        </w:rPr>
      </w:pPr>
      <w:r>
        <w:rPr>
          <w:rFonts w:ascii="Arial" w:hAnsi="Arial" w:cs="Arial"/>
          <w:b/>
        </w:rPr>
        <w:t xml:space="preserve">Class </w:t>
      </w:r>
      <w:r w:rsidRPr="007D5C38">
        <w:rPr>
          <w:rFonts w:ascii="Arial" w:hAnsi="Arial" w:cs="Arial"/>
          <w:b/>
        </w:rPr>
        <w:t>Diagram</w:t>
      </w:r>
      <w:r>
        <w:rPr>
          <w:rFonts w:ascii="Arial" w:hAnsi="Arial" w:cs="Arial"/>
        </w:rPr>
        <w:t xml:space="preserve"> (change this diagram to accommodate the actors and functionalities to be used):</w:t>
      </w:r>
    </w:p>
    <w:p w14:paraId="0DCA646A" w14:textId="2450DD24" w:rsidR="00143CAD" w:rsidRDefault="004533F5" w:rsidP="00143CAD">
      <w:pPr>
        <w:tabs>
          <w:tab w:val="left" w:pos="1260"/>
        </w:tabs>
        <w:spacing w:before="120" w:after="120"/>
        <w:jc w:val="center"/>
        <w:rPr>
          <w:rFonts w:ascii="Arial" w:hAnsi="Arial"/>
          <w:sz w:val="24"/>
          <w:szCs w:val="24"/>
        </w:rPr>
      </w:pPr>
      <w:r>
        <w:rPr>
          <w:rFonts w:ascii="Arial" w:hAnsi="Arial"/>
          <w:noProof/>
          <w:sz w:val="24"/>
          <w:szCs w:val="24"/>
        </w:rPr>
        <w:drawing>
          <wp:inline distT="0" distB="0" distL="0" distR="0" wp14:anchorId="4D406886" wp14:editId="33C3269D">
            <wp:extent cx="5930900" cy="5033175"/>
            <wp:effectExtent l="0" t="0" r="0" b="0"/>
            <wp:docPr id="908809526"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09526" name="Picture 4"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0203" cy="5041070"/>
                    </a:xfrm>
                    <a:prstGeom prst="rect">
                      <a:avLst/>
                    </a:prstGeom>
                  </pic:spPr>
                </pic:pic>
              </a:graphicData>
            </a:graphic>
          </wp:inline>
        </w:drawing>
      </w:r>
    </w:p>
    <w:p w14:paraId="287AF73F" w14:textId="77777777" w:rsidR="00143CAD" w:rsidRPr="00F63A00" w:rsidRDefault="00143CAD" w:rsidP="00143CAD">
      <w:pPr>
        <w:tabs>
          <w:tab w:val="left" w:pos="1260"/>
        </w:tabs>
        <w:spacing w:before="120" w:after="120"/>
        <w:jc w:val="center"/>
        <w:rPr>
          <w:rFonts w:ascii="Arial Narrow" w:hAnsi="Arial Narrow"/>
          <w:color w:val="0070C0"/>
          <w:sz w:val="24"/>
          <w:szCs w:val="24"/>
        </w:rPr>
      </w:pPr>
      <w:r w:rsidRPr="008D0466">
        <w:rPr>
          <w:rFonts w:ascii="Arial Narrow" w:hAnsi="Arial Narrow"/>
          <w:b/>
          <w:bCs/>
          <w:color w:val="0070C0"/>
          <w:sz w:val="24"/>
          <w:szCs w:val="24"/>
        </w:rPr>
        <w:t xml:space="preserve">Fig. </w:t>
      </w:r>
      <w:r>
        <w:rPr>
          <w:rFonts w:ascii="Arial Narrow" w:hAnsi="Arial Narrow"/>
          <w:b/>
          <w:bCs/>
          <w:color w:val="0070C0"/>
          <w:sz w:val="24"/>
          <w:szCs w:val="24"/>
        </w:rPr>
        <w:t>3</w:t>
      </w:r>
      <w:r w:rsidRPr="008D0466">
        <w:rPr>
          <w:rFonts w:ascii="Arial Narrow" w:hAnsi="Arial Narrow"/>
          <w:color w:val="0070C0"/>
          <w:sz w:val="24"/>
          <w:szCs w:val="24"/>
        </w:rPr>
        <w:t xml:space="preserve"> – </w:t>
      </w:r>
      <w:proofErr w:type="spellStart"/>
      <w:r>
        <w:rPr>
          <w:rFonts w:ascii="Arial Narrow" w:hAnsi="Arial Narrow"/>
          <w:color w:val="0070C0"/>
          <w:sz w:val="24"/>
          <w:szCs w:val="24"/>
        </w:rPr>
        <w:t>ClassD</w:t>
      </w:r>
      <w:proofErr w:type="spellEnd"/>
      <w:r>
        <w:rPr>
          <w:rFonts w:ascii="Arial Narrow" w:hAnsi="Arial Narrow"/>
          <w:color w:val="0070C0"/>
          <w:sz w:val="24"/>
          <w:szCs w:val="24"/>
        </w:rPr>
        <w:t xml:space="preserve"> for a chat</w:t>
      </w:r>
      <w:r>
        <w:rPr>
          <w:rStyle w:val="FootnoteReference"/>
          <w:rFonts w:ascii="Arial Narrow" w:hAnsi="Arial Narrow"/>
          <w:color w:val="0070C0"/>
          <w:sz w:val="24"/>
          <w:szCs w:val="24"/>
        </w:rPr>
        <w:footnoteReference w:id="2"/>
      </w:r>
      <w:r>
        <w:rPr>
          <w:rFonts w:ascii="Arial Narrow" w:hAnsi="Arial Narrow"/>
          <w:color w:val="0070C0"/>
          <w:sz w:val="24"/>
          <w:szCs w:val="24"/>
        </w:rPr>
        <w:t xml:space="preserve"> </w:t>
      </w:r>
    </w:p>
    <w:p w14:paraId="2D9A0B98" w14:textId="76C0B027" w:rsidR="00143CAD" w:rsidRDefault="00143CAD" w:rsidP="00143CAD">
      <w:pPr>
        <w:pStyle w:val="ListParagraph"/>
        <w:spacing w:before="120" w:after="120"/>
        <w:jc w:val="center"/>
        <w:rPr>
          <w:rFonts w:ascii="Arial" w:hAnsi="Arial" w:cs="Arial"/>
        </w:rPr>
      </w:pPr>
    </w:p>
    <w:p w14:paraId="4A5252F2" w14:textId="77777777" w:rsidR="004533F5" w:rsidRDefault="004533F5" w:rsidP="00143CAD">
      <w:pPr>
        <w:pStyle w:val="ListParagraph"/>
        <w:spacing w:before="120" w:after="120"/>
        <w:jc w:val="center"/>
        <w:rPr>
          <w:rFonts w:ascii="Arial" w:hAnsi="Arial" w:cs="Arial"/>
        </w:rPr>
      </w:pPr>
    </w:p>
    <w:p w14:paraId="2179A517" w14:textId="77777777" w:rsidR="004533F5" w:rsidRDefault="004533F5" w:rsidP="00143CAD">
      <w:pPr>
        <w:pStyle w:val="ListParagraph"/>
        <w:spacing w:before="120" w:after="120"/>
        <w:jc w:val="center"/>
        <w:rPr>
          <w:rFonts w:ascii="Arial" w:hAnsi="Arial" w:cs="Arial"/>
        </w:rPr>
      </w:pPr>
    </w:p>
    <w:p w14:paraId="5739A4BD" w14:textId="77777777" w:rsidR="004533F5" w:rsidRDefault="004533F5" w:rsidP="00143CAD">
      <w:pPr>
        <w:pStyle w:val="ListParagraph"/>
        <w:spacing w:before="120" w:after="120"/>
        <w:jc w:val="center"/>
        <w:rPr>
          <w:rFonts w:ascii="Arial" w:hAnsi="Arial" w:cs="Arial"/>
        </w:rPr>
      </w:pPr>
    </w:p>
    <w:bookmarkEnd w:id="0"/>
    <w:p w14:paraId="09BBA1DC" w14:textId="77777777" w:rsidR="00143CAD" w:rsidRDefault="00143CAD" w:rsidP="00143CAD">
      <w:pPr>
        <w:spacing w:before="120" w:after="120"/>
        <w:jc w:val="both"/>
        <w:rPr>
          <w:rFonts w:ascii="Arial" w:hAnsi="Arial"/>
        </w:rPr>
      </w:pPr>
      <w:r>
        <w:rPr>
          <w:rFonts w:ascii="Arial" w:hAnsi="Arial"/>
          <w:b/>
        </w:rPr>
        <w:lastRenderedPageBreak/>
        <w:t>Class</w:t>
      </w:r>
      <w:r w:rsidRPr="009E64D1">
        <w:rPr>
          <w:rFonts w:ascii="Arial" w:hAnsi="Arial"/>
          <w:b/>
        </w:rPr>
        <w:t xml:space="preserve"> table</w:t>
      </w:r>
      <w:r w:rsidRPr="009E64D1">
        <w:rPr>
          <w:rFonts w:ascii="Arial" w:hAnsi="Arial"/>
        </w:rPr>
        <w:t xml:space="preserve"> (example):</w:t>
      </w:r>
    </w:p>
    <w:p w14:paraId="7E3D2E04" w14:textId="77777777" w:rsidR="00143CAD" w:rsidRPr="009E64D1" w:rsidRDefault="00143CAD" w:rsidP="00143CAD">
      <w:pPr>
        <w:spacing w:before="120" w:after="120"/>
        <w:jc w:val="both"/>
        <w:rPr>
          <w:rFonts w:ascii="Arial" w:hAnsi="Arial"/>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83"/>
      </w:tblGrid>
      <w:tr w:rsidR="00143CAD" w:rsidRPr="009E64D1" w14:paraId="205F14AC" w14:textId="77777777" w:rsidTr="00C54277">
        <w:tc>
          <w:tcPr>
            <w:tcW w:w="2093" w:type="dxa"/>
            <w:shd w:val="clear" w:color="auto" w:fill="BFBFBF" w:themeFill="background1" w:themeFillShade="BF"/>
          </w:tcPr>
          <w:p w14:paraId="0C1B3908" w14:textId="0E926629" w:rsidR="00143CAD" w:rsidRPr="00A439C5" w:rsidRDefault="00D02739" w:rsidP="00C54277">
            <w:pPr>
              <w:spacing w:before="120" w:after="120"/>
              <w:jc w:val="both"/>
              <w:rPr>
                <w:rFonts w:ascii="Arial Narrow" w:hAnsi="Arial Narrow"/>
                <w:b/>
                <w:szCs w:val="24"/>
              </w:rPr>
            </w:pPr>
            <w:r>
              <w:rPr>
                <w:rFonts w:ascii="Arial Narrow" w:hAnsi="Arial Narrow"/>
                <w:b/>
                <w:szCs w:val="24"/>
              </w:rPr>
              <w:t>Server</w:t>
            </w:r>
            <w:r w:rsidR="00172C34">
              <w:rPr>
                <w:rFonts w:ascii="Arial Narrow" w:hAnsi="Arial Narrow"/>
                <w:b/>
                <w:szCs w:val="24"/>
              </w:rPr>
              <w:t xml:space="preserve"> Class</w:t>
            </w:r>
          </w:p>
        </w:tc>
        <w:tc>
          <w:tcPr>
            <w:tcW w:w="7483" w:type="dxa"/>
            <w:shd w:val="clear" w:color="auto" w:fill="BFBFBF" w:themeFill="background1" w:themeFillShade="BF"/>
          </w:tcPr>
          <w:p w14:paraId="0B6798D7" w14:textId="77777777" w:rsidR="00143CAD" w:rsidRPr="00A439C5" w:rsidRDefault="00143CAD" w:rsidP="00C54277">
            <w:pPr>
              <w:spacing w:before="120" w:after="120"/>
              <w:jc w:val="both"/>
              <w:rPr>
                <w:rFonts w:ascii="Arial Narrow" w:hAnsi="Arial Narrow"/>
                <w:b/>
                <w:szCs w:val="24"/>
              </w:rPr>
            </w:pPr>
            <w:r w:rsidRPr="00A439C5">
              <w:rPr>
                <w:rFonts w:ascii="Arial Narrow" w:hAnsi="Arial Narrow"/>
                <w:b/>
                <w:szCs w:val="24"/>
              </w:rPr>
              <w:t>Order</w:t>
            </w:r>
          </w:p>
        </w:tc>
      </w:tr>
      <w:tr w:rsidR="00143CAD" w:rsidRPr="009E64D1" w14:paraId="636FA3A7" w14:textId="77777777" w:rsidTr="00C54277">
        <w:tc>
          <w:tcPr>
            <w:tcW w:w="2093" w:type="dxa"/>
            <w:shd w:val="clear" w:color="auto" w:fill="D9D9D9" w:themeFill="background1" w:themeFillShade="D9"/>
          </w:tcPr>
          <w:p w14:paraId="7AA8D689" w14:textId="77777777" w:rsidR="00143CAD" w:rsidRPr="00A439C5" w:rsidRDefault="00143CAD" w:rsidP="00C54277">
            <w:pPr>
              <w:spacing w:before="120" w:after="120"/>
              <w:jc w:val="both"/>
              <w:rPr>
                <w:rFonts w:ascii="Arial Narrow" w:hAnsi="Arial Narrow"/>
                <w:szCs w:val="24"/>
              </w:rPr>
            </w:pPr>
            <w:r w:rsidRPr="00A439C5">
              <w:rPr>
                <w:rFonts w:ascii="Arial Narrow" w:hAnsi="Arial Narrow"/>
                <w:szCs w:val="24"/>
              </w:rPr>
              <w:t>Inner Fields</w:t>
            </w:r>
            <w:r w:rsidRPr="00A439C5">
              <w:rPr>
                <w:rStyle w:val="FootnoteReference"/>
                <w:rFonts w:ascii="Arial Narrow" w:hAnsi="Arial Narrow"/>
                <w:szCs w:val="24"/>
              </w:rPr>
              <w:footnoteReference w:id="3"/>
            </w:r>
          </w:p>
        </w:tc>
        <w:tc>
          <w:tcPr>
            <w:tcW w:w="7483" w:type="dxa"/>
            <w:shd w:val="clear" w:color="auto" w:fill="auto"/>
          </w:tcPr>
          <w:p w14:paraId="6FB15B07" w14:textId="77777777" w:rsid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serverStatus</w:t>
            </w:r>
            <w:proofErr w:type="spellEnd"/>
            <w:r w:rsidRPr="00172C34">
              <w:rPr>
                <w:rFonts w:ascii="Arial Narrow" w:eastAsia="Arial" w:hAnsi="Arial Narrow"/>
                <w:sz w:val="24"/>
                <w:szCs w:val="24"/>
              </w:rPr>
              <w:t>: A string that indicates the current status of the server (e.g., "Running", "Stopped").</w:t>
            </w:r>
          </w:p>
          <w:p w14:paraId="08FF7F41" w14:textId="77777777" w:rsid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connectedClients</w:t>
            </w:r>
            <w:proofErr w:type="spellEnd"/>
            <w:r w:rsidRPr="00172C34">
              <w:rPr>
                <w:rFonts w:ascii="Arial Narrow" w:eastAsia="Arial" w:hAnsi="Arial Narrow"/>
                <w:sz w:val="24"/>
                <w:szCs w:val="24"/>
              </w:rPr>
              <w:t>: A list that keeps track of all client objects that are currently connected to the server.</w:t>
            </w:r>
          </w:p>
          <w:p w14:paraId="0B51FD50" w14:textId="2999B69D" w:rsidR="00143CAD"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dataQueue</w:t>
            </w:r>
            <w:proofErr w:type="spellEnd"/>
            <w:r w:rsidRPr="00172C34">
              <w:rPr>
                <w:rFonts w:ascii="Arial Narrow" w:eastAsia="Arial" w:hAnsi="Arial Narrow"/>
                <w:sz w:val="24"/>
                <w:szCs w:val="24"/>
              </w:rPr>
              <w:t>: A queue that holds data objects which are waiting to be processed or sent to clients.</w:t>
            </w:r>
          </w:p>
        </w:tc>
      </w:tr>
      <w:tr w:rsidR="00143CAD" w:rsidRPr="009E64D1" w14:paraId="7427BA21" w14:textId="77777777" w:rsidTr="00C54277">
        <w:tc>
          <w:tcPr>
            <w:tcW w:w="2093" w:type="dxa"/>
            <w:shd w:val="clear" w:color="auto" w:fill="D9D9D9" w:themeFill="background1" w:themeFillShade="D9"/>
          </w:tcPr>
          <w:p w14:paraId="4CE62358" w14:textId="77777777" w:rsidR="00143CAD" w:rsidRPr="00A439C5" w:rsidRDefault="00143CAD" w:rsidP="00C54277">
            <w:pPr>
              <w:spacing w:before="120" w:after="120"/>
              <w:jc w:val="both"/>
              <w:rPr>
                <w:rFonts w:ascii="Arial Narrow" w:hAnsi="Arial Narrow"/>
              </w:rPr>
            </w:pPr>
            <w:r w:rsidRPr="00A439C5">
              <w:rPr>
                <w:rFonts w:ascii="Arial Narrow" w:hAnsi="Arial Narrow"/>
              </w:rPr>
              <w:t>Relationships</w:t>
            </w:r>
            <w:r w:rsidRPr="00A439C5">
              <w:rPr>
                <w:rStyle w:val="FootnoteReference"/>
                <w:rFonts w:ascii="Arial Narrow" w:hAnsi="Arial Narrow"/>
              </w:rPr>
              <w:footnoteReference w:id="4"/>
            </w:r>
          </w:p>
        </w:tc>
        <w:tc>
          <w:tcPr>
            <w:tcW w:w="7483" w:type="dxa"/>
            <w:shd w:val="clear" w:color="auto" w:fill="auto"/>
          </w:tcPr>
          <w:p w14:paraId="1A48C12E" w14:textId="3B3F3BC7" w:rsidR="00143CAD" w:rsidRPr="00172C34" w:rsidRDefault="00172C34" w:rsidP="00172C34">
            <w:pPr>
              <w:pStyle w:val="ListParagraph"/>
              <w:numPr>
                <w:ilvl w:val="0"/>
                <w:numId w:val="13"/>
              </w:numPr>
              <w:rPr>
                <w:rFonts w:ascii="Arial Narrow" w:eastAsia="Arial" w:hAnsi="Arial Narrow"/>
                <w:sz w:val="24"/>
                <w:szCs w:val="24"/>
              </w:rPr>
            </w:pPr>
            <w:r w:rsidRPr="00172C34">
              <w:rPr>
                <w:rFonts w:ascii="Arial Narrow" w:eastAsia="Arial" w:hAnsi="Arial Narrow"/>
                <w:sz w:val="24"/>
                <w:szCs w:val="24"/>
              </w:rPr>
              <w:t>This is a bidirectional association, as indicated by the line connecting the two classes with the label "Ending Connection." It suggests that the Server class can communicate with multiple Client instances and may control the lifecycle of these connections, including their termination.</w:t>
            </w:r>
          </w:p>
        </w:tc>
      </w:tr>
      <w:tr w:rsidR="00143CAD" w:rsidRPr="009E64D1" w14:paraId="44266F45" w14:textId="77777777" w:rsidTr="00C54277">
        <w:tc>
          <w:tcPr>
            <w:tcW w:w="2093" w:type="dxa"/>
            <w:shd w:val="clear" w:color="auto" w:fill="F2F2F2"/>
          </w:tcPr>
          <w:p w14:paraId="331C7B93" w14:textId="77777777" w:rsidR="00143CAD" w:rsidRPr="00A439C5" w:rsidRDefault="00143CAD" w:rsidP="00C54277">
            <w:pPr>
              <w:spacing w:before="120" w:after="120"/>
              <w:jc w:val="both"/>
              <w:rPr>
                <w:rFonts w:ascii="Arial Narrow" w:eastAsia="Times New Roman" w:hAnsi="Arial Narrow"/>
                <w:szCs w:val="24"/>
              </w:rPr>
            </w:pPr>
            <w:r w:rsidRPr="00A439C5">
              <w:rPr>
                <w:rFonts w:ascii="Arial Narrow" w:eastAsia="Times New Roman" w:hAnsi="Arial Narrow"/>
                <w:szCs w:val="24"/>
              </w:rPr>
              <w:t>Methods</w:t>
            </w:r>
          </w:p>
          <w:p w14:paraId="66BD8C58" w14:textId="77777777" w:rsidR="00143CAD" w:rsidRPr="00A439C5" w:rsidRDefault="00143CAD" w:rsidP="00C54277">
            <w:pPr>
              <w:spacing w:before="120" w:after="120"/>
              <w:jc w:val="both"/>
              <w:rPr>
                <w:rFonts w:ascii="Arial Narrow" w:hAnsi="Arial Narrow"/>
              </w:rPr>
            </w:pPr>
          </w:p>
        </w:tc>
        <w:tc>
          <w:tcPr>
            <w:tcW w:w="7483" w:type="dxa"/>
            <w:shd w:val="clear" w:color="auto" w:fill="auto"/>
          </w:tcPr>
          <w:p w14:paraId="6839CC02" w14:textId="77777777" w:rsid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startServer</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 Initializes the server and prepares it to accept client connections.</w:t>
            </w:r>
          </w:p>
          <w:p w14:paraId="24FA3CC7" w14:textId="77777777" w:rsid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stopServer</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 Shuts down the server, disallowing any new connections and possibly closing existing ones.</w:t>
            </w:r>
          </w:p>
          <w:p w14:paraId="4C3A2A7E" w14:textId="77777777" w:rsid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broadcastData</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data: Data): Sends a data object to all connected clients.</w:t>
            </w:r>
          </w:p>
          <w:p w14:paraId="64344420" w14:textId="17AC68B8" w:rsidR="00143CAD"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handleClientRequest</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client: Client, request: Request): Processes a request from a connected client.</w:t>
            </w:r>
          </w:p>
        </w:tc>
      </w:tr>
    </w:tbl>
    <w:p w14:paraId="11877646" w14:textId="77777777" w:rsidR="00143CAD" w:rsidRDefault="00143CAD" w:rsidP="00143CAD">
      <w:pPr>
        <w:pStyle w:val="ListParagraph"/>
        <w:spacing w:before="120" w:after="120"/>
        <w:jc w:val="both"/>
        <w:rPr>
          <w:rFonts w:ascii="Arial" w:hAnsi="Arial" w:cs="Arial"/>
          <w:lang w:val="en-CA"/>
        </w:rPr>
      </w:pPr>
    </w:p>
    <w:p w14:paraId="13B451D9" w14:textId="77777777" w:rsidR="00172C34" w:rsidRDefault="00172C34" w:rsidP="00143CAD">
      <w:pPr>
        <w:pStyle w:val="ListParagraph"/>
        <w:spacing w:before="120" w:after="120"/>
        <w:jc w:val="both"/>
        <w:rPr>
          <w:rFonts w:ascii="Arial" w:hAnsi="Arial" w:cs="Arial"/>
          <w:lang w:val="en-CA"/>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83"/>
      </w:tblGrid>
      <w:tr w:rsidR="00172C34" w:rsidRPr="009E64D1" w14:paraId="736576A2" w14:textId="77777777" w:rsidTr="005D6058">
        <w:tc>
          <w:tcPr>
            <w:tcW w:w="2093" w:type="dxa"/>
            <w:shd w:val="clear" w:color="auto" w:fill="BFBFBF" w:themeFill="background1" w:themeFillShade="BF"/>
          </w:tcPr>
          <w:p w14:paraId="4D12BEB2" w14:textId="01BD521F" w:rsidR="00172C34" w:rsidRPr="00A439C5" w:rsidRDefault="00172C34" w:rsidP="005D6058">
            <w:pPr>
              <w:spacing w:before="120" w:after="120"/>
              <w:jc w:val="both"/>
              <w:rPr>
                <w:rFonts w:ascii="Arial Narrow" w:hAnsi="Arial Narrow"/>
                <w:b/>
                <w:szCs w:val="24"/>
              </w:rPr>
            </w:pPr>
            <w:r>
              <w:rPr>
                <w:rFonts w:ascii="Arial Narrow" w:hAnsi="Arial Narrow"/>
                <w:b/>
                <w:szCs w:val="24"/>
              </w:rPr>
              <w:t>Client</w:t>
            </w:r>
            <w:r>
              <w:rPr>
                <w:rFonts w:ascii="Arial Narrow" w:hAnsi="Arial Narrow"/>
                <w:b/>
                <w:szCs w:val="24"/>
              </w:rPr>
              <w:t xml:space="preserve"> Class</w:t>
            </w:r>
          </w:p>
        </w:tc>
        <w:tc>
          <w:tcPr>
            <w:tcW w:w="7483" w:type="dxa"/>
            <w:shd w:val="clear" w:color="auto" w:fill="BFBFBF" w:themeFill="background1" w:themeFillShade="BF"/>
          </w:tcPr>
          <w:p w14:paraId="632A9365" w14:textId="77777777" w:rsidR="00172C34" w:rsidRPr="00A439C5" w:rsidRDefault="00172C34" w:rsidP="005D6058">
            <w:pPr>
              <w:spacing w:before="120" w:after="120"/>
              <w:jc w:val="both"/>
              <w:rPr>
                <w:rFonts w:ascii="Arial Narrow" w:hAnsi="Arial Narrow"/>
                <w:b/>
                <w:szCs w:val="24"/>
              </w:rPr>
            </w:pPr>
            <w:r w:rsidRPr="00A439C5">
              <w:rPr>
                <w:rFonts w:ascii="Arial Narrow" w:hAnsi="Arial Narrow"/>
                <w:b/>
                <w:szCs w:val="24"/>
              </w:rPr>
              <w:t>Order</w:t>
            </w:r>
          </w:p>
        </w:tc>
      </w:tr>
      <w:tr w:rsidR="00172C34" w:rsidRPr="009E64D1" w14:paraId="76E9EF54" w14:textId="77777777" w:rsidTr="005D6058">
        <w:tc>
          <w:tcPr>
            <w:tcW w:w="2093" w:type="dxa"/>
            <w:shd w:val="clear" w:color="auto" w:fill="D9D9D9" w:themeFill="background1" w:themeFillShade="D9"/>
          </w:tcPr>
          <w:p w14:paraId="1685291A" w14:textId="77777777" w:rsidR="00172C34" w:rsidRPr="00A439C5" w:rsidRDefault="00172C34" w:rsidP="005D6058">
            <w:pPr>
              <w:spacing w:before="120" w:after="120"/>
              <w:jc w:val="both"/>
              <w:rPr>
                <w:rFonts w:ascii="Arial Narrow" w:hAnsi="Arial Narrow"/>
                <w:szCs w:val="24"/>
              </w:rPr>
            </w:pPr>
            <w:r w:rsidRPr="00A439C5">
              <w:rPr>
                <w:rFonts w:ascii="Arial Narrow" w:hAnsi="Arial Narrow"/>
                <w:szCs w:val="24"/>
              </w:rPr>
              <w:t>Inner Fields</w:t>
            </w:r>
            <w:r w:rsidRPr="00A439C5">
              <w:rPr>
                <w:rStyle w:val="FootnoteReference"/>
                <w:rFonts w:ascii="Arial Narrow" w:hAnsi="Arial Narrow"/>
                <w:szCs w:val="24"/>
              </w:rPr>
              <w:footnoteReference w:id="5"/>
            </w:r>
          </w:p>
        </w:tc>
        <w:tc>
          <w:tcPr>
            <w:tcW w:w="7483" w:type="dxa"/>
            <w:shd w:val="clear" w:color="auto" w:fill="auto"/>
          </w:tcPr>
          <w:p w14:paraId="0064D203" w14:textId="7777777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clientID</w:t>
            </w:r>
            <w:proofErr w:type="spellEnd"/>
            <w:r w:rsidRPr="00172C34">
              <w:rPr>
                <w:rFonts w:ascii="Arial Narrow" w:eastAsia="Arial" w:hAnsi="Arial Narrow"/>
                <w:sz w:val="24"/>
                <w:szCs w:val="24"/>
              </w:rPr>
              <w:t>: A unique identifier for the client, typically a string.</w:t>
            </w:r>
          </w:p>
          <w:p w14:paraId="36D95A8A" w14:textId="7777777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connectionStatus</w:t>
            </w:r>
            <w:proofErr w:type="spellEnd"/>
            <w:r w:rsidRPr="00172C34">
              <w:rPr>
                <w:rFonts w:ascii="Arial Narrow" w:eastAsia="Arial" w:hAnsi="Arial Narrow"/>
                <w:sz w:val="24"/>
                <w:szCs w:val="24"/>
              </w:rPr>
              <w:t xml:space="preserve">: A </w:t>
            </w:r>
            <w:proofErr w:type="spellStart"/>
            <w:r w:rsidRPr="00172C34">
              <w:rPr>
                <w:rFonts w:ascii="Arial Narrow" w:eastAsia="Arial" w:hAnsi="Arial Narrow"/>
                <w:sz w:val="24"/>
                <w:szCs w:val="24"/>
              </w:rPr>
              <w:t>boolean</w:t>
            </w:r>
            <w:proofErr w:type="spellEnd"/>
            <w:r w:rsidRPr="00172C34">
              <w:rPr>
                <w:rFonts w:ascii="Arial Narrow" w:eastAsia="Arial" w:hAnsi="Arial Narrow"/>
                <w:sz w:val="24"/>
                <w:szCs w:val="24"/>
              </w:rPr>
              <w:t xml:space="preserve"> that represents whether the client is currently connected to the server.</w:t>
            </w:r>
          </w:p>
          <w:p w14:paraId="1EA339B7" w14:textId="4B73225F"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receivedData</w:t>
            </w:r>
            <w:proofErr w:type="spellEnd"/>
            <w:r w:rsidRPr="00172C34">
              <w:rPr>
                <w:rFonts w:ascii="Arial Narrow" w:eastAsia="Arial" w:hAnsi="Arial Narrow"/>
                <w:sz w:val="24"/>
                <w:szCs w:val="24"/>
              </w:rPr>
              <w:t>: Stores data that the client has received from the server.</w:t>
            </w:r>
          </w:p>
        </w:tc>
      </w:tr>
      <w:tr w:rsidR="00172C34" w:rsidRPr="009E64D1" w14:paraId="6200D380" w14:textId="77777777" w:rsidTr="005D6058">
        <w:tc>
          <w:tcPr>
            <w:tcW w:w="2093" w:type="dxa"/>
            <w:shd w:val="clear" w:color="auto" w:fill="D9D9D9" w:themeFill="background1" w:themeFillShade="D9"/>
          </w:tcPr>
          <w:p w14:paraId="078F5F28" w14:textId="77777777" w:rsidR="00172C34" w:rsidRPr="00A439C5" w:rsidRDefault="00172C34" w:rsidP="005D6058">
            <w:pPr>
              <w:spacing w:before="120" w:after="120"/>
              <w:jc w:val="both"/>
              <w:rPr>
                <w:rFonts w:ascii="Arial Narrow" w:hAnsi="Arial Narrow"/>
              </w:rPr>
            </w:pPr>
            <w:r w:rsidRPr="00A439C5">
              <w:rPr>
                <w:rFonts w:ascii="Arial Narrow" w:hAnsi="Arial Narrow"/>
              </w:rPr>
              <w:t>Relationships</w:t>
            </w:r>
            <w:r w:rsidRPr="00A439C5">
              <w:rPr>
                <w:rStyle w:val="FootnoteReference"/>
                <w:rFonts w:ascii="Arial Narrow" w:hAnsi="Arial Narrow"/>
              </w:rPr>
              <w:footnoteReference w:id="6"/>
            </w:r>
          </w:p>
        </w:tc>
        <w:tc>
          <w:tcPr>
            <w:tcW w:w="7483" w:type="dxa"/>
            <w:shd w:val="clear" w:color="auto" w:fill="auto"/>
          </w:tcPr>
          <w:p w14:paraId="22423BE7" w14:textId="4AE02D57" w:rsidR="00172C34" w:rsidRPr="00172C34" w:rsidRDefault="00172C34" w:rsidP="00172C34">
            <w:pPr>
              <w:pStyle w:val="ListParagraph"/>
              <w:numPr>
                <w:ilvl w:val="0"/>
                <w:numId w:val="11"/>
              </w:numPr>
              <w:rPr>
                <w:rFonts w:ascii="Arial Narrow" w:eastAsia="Arial" w:hAnsi="Arial Narrow"/>
                <w:sz w:val="24"/>
                <w:szCs w:val="24"/>
              </w:rPr>
            </w:pPr>
            <w:r w:rsidRPr="00172C34">
              <w:rPr>
                <w:rFonts w:ascii="Arial Narrow" w:eastAsia="Arial" w:hAnsi="Arial Narrow"/>
                <w:sz w:val="24"/>
                <w:szCs w:val="24"/>
              </w:rPr>
              <w:t xml:space="preserve">The Client class has a </w:t>
            </w:r>
            <w:proofErr w:type="spellStart"/>
            <w:r w:rsidRPr="00172C34">
              <w:rPr>
                <w:rFonts w:ascii="Arial Narrow" w:eastAsia="Arial" w:hAnsi="Arial Narrow"/>
                <w:sz w:val="24"/>
                <w:szCs w:val="24"/>
              </w:rPr>
              <w:t>receivedData</w:t>
            </w:r>
            <w:proofErr w:type="spellEnd"/>
            <w:r w:rsidRPr="00172C34">
              <w:rPr>
                <w:rFonts w:ascii="Arial Narrow" w:eastAsia="Arial" w:hAnsi="Arial Narrow"/>
                <w:sz w:val="24"/>
                <w:szCs w:val="24"/>
              </w:rPr>
              <w:t xml:space="preserve"> field of type Data. This implies an association where the Client is the receiver of Data objects, possibly from the Server</w:t>
            </w:r>
          </w:p>
        </w:tc>
      </w:tr>
      <w:tr w:rsidR="00172C34" w:rsidRPr="009E64D1" w14:paraId="200933DE" w14:textId="77777777" w:rsidTr="005D6058">
        <w:tc>
          <w:tcPr>
            <w:tcW w:w="2093" w:type="dxa"/>
            <w:shd w:val="clear" w:color="auto" w:fill="F2F2F2"/>
          </w:tcPr>
          <w:p w14:paraId="54BEB362" w14:textId="77777777" w:rsidR="00172C34" w:rsidRPr="00A439C5" w:rsidRDefault="00172C34" w:rsidP="005D6058">
            <w:pPr>
              <w:spacing w:before="120" w:after="120"/>
              <w:jc w:val="both"/>
              <w:rPr>
                <w:rFonts w:ascii="Arial Narrow" w:eastAsia="Times New Roman" w:hAnsi="Arial Narrow"/>
                <w:szCs w:val="24"/>
              </w:rPr>
            </w:pPr>
            <w:r w:rsidRPr="00A439C5">
              <w:rPr>
                <w:rFonts w:ascii="Arial Narrow" w:eastAsia="Times New Roman" w:hAnsi="Arial Narrow"/>
                <w:szCs w:val="24"/>
              </w:rPr>
              <w:t>Methods</w:t>
            </w:r>
          </w:p>
          <w:p w14:paraId="32F4A74B" w14:textId="77777777" w:rsidR="00172C34" w:rsidRPr="00A439C5" w:rsidRDefault="00172C34" w:rsidP="005D6058">
            <w:pPr>
              <w:spacing w:before="120" w:after="120"/>
              <w:jc w:val="both"/>
              <w:rPr>
                <w:rFonts w:ascii="Arial Narrow" w:hAnsi="Arial Narrow"/>
              </w:rPr>
            </w:pPr>
          </w:p>
        </w:tc>
        <w:tc>
          <w:tcPr>
            <w:tcW w:w="7483" w:type="dxa"/>
            <w:shd w:val="clear" w:color="auto" w:fill="auto"/>
          </w:tcPr>
          <w:p w14:paraId="28B6AAD6"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connectToServer</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server: Server): Establishes a connection with a server.</w:t>
            </w:r>
          </w:p>
          <w:p w14:paraId="02C48AE5"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sendData</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data: Data): Sends data to the server.</w:t>
            </w:r>
          </w:p>
          <w:p w14:paraId="49111AAE"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receiveData</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 Retrieves data sent from the server.</w:t>
            </w:r>
          </w:p>
          <w:p w14:paraId="6462093C" w14:textId="3039547D" w:rsidR="00172C34" w:rsidRPr="00172C34" w:rsidRDefault="00172C34" w:rsidP="00172C34">
            <w:pPr>
              <w:pStyle w:val="ListParagraph"/>
              <w:numPr>
                <w:ilvl w:val="0"/>
                <w:numId w:val="12"/>
              </w:numPr>
              <w:rPr>
                <w:rFonts w:ascii="Arial Narrow" w:eastAsia="Arial" w:hAnsi="Arial Narrow"/>
                <w:sz w:val="24"/>
                <w:szCs w:val="24"/>
              </w:rPr>
            </w:pPr>
            <w:proofErr w:type="gramStart"/>
            <w:r w:rsidRPr="00172C34">
              <w:rPr>
                <w:rFonts w:ascii="Arial Narrow" w:eastAsia="Arial" w:hAnsi="Arial Narrow"/>
                <w:sz w:val="24"/>
                <w:szCs w:val="24"/>
              </w:rPr>
              <w:t>disconnect(</w:t>
            </w:r>
            <w:proofErr w:type="gramEnd"/>
            <w:r w:rsidRPr="00172C34">
              <w:rPr>
                <w:rFonts w:ascii="Arial Narrow" w:eastAsia="Arial" w:hAnsi="Arial Narrow"/>
                <w:sz w:val="24"/>
                <w:szCs w:val="24"/>
              </w:rPr>
              <w:t>): Ends the connection with the server.</w:t>
            </w:r>
          </w:p>
        </w:tc>
      </w:tr>
    </w:tbl>
    <w:p w14:paraId="379E403A" w14:textId="77777777" w:rsidR="00172C34" w:rsidRDefault="00172C34" w:rsidP="00143CAD">
      <w:pPr>
        <w:pStyle w:val="ListParagraph"/>
        <w:spacing w:before="120" w:after="120"/>
        <w:jc w:val="both"/>
        <w:rPr>
          <w:rFonts w:ascii="Arial" w:hAnsi="Arial" w:cs="Arial"/>
          <w:lang w:val="en-CA"/>
        </w:rPr>
      </w:pPr>
    </w:p>
    <w:p w14:paraId="0069ECCC" w14:textId="77777777" w:rsidR="00172C34" w:rsidRDefault="00172C34" w:rsidP="00143CAD">
      <w:pPr>
        <w:pStyle w:val="ListParagraph"/>
        <w:spacing w:before="120" w:after="120"/>
        <w:jc w:val="both"/>
        <w:rPr>
          <w:rFonts w:ascii="Arial" w:hAnsi="Arial" w:cs="Arial"/>
          <w:lang w:val="en-CA"/>
        </w:rPr>
      </w:pPr>
    </w:p>
    <w:p w14:paraId="168F0292" w14:textId="77777777" w:rsidR="00172C34" w:rsidRDefault="00172C34" w:rsidP="00143CAD">
      <w:pPr>
        <w:pStyle w:val="ListParagraph"/>
        <w:spacing w:before="120" w:after="120"/>
        <w:jc w:val="both"/>
        <w:rPr>
          <w:rFonts w:ascii="Arial" w:hAnsi="Arial" w:cs="Arial"/>
          <w:lang w:val="en-CA"/>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83"/>
      </w:tblGrid>
      <w:tr w:rsidR="00172C34" w:rsidRPr="009E64D1" w14:paraId="0BFBB9CE" w14:textId="77777777" w:rsidTr="005D6058">
        <w:tc>
          <w:tcPr>
            <w:tcW w:w="2093" w:type="dxa"/>
            <w:shd w:val="clear" w:color="auto" w:fill="BFBFBF" w:themeFill="background1" w:themeFillShade="BF"/>
          </w:tcPr>
          <w:p w14:paraId="4C7FD631" w14:textId="03D019A3" w:rsidR="00172C34" w:rsidRPr="00A439C5" w:rsidRDefault="00172C34" w:rsidP="005D6058">
            <w:pPr>
              <w:spacing w:before="120" w:after="120"/>
              <w:jc w:val="both"/>
              <w:rPr>
                <w:rFonts w:ascii="Arial Narrow" w:hAnsi="Arial Narrow"/>
                <w:b/>
                <w:szCs w:val="24"/>
              </w:rPr>
            </w:pPr>
            <w:r>
              <w:rPr>
                <w:rFonts w:ascii="Arial Narrow" w:hAnsi="Arial Narrow"/>
                <w:b/>
                <w:szCs w:val="24"/>
              </w:rPr>
              <w:t>Data</w:t>
            </w:r>
            <w:r>
              <w:rPr>
                <w:rFonts w:ascii="Arial Narrow" w:hAnsi="Arial Narrow"/>
                <w:b/>
                <w:szCs w:val="24"/>
              </w:rPr>
              <w:t xml:space="preserve"> Class</w:t>
            </w:r>
          </w:p>
        </w:tc>
        <w:tc>
          <w:tcPr>
            <w:tcW w:w="7483" w:type="dxa"/>
            <w:shd w:val="clear" w:color="auto" w:fill="BFBFBF" w:themeFill="background1" w:themeFillShade="BF"/>
          </w:tcPr>
          <w:p w14:paraId="5F48EEBD" w14:textId="77777777" w:rsidR="00172C34" w:rsidRPr="00A439C5" w:rsidRDefault="00172C34" w:rsidP="005D6058">
            <w:pPr>
              <w:spacing w:before="120" w:after="120"/>
              <w:jc w:val="both"/>
              <w:rPr>
                <w:rFonts w:ascii="Arial Narrow" w:hAnsi="Arial Narrow"/>
                <w:b/>
                <w:szCs w:val="24"/>
              </w:rPr>
            </w:pPr>
            <w:r w:rsidRPr="00A439C5">
              <w:rPr>
                <w:rFonts w:ascii="Arial Narrow" w:hAnsi="Arial Narrow"/>
                <w:b/>
                <w:szCs w:val="24"/>
              </w:rPr>
              <w:t>Order</w:t>
            </w:r>
          </w:p>
        </w:tc>
      </w:tr>
      <w:tr w:rsidR="00172C34" w:rsidRPr="009E64D1" w14:paraId="27E2AD69" w14:textId="77777777" w:rsidTr="005D6058">
        <w:tc>
          <w:tcPr>
            <w:tcW w:w="2093" w:type="dxa"/>
            <w:shd w:val="clear" w:color="auto" w:fill="D9D9D9" w:themeFill="background1" w:themeFillShade="D9"/>
          </w:tcPr>
          <w:p w14:paraId="5313D1F3" w14:textId="77777777" w:rsidR="00172C34" w:rsidRPr="00A439C5" w:rsidRDefault="00172C34" w:rsidP="005D6058">
            <w:pPr>
              <w:spacing w:before="120" w:after="120"/>
              <w:jc w:val="both"/>
              <w:rPr>
                <w:rFonts w:ascii="Arial Narrow" w:hAnsi="Arial Narrow"/>
                <w:szCs w:val="24"/>
              </w:rPr>
            </w:pPr>
            <w:r w:rsidRPr="00A439C5">
              <w:rPr>
                <w:rFonts w:ascii="Arial Narrow" w:hAnsi="Arial Narrow"/>
                <w:szCs w:val="24"/>
              </w:rPr>
              <w:t>Inner Fields</w:t>
            </w:r>
            <w:r w:rsidRPr="00A439C5">
              <w:rPr>
                <w:rStyle w:val="FootnoteReference"/>
                <w:rFonts w:ascii="Arial Narrow" w:hAnsi="Arial Narrow"/>
                <w:szCs w:val="24"/>
              </w:rPr>
              <w:footnoteReference w:id="7"/>
            </w:r>
          </w:p>
        </w:tc>
        <w:tc>
          <w:tcPr>
            <w:tcW w:w="7483" w:type="dxa"/>
            <w:shd w:val="clear" w:color="auto" w:fill="auto"/>
          </w:tcPr>
          <w:p w14:paraId="4898D9D6" w14:textId="7777777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dataContent</w:t>
            </w:r>
            <w:proofErr w:type="spellEnd"/>
            <w:r w:rsidRPr="00172C34">
              <w:rPr>
                <w:rFonts w:ascii="Arial Narrow" w:eastAsia="Arial" w:hAnsi="Arial Narrow"/>
                <w:sz w:val="24"/>
                <w:szCs w:val="24"/>
              </w:rPr>
              <w:t>: A string holding the content of the data object.</w:t>
            </w:r>
          </w:p>
          <w:p w14:paraId="2AE9C4C7" w14:textId="7777777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dataType</w:t>
            </w:r>
            <w:proofErr w:type="spellEnd"/>
            <w:r w:rsidRPr="00172C34">
              <w:rPr>
                <w:rFonts w:ascii="Arial Narrow" w:eastAsia="Arial" w:hAnsi="Arial Narrow"/>
                <w:sz w:val="24"/>
                <w:szCs w:val="24"/>
              </w:rPr>
              <w:t>: A string that indicates the type of data contained (e.g., "text", "image").</w:t>
            </w:r>
          </w:p>
          <w:p w14:paraId="448B1CF5" w14:textId="652EDE8E" w:rsidR="00172C34" w:rsidRPr="00172C34" w:rsidRDefault="00172C34" w:rsidP="00172C34">
            <w:pPr>
              <w:pStyle w:val="ListParagraph"/>
              <w:numPr>
                <w:ilvl w:val="0"/>
                <w:numId w:val="11"/>
              </w:numPr>
              <w:rPr>
                <w:rFonts w:ascii="Arial Narrow" w:eastAsia="Arial" w:hAnsi="Arial Narrow"/>
                <w:sz w:val="24"/>
                <w:szCs w:val="24"/>
              </w:rPr>
            </w:pPr>
            <w:r w:rsidRPr="00172C34">
              <w:rPr>
                <w:rFonts w:ascii="Arial Narrow" w:eastAsia="Arial" w:hAnsi="Arial Narrow"/>
                <w:sz w:val="24"/>
                <w:szCs w:val="24"/>
              </w:rPr>
              <w:t xml:space="preserve">timestamp: A </w:t>
            </w:r>
            <w:proofErr w:type="spellStart"/>
            <w:r w:rsidRPr="00172C34">
              <w:rPr>
                <w:rFonts w:ascii="Arial Narrow" w:eastAsia="Arial" w:hAnsi="Arial Narrow"/>
                <w:sz w:val="24"/>
                <w:szCs w:val="24"/>
              </w:rPr>
              <w:t>DateTime</w:t>
            </w:r>
            <w:proofErr w:type="spellEnd"/>
            <w:r w:rsidRPr="00172C34">
              <w:rPr>
                <w:rFonts w:ascii="Arial Narrow" w:eastAsia="Arial" w:hAnsi="Arial Narrow"/>
                <w:sz w:val="24"/>
                <w:szCs w:val="24"/>
              </w:rPr>
              <w:t xml:space="preserve"> object representing when the data was created or last modified</w:t>
            </w:r>
          </w:p>
        </w:tc>
      </w:tr>
      <w:tr w:rsidR="00172C34" w:rsidRPr="009E64D1" w14:paraId="5FC3220C" w14:textId="77777777" w:rsidTr="005D6058">
        <w:tc>
          <w:tcPr>
            <w:tcW w:w="2093" w:type="dxa"/>
            <w:shd w:val="clear" w:color="auto" w:fill="D9D9D9" w:themeFill="background1" w:themeFillShade="D9"/>
          </w:tcPr>
          <w:p w14:paraId="3E2356C8" w14:textId="77777777" w:rsidR="00172C34" w:rsidRPr="00A439C5" w:rsidRDefault="00172C34" w:rsidP="005D6058">
            <w:pPr>
              <w:spacing w:before="120" w:after="120"/>
              <w:jc w:val="both"/>
              <w:rPr>
                <w:rFonts w:ascii="Arial Narrow" w:hAnsi="Arial Narrow"/>
              </w:rPr>
            </w:pPr>
            <w:r w:rsidRPr="00A439C5">
              <w:rPr>
                <w:rFonts w:ascii="Arial Narrow" w:hAnsi="Arial Narrow"/>
              </w:rPr>
              <w:t>Relationships</w:t>
            </w:r>
            <w:r w:rsidRPr="00A439C5">
              <w:rPr>
                <w:rStyle w:val="FootnoteReference"/>
                <w:rFonts w:ascii="Arial Narrow" w:hAnsi="Arial Narrow"/>
              </w:rPr>
              <w:footnoteReference w:id="8"/>
            </w:r>
          </w:p>
        </w:tc>
        <w:tc>
          <w:tcPr>
            <w:tcW w:w="7483" w:type="dxa"/>
            <w:shd w:val="clear" w:color="auto" w:fill="auto"/>
          </w:tcPr>
          <w:p w14:paraId="6CC514FD" w14:textId="2D2B6EED" w:rsidR="00172C34" w:rsidRPr="00172C34" w:rsidRDefault="00172C34" w:rsidP="00172C34">
            <w:pPr>
              <w:pStyle w:val="ListParagraph"/>
              <w:numPr>
                <w:ilvl w:val="0"/>
                <w:numId w:val="14"/>
              </w:numPr>
              <w:rPr>
                <w:rFonts w:ascii="Arial Narrow" w:eastAsia="Arial" w:hAnsi="Arial Narrow"/>
                <w:sz w:val="24"/>
                <w:szCs w:val="24"/>
              </w:rPr>
            </w:pPr>
            <w:r w:rsidRPr="00172C34">
              <w:rPr>
                <w:rFonts w:ascii="Arial Narrow" w:eastAsia="Arial" w:hAnsi="Arial Narrow"/>
                <w:sz w:val="24"/>
                <w:szCs w:val="24"/>
              </w:rPr>
              <w:t xml:space="preserve">The Server has a </w:t>
            </w:r>
            <w:proofErr w:type="spellStart"/>
            <w:r w:rsidRPr="00172C34">
              <w:rPr>
                <w:rFonts w:ascii="Arial Narrow" w:eastAsia="Arial" w:hAnsi="Arial Narrow"/>
                <w:sz w:val="24"/>
                <w:szCs w:val="24"/>
              </w:rPr>
              <w:t>dataQueue</w:t>
            </w:r>
            <w:proofErr w:type="spellEnd"/>
            <w:r w:rsidRPr="00172C34">
              <w:rPr>
                <w:rFonts w:ascii="Arial Narrow" w:eastAsia="Arial" w:hAnsi="Arial Narrow"/>
                <w:sz w:val="24"/>
                <w:szCs w:val="24"/>
              </w:rPr>
              <w:t xml:space="preserve"> which is a queue of Data objects. This indicates an association relationship where the Server class uses the Data class. The Server likely enqueues and </w:t>
            </w:r>
            <w:proofErr w:type="spellStart"/>
            <w:r w:rsidRPr="00172C34">
              <w:rPr>
                <w:rFonts w:ascii="Arial Narrow" w:eastAsia="Arial" w:hAnsi="Arial Narrow"/>
                <w:sz w:val="24"/>
                <w:szCs w:val="24"/>
              </w:rPr>
              <w:t>dequees</w:t>
            </w:r>
            <w:proofErr w:type="spellEnd"/>
            <w:r w:rsidRPr="00172C34">
              <w:rPr>
                <w:rFonts w:ascii="Arial Narrow" w:eastAsia="Arial" w:hAnsi="Arial Narrow"/>
                <w:sz w:val="24"/>
                <w:szCs w:val="24"/>
              </w:rPr>
              <w:t xml:space="preserve"> Data objects as part of its operation, particularly when broadcasting data to clients.</w:t>
            </w:r>
          </w:p>
        </w:tc>
      </w:tr>
      <w:tr w:rsidR="00172C34" w:rsidRPr="009E64D1" w14:paraId="64FBA879" w14:textId="77777777" w:rsidTr="005D6058">
        <w:tc>
          <w:tcPr>
            <w:tcW w:w="2093" w:type="dxa"/>
            <w:shd w:val="clear" w:color="auto" w:fill="F2F2F2"/>
          </w:tcPr>
          <w:p w14:paraId="5BFE152D" w14:textId="77777777" w:rsidR="00172C34" w:rsidRPr="00A439C5" w:rsidRDefault="00172C34" w:rsidP="005D6058">
            <w:pPr>
              <w:spacing w:before="120" w:after="120"/>
              <w:jc w:val="both"/>
              <w:rPr>
                <w:rFonts w:ascii="Arial Narrow" w:eastAsia="Times New Roman" w:hAnsi="Arial Narrow"/>
                <w:szCs w:val="24"/>
              </w:rPr>
            </w:pPr>
            <w:r w:rsidRPr="00A439C5">
              <w:rPr>
                <w:rFonts w:ascii="Arial Narrow" w:eastAsia="Times New Roman" w:hAnsi="Arial Narrow"/>
                <w:szCs w:val="24"/>
              </w:rPr>
              <w:t>Methods</w:t>
            </w:r>
          </w:p>
          <w:p w14:paraId="3D7F51FD" w14:textId="77777777" w:rsidR="00172C34" w:rsidRPr="00A439C5" w:rsidRDefault="00172C34" w:rsidP="005D6058">
            <w:pPr>
              <w:spacing w:before="120" w:after="120"/>
              <w:jc w:val="both"/>
              <w:rPr>
                <w:rFonts w:ascii="Arial Narrow" w:hAnsi="Arial Narrow"/>
              </w:rPr>
            </w:pPr>
          </w:p>
        </w:tc>
        <w:tc>
          <w:tcPr>
            <w:tcW w:w="7483" w:type="dxa"/>
            <w:shd w:val="clear" w:color="auto" w:fill="auto"/>
          </w:tcPr>
          <w:p w14:paraId="147E8811" w14:textId="77777777" w:rsidR="00172C34" w:rsidRPr="00172C34" w:rsidRDefault="00172C34" w:rsidP="00172C34">
            <w:pPr>
              <w:pStyle w:val="ListParagraph"/>
              <w:numPr>
                <w:ilvl w:val="0"/>
                <w:numId w:val="12"/>
              </w:numPr>
              <w:rPr>
                <w:rFonts w:ascii="Arial Narrow" w:eastAsia="Arial" w:hAnsi="Arial Narrow"/>
                <w:sz w:val="24"/>
                <w:szCs w:val="24"/>
              </w:rPr>
            </w:pPr>
            <w:proofErr w:type="gramStart"/>
            <w:r w:rsidRPr="00172C34">
              <w:rPr>
                <w:rFonts w:ascii="Arial Narrow" w:eastAsia="Arial" w:hAnsi="Arial Narrow"/>
                <w:sz w:val="24"/>
                <w:szCs w:val="24"/>
              </w:rPr>
              <w:t>serialize(</w:t>
            </w:r>
            <w:proofErr w:type="gramEnd"/>
            <w:r w:rsidRPr="00172C34">
              <w:rPr>
                <w:rFonts w:ascii="Arial Narrow" w:eastAsia="Arial" w:hAnsi="Arial Narrow"/>
                <w:sz w:val="24"/>
                <w:szCs w:val="24"/>
              </w:rPr>
              <w:t>): Converts the data object into a string format for storage or transmission.</w:t>
            </w:r>
          </w:p>
          <w:p w14:paraId="552AC606" w14:textId="5536B2BD" w:rsidR="00172C34" w:rsidRPr="00172C34" w:rsidRDefault="00172C34" w:rsidP="00172C34">
            <w:pPr>
              <w:pStyle w:val="ListParagraph"/>
              <w:numPr>
                <w:ilvl w:val="0"/>
                <w:numId w:val="12"/>
              </w:numPr>
              <w:rPr>
                <w:rFonts w:ascii="Arial Narrow" w:eastAsia="Arial" w:hAnsi="Arial Narrow"/>
                <w:sz w:val="24"/>
                <w:szCs w:val="24"/>
              </w:rPr>
            </w:pPr>
            <w:proofErr w:type="gramStart"/>
            <w:r w:rsidRPr="00172C34">
              <w:rPr>
                <w:rFonts w:ascii="Arial Narrow" w:eastAsia="Arial" w:hAnsi="Arial Narrow"/>
                <w:sz w:val="24"/>
                <w:szCs w:val="24"/>
              </w:rPr>
              <w:t>deserialize(</w:t>
            </w:r>
            <w:proofErr w:type="spellStart"/>
            <w:proofErr w:type="gramEnd"/>
            <w:r w:rsidRPr="00172C34">
              <w:rPr>
                <w:rFonts w:ascii="Arial Narrow" w:eastAsia="Arial" w:hAnsi="Arial Narrow"/>
                <w:sz w:val="24"/>
                <w:szCs w:val="24"/>
              </w:rPr>
              <w:t>serializedData</w:t>
            </w:r>
            <w:proofErr w:type="spellEnd"/>
            <w:r w:rsidRPr="00172C34">
              <w:rPr>
                <w:rFonts w:ascii="Arial Narrow" w:eastAsia="Arial" w:hAnsi="Arial Narrow"/>
                <w:sz w:val="24"/>
                <w:szCs w:val="24"/>
              </w:rPr>
              <w:t>: String): Converts a string back into a data object.</w:t>
            </w:r>
          </w:p>
        </w:tc>
      </w:tr>
    </w:tbl>
    <w:p w14:paraId="62E37EAE" w14:textId="77777777" w:rsidR="00172C34" w:rsidRDefault="00172C34" w:rsidP="00143CAD">
      <w:pPr>
        <w:pStyle w:val="ListParagraph"/>
        <w:spacing w:before="120" w:after="120"/>
        <w:jc w:val="both"/>
        <w:rPr>
          <w:rFonts w:ascii="Arial" w:hAnsi="Arial" w:cs="Arial"/>
          <w:lang w:val="en-CA"/>
        </w:rPr>
      </w:pPr>
    </w:p>
    <w:p w14:paraId="47074BB1" w14:textId="77777777" w:rsidR="00172C34" w:rsidRDefault="00172C34" w:rsidP="00143CAD">
      <w:pPr>
        <w:pStyle w:val="ListParagraph"/>
        <w:spacing w:before="120" w:after="120"/>
        <w:jc w:val="both"/>
        <w:rPr>
          <w:rFonts w:ascii="Arial" w:hAnsi="Arial" w:cs="Arial"/>
          <w:lang w:val="en-CA"/>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83"/>
      </w:tblGrid>
      <w:tr w:rsidR="00172C34" w:rsidRPr="009E64D1" w14:paraId="272A05E7" w14:textId="77777777" w:rsidTr="005D6058">
        <w:tc>
          <w:tcPr>
            <w:tcW w:w="2093" w:type="dxa"/>
            <w:shd w:val="clear" w:color="auto" w:fill="BFBFBF" w:themeFill="background1" w:themeFillShade="BF"/>
          </w:tcPr>
          <w:p w14:paraId="6D6874BD" w14:textId="2E12CE83" w:rsidR="00172C34" w:rsidRPr="00A439C5" w:rsidRDefault="00172C34" w:rsidP="005D6058">
            <w:pPr>
              <w:spacing w:before="120" w:after="120"/>
              <w:jc w:val="both"/>
              <w:rPr>
                <w:rFonts w:ascii="Arial Narrow" w:hAnsi="Arial Narrow"/>
                <w:b/>
                <w:szCs w:val="24"/>
              </w:rPr>
            </w:pPr>
            <w:proofErr w:type="spellStart"/>
            <w:r>
              <w:rPr>
                <w:rFonts w:ascii="Arial Narrow" w:hAnsi="Arial Narrow"/>
                <w:b/>
                <w:szCs w:val="24"/>
              </w:rPr>
              <w:t>TuringMachine</w:t>
            </w:r>
            <w:proofErr w:type="spellEnd"/>
            <w:r>
              <w:rPr>
                <w:rFonts w:ascii="Arial Narrow" w:hAnsi="Arial Narrow"/>
                <w:b/>
                <w:szCs w:val="24"/>
              </w:rPr>
              <w:t xml:space="preserve"> Class</w:t>
            </w:r>
          </w:p>
        </w:tc>
        <w:tc>
          <w:tcPr>
            <w:tcW w:w="7483" w:type="dxa"/>
            <w:shd w:val="clear" w:color="auto" w:fill="BFBFBF" w:themeFill="background1" w:themeFillShade="BF"/>
          </w:tcPr>
          <w:p w14:paraId="5B53567E" w14:textId="77777777" w:rsidR="00172C34" w:rsidRPr="00A439C5" w:rsidRDefault="00172C34" w:rsidP="005D6058">
            <w:pPr>
              <w:spacing w:before="120" w:after="120"/>
              <w:jc w:val="both"/>
              <w:rPr>
                <w:rFonts w:ascii="Arial Narrow" w:hAnsi="Arial Narrow"/>
                <w:b/>
                <w:szCs w:val="24"/>
              </w:rPr>
            </w:pPr>
            <w:r w:rsidRPr="00A439C5">
              <w:rPr>
                <w:rFonts w:ascii="Arial Narrow" w:hAnsi="Arial Narrow"/>
                <w:b/>
                <w:szCs w:val="24"/>
              </w:rPr>
              <w:t>Order</w:t>
            </w:r>
          </w:p>
        </w:tc>
      </w:tr>
      <w:tr w:rsidR="00172C34" w:rsidRPr="009E64D1" w14:paraId="59C03402" w14:textId="77777777" w:rsidTr="005D6058">
        <w:tc>
          <w:tcPr>
            <w:tcW w:w="2093" w:type="dxa"/>
            <w:shd w:val="clear" w:color="auto" w:fill="D9D9D9" w:themeFill="background1" w:themeFillShade="D9"/>
          </w:tcPr>
          <w:p w14:paraId="12313880" w14:textId="77777777" w:rsidR="00172C34" w:rsidRPr="00A439C5" w:rsidRDefault="00172C34" w:rsidP="005D6058">
            <w:pPr>
              <w:spacing w:before="120" w:after="120"/>
              <w:jc w:val="both"/>
              <w:rPr>
                <w:rFonts w:ascii="Arial Narrow" w:hAnsi="Arial Narrow"/>
                <w:szCs w:val="24"/>
              </w:rPr>
            </w:pPr>
            <w:r w:rsidRPr="00A439C5">
              <w:rPr>
                <w:rFonts w:ascii="Arial Narrow" w:hAnsi="Arial Narrow"/>
                <w:szCs w:val="24"/>
              </w:rPr>
              <w:t>Inner Fields</w:t>
            </w:r>
            <w:r w:rsidRPr="00A439C5">
              <w:rPr>
                <w:rStyle w:val="FootnoteReference"/>
                <w:rFonts w:ascii="Arial Narrow" w:hAnsi="Arial Narrow"/>
                <w:szCs w:val="24"/>
              </w:rPr>
              <w:footnoteReference w:id="9"/>
            </w:r>
          </w:p>
        </w:tc>
        <w:tc>
          <w:tcPr>
            <w:tcW w:w="7483" w:type="dxa"/>
            <w:shd w:val="clear" w:color="auto" w:fill="auto"/>
          </w:tcPr>
          <w:p w14:paraId="184A4E94" w14:textId="7777777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currentState</w:t>
            </w:r>
            <w:proofErr w:type="spellEnd"/>
            <w:r w:rsidRPr="00172C34">
              <w:rPr>
                <w:rFonts w:ascii="Arial Narrow" w:eastAsia="Arial" w:hAnsi="Arial Narrow"/>
                <w:sz w:val="24"/>
                <w:szCs w:val="24"/>
              </w:rPr>
              <w:t>: Represents the current state of the Turing machine, which determines its operations.</w:t>
            </w:r>
          </w:p>
          <w:p w14:paraId="75B550DD" w14:textId="77777777" w:rsidR="00172C34" w:rsidRPr="00172C34" w:rsidRDefault="00172C34" w:rsidP="00172C34">
            <w:pPr>
              <w:pStyle w:val="ListParagraph"/>
              <w:numPr>
                <w:ilvl w:val="0"/>
                <w:numId w:val="11"/>
              </w:numPr>
              <w:rPr>
                <w:rFonts w:ascii="Arial Narrow" w:eastAsia="Arial" w:hAnsi="Arial Narrow"/>
                <w:sz w:val="24"/>
                <w:szCs w:val="24"/>
              </w:rPr>
            </w:pPr>
            <w:r w:rsidRPr="00172C34">
              <w:rPr>
                <w:rFonts w:ascii="Arial Narrow" w:eastAsia="Arial" w:hAnsi="Arial Narrow"/>
                <w:sz w:val="24"/>
                <w:szCs w:val="24"/>
              </w:rPr>
              <w:t>tape: A list representing the tape of the Turing machine, where each element is a symbol.</w:t>
            </w:r>
          </w:p>
          <w:p w14:paraId="76313B63" w14:textId="47EC2AF7" w:rsidR="00172C34" w:rsidRPr="00172C34" w:rsidRDefault="00172C34" w:rsidP="00172C34">
            <w:pPr>
              <w:pStyle w:val="ListParagraph"/>
              <w:numPr>
                <w:ilvl w:val="0"/>
                <w:numId w:val="11"/>
              </w:numPr>
              <w:rPr>
                <w:rFonts w:ascii="Arial Narrow" w:eastAsia="Arial" w:hAnsi="Arial Narrow"/>
                <w:sz w:val="24"/>
                <w:szCs w:val="24"/>
              </w:rPr>
            </w:pPr>
            <w:proofErr w:type="spellStart"/>
            <w:r w:rsidRPr="00172C34">
              <w:rPr>
                <w:rFonts w:ascii="Arial Narrow" w:eastAsia="Arial" w:hAnsi="Arial Narrow"/>
                <w:sz w:val="24"/>
                <w:szCs w:val="24"/>
              </w:rPr>
              <w:t>transitionTable</w:t>
            </w:r>
            <w:proofErr w:type="spellEnd"/>
            <w:r w:rsidRPr="00172C34">
              <w:rPr>
                <w:rFonts w:ascii="Arial Narrow" w:eastAsia="Arial" w:hAnsi="Arial Narrow"/>
                <w:sz w:val="24"/>
                <w:szCs w:val="24"/>
              </w:rPr>
              <w:t>: A mapping that defines the state transitions based on the current state and input symbol.</w:t>
            </w:r>
          </w:p>
        </w:tc>
      </w:tr>
      <w:tr w:rsidR="00172C34" w:rsidRPr="009E64D1" w14:paraId="3CB242CA" w14:textId="77777777" w:rsidTr="005D6058">
        <w:tc>
          <w:tcPr>
            <w:tcW w:w="2093" w:type="dxa"/>
            <w:shd w:val="clear" w:color="auto" w:fill="D9D9D9" w:themeFill="background1" w:themeFillShade="D9"/>
          </w:tcPr>
          <w:p w14:paraId="3D98120F" w14:textId="77777777" w:rsidR="00172C34" w:rsidRPr="00A439C5" w:rsidRDefault="00172C34" w:rsidP="005D6058">
            <w:pPr>
              <w:spacing w:before="120" w:after="120"/>
              <w:jc w:val="both"/>
              <w:rPr>
                <w:rFonts w:ascii="Arial Narrow" w:hAnsi="Arial Narrow"/>
              </w:rPr>
            </w:pPr>
            <w:r w:rsidRPr="00A439C5">
              <w:rPr>
                <w:rFonts w:ascii="Arial Narrow" w:hAnsi="Arial Narrow"/>
              </w:rPr>
              <w:t>Relationships</w:t>
            </w:r>
            <w:r w:rsidRPr="00A439C5">
              <w:rPr>
                <w:rStyle w:val="FootnoteReference"/>
                <w:rFonts w:ascii="Arial Narrow" w:hAnsi="Arial Narrow"/>
              </w:rPr>
              <w:footnoteReference w:id="10"/>
            </w:r>
          </w:p>
        </w:tc>
        <w:tc>
          <w:tcPr>
            <w:tcW w:w="7483" w:type="dxa"/>
            <w:shd w:val="clear" w:color="auto" w:fill="auto"/>
          </w:tcPr>
          <w:p w14:paraId="0DF9A16B" w14:textId="7396C326" w:rsidR="00172C34" w:rsidRPr="00172C34" w:rsidRDefault="00172C34" w:rsidP="00172C34">
            <w:pPr>
              <w:pStyle w:val="ListParagraph"/>
              <w:numPr>
                <w:ilvl w:val="0"/>
                <w:numId w:val="15"/>
              </w:numPr>
              <w:rPr>
                <w:rFonts w:ascii="Arial Narrow" w:eastAsia="Arial" w:hAnsi="Arial Narrow"/>
                <w:sz w:val="24"/>
                <w:szCs w:val="24"/>
              </w:rPr>
            </w:pPr>
            <w:r w:rsidRPr="00172C34">
              <w:rPr>
                <w:rFonts w:ascii="Arial Narrow" w:eastAsia="Arial" w:hAnsi="Arial Narrow"/>
                <w:sz w:val="24"/>
                <w:szCs w:val="24"/>
              </w:rPr>
              <w:t xml:space="preserve">The UML diagram doesn't show a direct relationship line between </w:t>
            </w:r>
            <w:proofErr w:type="spellStart"/>
            <w:r w:rsidRPr="00172C34">
              <w:rPr>
                <w:rFonts w:ascii="Arial Narrow" w:eastAsia="Arial" w:hAnsi="Arial Narrow"/>
                <w:sz w:val="24"/>
                <w:szCs w:val="24"/>
              </w:rPr>
              <w:t>TuringMachine</w:t>
            </w:r>
            <w:proofErr w:type="spellEnd"/>
            <w:r w:rsidRPr="00172C34">
              <w:rPr>
                <w:rFonts w:ascii="Arial Narrow" w:eastAsia="Arial" w:hAnsi="Arial Narrow"/>
                <w:sz w:val="24"/>
                <w:szCs w:val="24"/>
              </w:rPr>
              <w:t xml:space="preserve"> and Data. However, if we consider that a </w:t>
            </w:r>
            <w:proofErr w:type="spellStart"/>
            <w:r w:rsidRPr="00172C34">
              <w:rPr>
                <w:rFonts w:ascii="Arial Narrow" w:eastAsia="Arial" w:hAnsi="Arial Narrow"/>
                <w:sz w:val="24"/>
                <w:szCs w:val="24"/>
              </w:rPr>
              <w:t>TuringMachine</w:t>
            </w:r>
            <w:proofErr w:type="spellEnd"/>
            <w:r w:rsidRPr="00172C34">
              <w:rPr>
                <w:rFonts w:ascii="Arial Narrow" w:eastAsia="Arial" w:hAnsi="Arial Narrow"/>
                <w:sz w:val="24"/>
                <w:szCs w:val="24"/>
              </w:rPr>
              <w:t xml:space="preserve"> could process Data or use it as part of its computation, we might infer an indirect association where Data could be the input, output, or state information for the </w:t>
            </w:r>
            <w:proofErr w:type="spellStart"/>
            <w:r w:rsidRPr="00172C34">
              <w:rPr>
                <w:rFonts w:ascii="Arial Narrow" w:eastAsia="Arial" w:hAnsi="Arial Narrow"/>
                <w:sz w:val="24"/>
                <w:szCs w:val="24"/>
              </w:rPr>
              <w:t>TuringMachine</w:t>
            </w:r>
            <w:proofErr w:type="spellEnd"/>
            <w:r w:rsidRPr="00172C34">
              <w:rPr>
                <w:rFonts w:ascii="Arial Narrow" w:eastAsia="Arial" w:hAnsi="Arial Narrow"/>
                <w:sz w:val="24"/>
                <w:szCs w:val="24"/>
              </w:rPr>
              <w:t>, even though this isn't explicitly shown in the diagram.</w:t>
            </w:r>
          </w:p>
        </w:tc>
      </w:tr>
      <w:tr w:rsidR="00172C34" w:rsidRPr="009E64D1" w14:paraId="264B569D" w14:textId="77777777" w:rsidTr="005D6058">
        <w:tc>
          <w:tcPr>
            <w:tcW w:w="2093" w:type="dxa"/>
            <w:shd w:val="clear" w:color="auto" w:fill="F2F2F2"/>
          </w:tcPr>
          <w:p w14:paraId="1DB90CB6" w14:textId="77777777" w:rsidR="00172C34" w:rsidRPr="00A439C5" w:rsidRDefault="00172C34" w:rsidP="005D6058">
            <w:pPr>
              <w:spacing w:before="120" w:after="120"/>
              <w:jc w:val="both"/>
              <w:rPr>
                <w:rFonts w:ascii="Arial Narrow" w:eastAsia="Times New Roman" w:hAnsi="Arial Narrow"/>
                <w:szCs w:val="24"/>
              </w:rPr>
            </w:pPr>
            <w:r w:rsidRPr="00A439C5">
              <w:rPr>
                <w:rFonts w:ascii="Arial Narrow" w:eastAsia="Times New Roman" w:hAnsi="Arial Narrow"/>
                <w:szCs w:val="24"/>
              </w:rPr>
              <w:t>Methods</w:t>
            </w:r>
          </w:p>
          <w:p w14:paraId="5F2966FA" w14:textId="77777777" w:rsidR="00172C34" w:rsidRPr="00A439C5" w:rsidRDefault="00172C34" w:rsidP="005D6058">
            <w:pPr>
              <w:spacing w:before="120" w:after="120"/>
              <w:jc w:val="both"/>
              <w:rPr>
                <w:rFonts w:ascii="Arial Narrow" w:hAnsi="Arial Narrow"/>
              </w:rPr>
            </w:pPr>
          </w:p>
        </w:tc>
        <w:tc>
          <w:tcPr>
            <w:tcW w:w="7483" w:type="dxa"/>
            <w:shd w:val="clear" w:color="auto" w:fill="auto"/>
          </w:tcPr>
          <w:p w14:paraId="327D924D"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processInput</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input: Symbol): Processes the given symbol according to the transition table and changes the machine's state.</w:t>
            </w:r>
          </w:p>
          <w:p w14:paraId="16626F77"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moveTape</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direction: Direction): Moves the tape in a specified direction (left or right).</w:t>
            </w:r>
          </w:p>
          <w:p w14:paraId="595AD363" w14:textId="77777777"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t>readTape</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 Reads the symbol at the current tape position.</w:t>
            </w:r>
          </w:p>
          <w:p w14:paraId="55B1EFDA" w14:textId="0C6C6EC9" w:rsidR="00172C34" w:rsidRPr="00172C34" w:rsidRDefault="00172C34" w:rsidP="00172C34">
            <w:pPr>
              <w:pStyle w:val="ListParagraph"/>
              <w:numPr>
                <w:ilvl w:val="0"/>
                <w:numId w:val="12"/>
              </w:numPr>
              <w:rPr>
                <w:rFonts w:ascii="Arial Narrow" w:eastAsia="Arial" w:hAnsi="Arial Narrow"/>
                <w:sz w:val="24"/>
                <w:szCs w:val="24"/>
              </w:rPr>
            </w:pPr>
            <w:proofErr w:type="spellStart"/>
            <w:proofErr w:type="gramStart"/>
            <w:r w:rsidRPr="00172C34">
              <w:rPr>
                <w:rFonts w:ascii="Arial Narrow" w:eastAsia="Arial" w:hAnsi="Arial Narrow"/>
                <w:sz w:val="24"/>
                <w:szCs w:val="24"/>
              </w:rPr>
              <w:lastRenderedPageBreak/>
              <w:t>writeTape</w:t>
            </w:r>
            <w:proofErr w:type="spellEnd"/>
            <w:r w:rsidRPr="00172C34">
              <w:rPr>
                <w:rFonts w:ascii="Arial Narrow" w:eastAsia="Arial" w:hAnsi="Arial Narrow"/>
                <w:sz w:val="24"/>
                <w:szCs w:val="24"/>
              </w:rPr>
              <w:t>(</w:t>
            </w:r>
            <w:proofErr w:type="gramEnd"/>
            <w:r w:rsidRPr="00172C34">
              <w:rPr>
                <w:rFonts w:ascii="Arial Narrow" w:eastAsia="Arial" w:hAnsi="Arial Narrow"/>
                <w:sz w:val="24"/>
                <w:szCs w:val="24"/>
              </w:rPr>
              <w:t>symbol: Symbol): Writes a symbol to the current tape position.</w:t>
            </w:r>
          </w:p>
        </w:tc>
      </w:tr>
    </w:tbl>
    <w:p w14:paraId="6F56BB9D" w14:textId="77777777" w:rsidR="00172C34" w:rsidRDefault="00172C34" w:rsidP="00143CAD">
      <w:pPr>
        <w:pStyle w:val="ListParagraph"/>
        <w:spacing w:before="120" w:after="120"/>
        <w:jc w:val="both"/>
        <w:rPr>
          <w:rFonts w:ascii="Arial" w:hAnsi="Arial" w:cs="Arial"/>
          <w:lang w:val="en-CA"/>
        </w:rPr>
      </w:pPr>
    </w:p>
    <w:p w14:paraId="03DA6AB1" w14:textId="77777777" w:rsidR="00172C34" w:rsidRPr="007D5C38" w:rsidRDefault="00172C34" w:rsidP="00143CAD">
      <w:pPr>
        <w:pStyle w:val="ListParagraph"/>
        <w:spacing w:before="120" w:after="120"/>
        <w:jc w:val="both"/>
        <w:rPr>
          <w:rFonts w:ascii="Arial" w:hAnsi="Arial" w:cs="Arial"/>
          <w:lang w:val="en-CA"/>
        </w:rPr>
      </w:pPr>
    </w:p>
    <w:p w14:paraId="5E442C6F" w14:textId="5B7068F6" w:rsidR="00143CAD" w:rsidRPr="00BC138D" w:rsidRDefault="00143CAD" w:rsidP="00BC138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tables for all classes.</w:t>
      </w:r>
    </w:p>
    <w:p w14:paraId="7FBDD519" w14:textId="20DDF718" w:rsidR="003C5915" w:rsidRPr="003C5915" w:rsidRDefault="003776EE"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UML Collaboration Diagram</w:t>
      </w:r>
    </w:p>
    <w:p w14:paraId="26CAE00D" w14:textId="54ED5B74"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w:t>
      </w:r>
      <w:r w:rsidR="00143CAD">
        <w:rPr>
          <w:rFonts w:ascii="Arial" w:eastAsia="Arial" w:hAnsi="Arial" w:cs="Arial"/>
          <w:i/>
          <w:color w:val="C00000"/>
          <w:spacing w:val="-2"/>
          <w:sz w:val="24"/>
          <w:szCs w:val="24"/>
        </w:rPr>
        <w:t>the collaboration diagram to be used.</w:t>
      </w:r>
    </w:p>
    <w:p w14:paraId="416A11A2" w14:textId="3948D557" w:rsidR="00143CAD" w:rsidRPr="00D02739" w:rsidRDefault="00143CAD" w:rsidP="00D02739">
      <w:pPr>
        <w:widowControl/>
        <w:spacing w:before="120" w:after="120"/>
        <w:jc w:val="both"/>
        <w:rPr>
          <w:rFonts w:ascii="Arial" w:hAnsi="Arial" w:cs="Arial"/>
          <w:lang w:val="en-CA"/>
        </w:rPr>
      </w:pPr>
    </w:p>
    <w:p w14:paraId="0E2E7652" w14:textId="08CAED5C" w:rsidR="00143CAD" w:rsidRDefault="00D02739" w:rsidP="00143CAD">
      <w:pPr>
        <w:tabs>
          <w:tab w:val="left" w:pos="1260"/>
        </w:tabs>
        <w:spacing w:before="120" w:after="120"/>
        <w:jc w:val="center"/>
        <w:rPr>
          <w:rFonts w:ascii="Arial" w:hAnsi="Arial"/>
          <w:sz w:val="24"/>
          <w:szCs w:val="24"/>
        </w:rPr>
      </w:pPr>
      <w:r>
        <w:rPr>
          <w:rFonts w:ascii="Arial" w:hAnsi="Arial"/>
          <w:noProof/>
          <w:sz w:val="24"/>
          <w:szCs w:val="24"/>
        </w:rPr>
        <w:drawing>
          <wp:inline distT="0" distB="0" distL="0" distR="0" wp14:anchorId="6C009153" wp14:editId="72B19CAB">
            <wp:extent cx="6858000" cy="3775075"/>
            <wp:effectExtent l="0" t="0" r="0" b="0"/>
            <wp:docPr id="202341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16294" name="Picture 2023416294"/>
                    <pic:cNvPicPr/>
                  </pic:nvPicPr>
                  <pic:blipFill>
                    <a:blip r:embed="rId13">
                      <a:extLst>
                        <a:ext uri="{28A0092B-C50C-407E-A947-70E740481C1C}">
                          <a14:useLocalDpi xmlns:a14="http://schemas.microsoft.com/office/drawing/2010/main" val="0"/>
                        </a:ext>
                      </a:extLst>
                    </a:blip>
                    <a:stretch>
                      <a:fillRect/>
                    </a:stretch>
                  </pic:blipFill>
                  <pic:spPr>
                    <a:xfrm>
                      <a:off x="0" y="0"/>
                      <a:ext cx="6858000" cy="3775075"/>
                    </a:xfrm>
                    <a:prstGeom prst="rect">
                      <a:avLst/>
                    </a:prstGeom>
                  </pic:spPr>
                </pic:pic>
              </a:graphicData>
            </a:graphic>
          </wp:inline>
        </w:drawing>
      </w:r>
    </w:p>
    <w:p w14:paraId="277DDC04" w14:textId="77777777" w:rsidR="00143CAD" w:rsidRDefault="00143CAD" w:rsidP="00143CAD">
      <w:pPr>
        <w:tabs>
          <w:tab w:val="left" w:pos="1260"/>
        </w:tabs>
        <w:spacing w:before="120" w:after="120"/>
        <w:jc w:val="center"/>
        <w:rPr>
          <w:rFonts w:ascii="Arial Narrow" w:hAnsi="Arial Narrow"/>
          <w:color w:val="0070C0"/>
          <w:sz w:val="24"/>
          <w:szCs w:val="24"/>
        </w:rPr>
      </w:pPr>
      <w:r w:rsidRPr="008D0466">
        <w:rPr>
          <w:rFonts w:ascii="Arial Narrow" w:hAnsi="Arial Narrow"/>
          <w:b/>
          <w:bCs/>
          <w:color w:val="0070C0"/>
          <w:sz w:val="24"/>
          <w:szCs w:val="24"/>
        </w:rPr>
        <w:t xml:space="preserve">Fig. </w:t>
      </w:r>
      <w:r>
        <w:rPr>
          <w:rFonts w:ascii="Arial Narrow" w:hAnsi="Arial Narrow"/>
          <w:b/>
          <w:bCs/>
          <w:color w:val="0070C0"/>
          <w:sz w:val="24"/>
          <w:szCs w:val="24"/>
        </w:rPr>
        <w:t>4</w:t>
      </w:r>
      <w:r w:rsidRPr="008D0466">
        <w:rPr>
          <w:rFonts w:ascii="Arial Narrow" w:hAnsi="Arial Narrow"/>
          <w:color w:val="0070C0"/>
          <w:sz w:val="24"/>
          <w:szCs w:val="24"/>
        </w:rPr>
        <w:t xml:space="preserve"> – </w:t>
      </w:r>
      <w:r>
        <w:rPr>
          <w:rFonts w:ascii="Arial Narrow" w:hAnsi="Arial Narrow"/>
          <w:color w:val="0070C0"/>
          <w:sz w:val="24"/>
          <w:szCs w:val="24"/>
        </w:rPr>
        <w:t>Collab model for a chat</w:t>
      </w:r>
      <w:r>
        <w:rPr>
          <w:rStyle w:val="FootnoteReference"/>
          <w:rFonts w:ascii="Arial Narrow" w:hAnsi="Arial Narrow"/>
          <w:color w:val="0070C0"/>
          <w:sz w:val="24"/>
          <w:szCs w:val="24"/>
        </w:rPr>
        <w:footnoteReference w:id="11"/>
      </w:r>
      <w:r>
        <w:rPr>
          <w:rFonts w:ascii="Arial Narrow" w:hAnsi="Arial Narrow"/>
          <w:color w:val="0070C0"/>
          <w:sz w:val="24"/>
          <w:szCs w:val="24"/>
        </w:rPr>
        <w:t xml:space="preserve"> </w:t>
      </w:r>
    </w:p>
    <w:p w14:paraId="08C09C9A" w14:textId="77777777" w:rsidR="007A6258" w:rsidRDefault="007A6258" w:rsidP="00AF52AC">
      <w:pPr>
        <w:spacing w:line="291" w:lineRule="exact"/>
        <w:rPr>
          <w:rFonts w:ascii="Times New Roman" w:eastAsia="Times New Roman" w:hAnsi="Times New Roman"/>
          <w:sz w:val="24"/>
        </w:rPr>
      </w:pPr>
    </w:p>
    <w:p w14:paraId="3088E073" w14:textId="77777777" w:rsidR="004533F5" w:rsidRPr="003D24CD" w:rsidRDefault="004533F5" w:rsidP="00AF52AC">
      <w:pPr>
        <w:spacing w:line="291" w:lineRule="exact"/>
        <w:rPr>
          <w:rFonts w:ascii="Times New Roman" w:eastAsia="Times New Roman" w:hAnsi="Times New Roman"/>
          <w:sz w:val="24"/>
        </w:rPr>
      </w:pPr>
    </w:p>
    <w:p w14:paraId="1D0C619E" w14:textId="0D8BD547" w:rsidR="003D0259" w:rsidRPr="00BC138D" w:rsidRDefault="0098479D" w:rsidP="00BC138D">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63B8D20B" w:rsidR="004E49DF" w:rsidRDefault="00143CAD" w:rsidP="00516057">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3776EE">
        <w:rPr>
          <w:rFonts w:ascii="Arial" w:eastAsia="Arial" w:hAnsi="Arial"/>
          <w:color w:val="C00000"/>
          <w:szCs w:val="18"/>
        </w:rPr>
        <w:t>3</w:t>
      </w:r>
    </w:p>
    <w:p w14:paraId="12602C01" w14:textId="77777777" w:rsidR="003776EE" w:rsidRDefault="003776EE" w:rsidP="00516057">
      <w:pPr>
        <w:spacing w:line="0" w:lineRule="atLeast"/>
        <w:ind w:right="-90"/>
        <w:jc w:val="right"/>
        <w:rPr>
          <w:rFonts w:ascii="Arial" w:eastAsia="Arial" w:hAnsi="Arial"/>
          <w:color w:val="C00000"/>
          <w:szCs w:val="18"/>
        </w:rPr>
      </w:pPr>
    </w:p>
    <w:p w14:paraId="3092A985" w14:textId="77777777" w:rsidR="004533F5" w:rsidRDefault="004533F5" w:rsidP="00516057">
      <w:pPr>
        <w:spacing w:line="0" w:lineRule="atLeast"/>
        <w:ind w:right="-90"/>
        <w:jc w:val="right"/>
        <w:rPr>
          <w:rFonts w:ascii="Arial" w:eastAsia="Arial" w:hAnsi="Arial"/>
          <w:color w:val="C00000"/>
          <w:szCs w:val="18"/>
        </w:rPr>
      </w:pPr>
    </w:p>
    <w:p w14:paraId="520206F2" w14:textId="77777777" w:rsidR="004533F5" w:rsidRDefault="004533F5" w:rsidP="00516057">
      <w:pPr>
        <w:spacing w:line="0" w:lineRule="atLeast"/>
        <w:ind w:right="-90"/>
        <w:jc w:val="right"/>
        <w:rPr>
          <w:rFonts w:ascii="Arial" w:eastAsia="Arial" w:hAnsi="Arial"/>
          <w:color w:val="C00000"/>
          <w:szCs w:val="18"/>
        </w:rPr>
      </w:pPr>
    </w:p>
    <w:p w14:paraId="259C6ED0" w14:textId="77777777" w:rsidR="00BC138D" w:rsidRDefault="00BC138D" w:rsidP="00516057">
      <w:pPr>
        <w:spacing w:line="0" w:lineRule="atLeast"/>
        <w:ind w:right="-90"/>
        <w:jc w:val="right"/>
        <w:rPr>
          <w:rFonts w:ascii="Arial" w:eastAsia="Arial" w:hAnsi="Arial"/>
          <w:color w:val="C00000"/>
          <w:szCs w:val="18"/>
        </w:rPr>
      </w:pPr>
    </w:p>
    <w:p w14:paraId="17FD85D2" w14:textId="77777777" w:rsidR="00BC138D" w:rsidRDefault="00BC138D" w:rsidP="00516057">
      <w:pPr>
        <w:spacing w:line="0" w:lineRule="atLeast"/>
        <w:ind w:right="-90"/>
        <w:jc w:val="right"/>
        <w:rPr>
          <w:rFonts w:ascii="Arial" w:eastAsia="Arial" w:hAnsi="Arial"/>
          <w:color w:val="C00000"/>
          <w:szCs w:val="18"/>
        </w:rPr>
      </w:pPr>
    </w:p>
    <w:sectPr w:rsidR="00BC138D" w:rsidSect="0044377E">
      <w:headerReference w:type="default" r:id="rId14"/>
      <w:footerReference w:type="defaul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F038D" w14:textId="77777777" w:rsidR="00BD7230" w:rsidRDefault="00BD7230" w:rsidP="00746BCF">
      <w:r>
        <w:separator/>
      </w:r>
    </w:p>
  </w:endnote>
  <w:endnote w:type="continuationSeparator" w:id="0">
    <w:p w14:paraId="29F6ABB4" w14:textId="77777777" w:rsidR="00BD7230" w:rsidRDefault="00BD7230"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5699" w14:textId="77777777" w:rsidR="00BD7230" w:rsidRDefault="00BD7230" w:rsidP="00746BCF">
      <w:r>
        <w:separator/>
      </w:r>
    </w:p>
  </w:footnote>
  <w:footnote w:type="continuationSeparator" w:id="0">
    <w:p w14:paraId="355992DF" w14:textId="77777777" w:rsidR="00BD7230" w:rsidRDefault="00BD7230" w:rsidP="00746BCF">
      <w:r>
        <w:continuationSeparator/>
      </w:r>
    </w:p>
  </w:footnote>
  <w:footnote w:id="1">
    <w:p w14:paraId="07721E39" w14:textId="77777777" w:rsidR="00143CAD" w:rsidRPr="00E3725E" w:rsidRDefault="00143CAD" w:rsidP="00143CAD">
      <w:pPr>
        <w:pStyle w:val="FootnoteText"/>
      </w:pPr>
      <w:r>
        <w:rPr>
          <w:rStyle w:val="FootnoteReference"/>
          <w:rFonts w:eastAsia="Calibri"/>
        </w:rPr>
        <w:footnoteRef/>
      </w:r>
      <w:r>
        <w:t xml:space="preserve"> See </w:t>
      </w:r>
      <w:hyperlink r:id="rId1" w:history="1">
        <w:r w:rsidRPr="00E3725E">
          <w:rPr>
            <w:rStyle w:val="Hyperlink"/>
            <w:rFonts w:ascii="Arial Narrow" w:eastAsia="Arial" w:hAnsi="Arial Narrow"/>
          </w:rPr>
          <w:t>https://www.researchgate.net/figure/System-Architecture-Use-Case-Diagram-Client-side-Functionality_fig2_318502492</w:t>
        </w:r>
      </w:hyperlink>
      <w:r w:rsidRPr="00E3725E">
        <w:rPr>
          <w:rFonts w:ascii="Arial Narrow" w:hAnsi="Arial Narrow"/>
        </w:rPr>
        <w:t>.</w:t>
      </w:r>
      <w:r>
        <w:t xml:space="preserve"> </w:t>
      </w:r>
    </w:p>
  </w:footnote>
  <w:footnote w:id="2">
    <w:p w14:paraId="106C0355" w14:textId="77777777" w:rsidR="00143CAD" w:rsidRPr="00E3725E" w:rsidRDefault="00143CAD" w:rsidP="00143CAD">
      <w:pPr>
        <w:pStyle w:val="FootnoteText"/>
      </w:pPr>
      <w:r>
        <w:rPr>
          <w:rStyle w:val="FootnoteReference"/>
          <w:rFonts w:eastAsia="Calibri"/>
        </w:rPr>
        <w:footnoteRef/>
      </w:r>
      <w:r>
        <w:t xml:space="preserve"> See </w:t>
      </w:r>
      <w:hyperlink r:id="rId2" w:history="1">
        <w:r w:rsidRPr="00A51AC5">
          <w:rPr>
            <w:rStyle w:val="Hyperlink"/>
            <w:rFonts w:ascii="Arial Narrow" w:eastAsia="Arial" w:hAnsi="Arial Narrow"/>
          </w:rPr>
          <w:t>https://www.codeproject.com/Articles/443660/Building-a-basic-HTML-client-server-application</w:t>
        </w:r>
      </w:hyperlink>
      <w:r w:rsidRPr="00E3725E">
        <w:rPr>
          <w:rFonts w:ascii="Arial Narrow" w:hAnsi="Arial Narrow"/>
        </w:rPr>
        <w:t>.</w:t>
      </w:r>
      <w:r>
        <w:t xml:space="preserve"> </w:t>
      </w:r>
    </w:p>
  </w:footnote>
  <w:footnote w:id="3">
    <w:p w14:paraId="1A3FDEEE" w14:textId="77777777" w:rsidR="00143CAD" w:rsidRDefault="00143CAD" w:rsidP="00143CAD">
      <w:pPr>
        <w:pStyle w:val="FootnoteText"/>
      </w:pPr>
      <w:r>
        <w:rPr>
          <w:rStyle w:val="FootnoteReference"/>
          <w:rFonts w:eastAsia="Calibri"/>
        </w:rPr>
        <w:footnoteRef/>
      </w:r>
      <w:r>
        <w:t xml:space="preserve"> The inner fields and relationships together are properties from the class.</w:t>
      </w:r>
    </w:p>
  </w:footnote>
  <w:footnote w:id="4">
    <w:p w14:paraId="1F581A91" w14:textId="77777777" w:rsidR="00143CAD" w:rsidRDefault="00143CAD" w:rsidP="00143CAD">
      <w:pPr>
        <w:pStyle w:val="FootnoteText"/>
      </w:pPr>
      <w:r>
        <w:rPr>
          <w:rStyle w:val="FootnoteReference"/>
          <w:rFonts w:eastAsia="Calibri"/>
        </w:rPr>
        <w:footnoteRef/>
      </w:r>
      <w:r>
        <w:t xml:space="preserve"> In the diagram, you can see relationships (ex: association / aggregation) between classes. In the implementation, these relations imply in the inclusion of other classes as fields.</w:t>
      </w:r>
    </w:p>
  </w:footnote>
  <w:footnote w:id="5">
    <w:p w14:paraId="1C1782CC" w14:textId="77777777" w:rsidR="00172C34" w:rsidRDefault="00172C34" w:rsidP="00172C34">
      <w:pPr>
        <w:pStyle w:val="FootnoteText"/>
      </w:pPr>
      <w:r>
        <w:rPr>
          <w:rStyle w:val="FootnoteReference"/>
          <w:rFonts w:eastAsia="Calibri"/>
        </w:rPr>
        <w:footnoteRef/>
      </w:r>
      <w:r>
        <w:t xml:space="preserve"> The inner fields and relationships together are properties from the class.</w:t>
      </w:r>
    </w:p>
  </w:footnote>
  <w:footnote w:id="6">
    <w:p w14:paraId="4D0199F6" w14:textId="77777777" w:rsidR="00172C34" w:rsidRDefault="00172C34" w:rsidP="00172C34">
      <w:pPr>
        <w:pStyle w:val="FootnoteText"/>
      </w:pPr>
      <w:r>
        <w:rPr>
          <w:rStyle w:val="FootnoteReference"/>
          <w:rFonts w:eastAsia="Calibri"/>
        </w:rPr>
        <w:footnoteRef/>
      </w:r>
      <w:r>
        <w:t xml:space="preserve"> In the diagram, you can see relationships (ex: association / aggregation) between classes. In the implementation, these relations imply in the inclusion of other classes as fields.</w:t>
      </w:r>
    </w:p>
  </w:footnote>
  <w:footnote w:id="7">
    <w:p w14:paraId="257B110F" w14:textId="77777777" w:rsidR="00172C34" w:rsidRDefault="00172C34" w:rsidP="00172C34">
      <w:pPr>
        <w:pStyle w:val="FootnoteText"/>
      </w:pPr>
      <w:r>
        <w:rPr>
          <w:rStyle w:val="FootnoteReference"/>
          <w:rFonts w:eastAsia="Calibri"/>
        </w:rPr>
        <w:footnoteRef/>
      </w:r>
      <w:r>
        <w:t xml:space="preserve"> The inner fields and relationships together are properties from the class.</w:t>
      </w:r>
    </w:p>
  </w:footnote>
  <w:footnote w:id="8">
    <w:p w14:paraId="7D4A43E3" w14:textId="77777777" w:rsidR="00172C34" w:rsidRDefault="00172C34" w:rsidP="00172C34">
      <w:pPr>
        <w:pStyle w:val="FootnoteText"/>
      </w:pPr>
      <w:r>
        <w:rPr>
          <w:rStyle w:val="FootnoteReference"/>
          <w:rFonts w:eastAsia="Calibri"/>
        </w:rPr>
        <w:footnoteRef/>
      </w:r>
      <w:r>
        <w:t xml:space="preserve"> In the diagram, you can see relationships (ex: association / aggregation) between classes. In the implementation, these relations imply in the inclusion of other classes as fields.</w:t>
      </w:r>
    </w:p>
  </w:footnote>
  <w:footnote w:id="9">
    <w:p w14:paraId="33468566" w14:textId="77777777" w:rsidR="00172C34" w:rsidRDefault="00172C34" w:rsidP="00172C34">
      <w:pPr>
        <w:pStyle w:val="FootnoteText"/>
      </w:pPr>
      <w:r>
        <w:rPr>
          <w:rStyle w:val="FootnoteReference"/>
          <w:rFonts w:eastAsia="Calibri"/>
        </w:rPr>
        <w:footnoteRef/>
      </w:r>
      <w:r>
        <w:t xml:space="preserve"> The inner fields and relationships together are properties from the class.</w:t>
      </w:r>
    </w:p>
  </w:footnote>
  <w:footnote w:id="10">
    <w:p w14:paraId="33787505" w14:textId="77777777" w:rsidR="00172C34" w:rsidRDefault="00172C34" w:rsidP="00172C34">
      <w:pPr>
        <w:pStyle w:val="FootnoteText"/>
      </w:pPr>
      <w:r>
        <w:rPr>
          <w:rStyle w:val="FootnoteReference"/>
          <w:rFonts w:eastAsia="Calibri"/>
        </w:rPr>
        <w:footnoteRef/>
      </w:r>
      <w:r>
        <w:t xml:space="preserve"> In the diagram, you can see relationships (ex: association / aggregation) between classes. In the implementation, these relations imply in the inclusion of other classes as fields.</w:t>
      </w:r>
    </w:p>
  </w:footnote>
  <w:footnote w:id="11">
    <w:p w14:paraId="226E5015" w14:textId="77777777" w:rsidR="00143CAD" w:rsidRPr="00E3725E" w:rsidRDefault="00143CAD" w:rsidP="00143CAD">
      <w:pPr>
        <w:pStyle w:val="FootnoteText"/>
      </w:pPr>
      <w:r>
        <w:rPr>
          <w:rStyle w:val="FootnoteReference"/>
          <w:rFonts w:eastAsia="Calibri"/>
        </w:rPr>
        <w:footnoteRef/>
      </w:r>
      <w:r>
        <w:t xml:space="preserve"> See </w:t>
      </w:r>
      <w:hyperlink r:id="rId3" w:history="1">
        <w:r w:rsidRPr="00974B2C">
          <w:rPr>
            <w:rStyle w:val="Hyperlink"/>
            <w:rFonts w:ascii="Arial Narrow" w:eastAsia="Arial" w:hAnsi="Arial Narrow"/>
          </w:rPr>
          <w:t>https://www.researchgate.net/figure/Collaboration-diagram_fig1_268362338</w:t>
        </w:r>
      </w:hyperlink>
      <w:r w:rsidRPr="00E3725E">
        <w:rPr>
          <w:rFonts w:ascii="Arial Narrow" w:hAnsi="Arial Narrow"/>
        </w:rPr>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3775E04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3776EE">
      <w:rPr>
        <w:rFonts w:ascii="Arial Narrow" w:hAnsi="Arial Narrow"/>
        <w:color w:val="0070C0"/>
      </w:rPr>
      <w:t>Summer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0EAA33B6"/>
    <w:multiLevelType w:val="hybridMultilevel"/>
    <w:tmpl w:val="2C1A3E4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15CB391E"/>
    <w:multiLevelType w:val="hybridMultilevel"/>
    <w:tmpl w:val="E4FA0C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29C633E"/>
    <w:multiLevelType w:val="multilevel"/>
    <w:tmpl w:val="390E392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C46F7E"/>
    <w:multiLevelType w:val="hybridMultilevel"/>
    <w:tmpl w:val="1C5437B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3A132937"/>
    <w:multiLevelType w:val="hybridMultilevel"/>
    <w:tmpl w:val="B7887BE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3A4060F8"/>
    <w:multiLevelType w:val="multilevel"/>
    <w:tmpl w:val="B07AB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92F14"/>
    <w:multiLevelType w:val="multilevel"/>
    <w:tmpl w:val="DB62FCE0"/>
    <w:lvl w:ilvl="0">
      <w:start w:val="1"/>
      <w:numFmt w:val="bullet"/>
      <w:lvlText w:val=""/>
      <w:lvlJc w:val="left"/>
      <w:pPr>
        <w:ind w:left="644"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0"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2"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3"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4" w15:restartNumberingAfterBreak="0">
    <w:nsid w:val="79AC7FAD"/>
    <w:multiLevelType w:val="hybridMultilevel"/>
    <w:tmpl w:val="D5A2254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754937277">
    <w:abstractNumId w:val="10"/>
  </w:num>
  <w:num w:numId="2" w16cid:durableId="329529498">
    <w:abstractNumId w:val="8"/>
  </w:num>
  <w:num w:numId="3" w16cid:durableId="1497070779">
    <w:abstractNumId w:val="7"/>
  </w:num>
  <w:num w:numId="4" w16cid:durableId="329917817">
    <w:abstractNumId w:val="11"/>
  </w:num>
  <w:num w:numId="5" w16cid:durableId="277756956">
    <w:abstractNumId w:val="13"/>
  </w:num>
  <w:num w:numId="6" w16cid:durableId="1826894015">
    <w:abstractNumId w:val="12"/>
  </w:num>
  <w:num w:numId="7" w16cid:durableId="11148428">
    <w:abstractNumId w:val="9"/>
  </w:num>
  <w:num w:numId="8" w16cid:durableId="597295312">
    <w:abstractNumId w:val="0"/>
  </w:num>
  <w:num w:numId="9" w16cid:durableId="1641960529">
    <w:abstractNumId w:val="6"/>
  </w:num>
  <w:num w:numId="10" w16cid:durableId="1221477564">
    <w:abstractNumId w:val="3"/>
  </w:num>
  <w:num w:numId="11" w16cid:durableId="2006938269">
    <w:abstractNumId w:val="5"/>
  </w:num>
  <w:num w:numId="12" w16cid:durableId="1583564738">
    <w:abstractNumId w:val="2"/>
  </w:num>
  <w:num w:numId="13" w16cid:durableId="1381974433">
    <w:abstractNumId w:val="1"/>
  </w:num>
  <w:num w:numId="14" w16cid:durableId="178666455">
    <w:abstractNumId w:val="14"/>
  </w:num>
  <w:num w:numId="15" w16cid:durableId="41366580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26495"/>
    <w:rsid w:val="00143CAD"/>
    <w:rsid w:val="00143D2E"/>
    <w:rsid w:val="00144719"/>
    <w:rsid w:val="0015043F"/>
    <w:rsid w:val="001526E4"/>
    <w:rsid w:val="00153710"/>
    <w:rsid w:val="001549BB"/>
    <w:rsid w:val="00157570"/>
    <w:rsid w:val="00172C34"/>
    <w:rsid w:val="00183388"/>
    <w:rsid w:val="00187BFB"/>
    <w:rsid w:val="001A0699"/>
    <w:rsid w:val="001A098B"/>
    <w:rsid w:val="001B2D78"/>
    <w:rsid w:val="001B7F4E"/>
    <w:rsid w:val="001E6839"/>
    <w:rsid w:val="001E74ED"/>
    <w:rsid w:val="001F5FC8"/>
    <w:rsid w:val="00202E48"/>
    <w:rsid w:val="002066DB"/>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673E1"/>
    <w:rsid w:val="00372F03"/>
    <w:rsid w:val="003776EE"/>
    <w:rsid w:val="0039458A"/>
    <w:rsid w:val="00397D67"/>
    <w:rsid w:val="003C5915"/>
    <w:rsid w:val="003D0259"/>
    <w:rsid w:val="003D45C7"/>
    <w:rsid w:val="003D5975"/>
    <w:rsid w:val="003E2341"/>
    <w:rsid w:val="003E2D08"/>
    <w:rsid w:val="003F76D6"/>
    <w:rsid w:val="004001A4"/>
    <w:rsid w:val="00405298"/>
    <w:rsid w:val="00406398"/>
    <w:rsid w:val="00420C44"/>
    <w:rsid w:val="00424E13"/>
    <w:rsid w:val="004312C2"/>
    <w:rsid w:val="0043546F"/>
    <w:rsid w:val="00443318"/>
    <w:rsid w:val="0044377E"/>
    <w:rsid w:val="004452D3"/>
    <w:rsid w:val="004533F5"/>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0B81"/>
    <w:rsid w:val="00503285"/>
    <w:rsid w:val="00511212"/>
    <w:rsid w:val="00511306"/>
    <w:rsid w:val="005148DD"/>
    <w:rsid w:val="00516057"/>
    <w:rsid w:val="00520DEF"/>
    <w:rsid w:val="005379C7"/>
    <w:rsid w:val="00545C64"/>
    <w:rsid w:val="005515A4"/>
    <w:rsid w:val="00554474"/>
    <w:rsid w:val="00572C59"/>
    <w:rsid w:val="00576D7F"/>
    <w:rsid w:val="00577127"/>
    <w:rsid w:val="005A2003"/>
    <w:rsid w:val="005A225F"/>
    <w:rsid w:val="005C647D"/>
    <w:rsid w:val="005D38DC"/>
    <w:rsid w:val="005E6602"/>
    <w:rsid w:val="00603FFA"/>
    <w:rsid w:val="006056FC"/>
    <w:rsid w:val="00611CAB"/>
    <w:rsid w:val="006127FB"/>
    <w:rsid w:val="00615B3F"/>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275A4"/>
    <w:rsid w:val="0073129F"/>
    <w:rsid w:val="00731632"/>
    <w:rsid w:val="00740158"/>
    <w:rsid w:val="00741CE7"/>
    <w:rsid w:val="00746BCF"/>
    <w:rsid w:val="0075070D"/>
    <w:rsid w:val="00751F48"/>
    <w:rsid w:val="00753B22"/>
    <w:rsid w:val="00763827"/>
    <w:rsid w:val="00771322"/>
    <w:rsid w:val="00783AB2"/>
    <w:rsid w:val="00786A67"/>
    <w:rsid w:val="00797D1E"/>
    <w:rsid w:val="007A6258"/>
    <w:rsid w:val="007E1964"/>
    <w:rsid w:val="007F2B4E"/>
    <w:rsid w:val="007F2B74"/>
    <w:rsid w:val="007F2E1A"/>
    <w:rsid w:val="007F72FE"/>
    <w:rsid w:val="00816AC9"/>
    <w:rsid w:val="00836CA2"/>
    <w:rsid w:val="00852903"/>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1AB1"/>
    <w:rsid w:val="009E2955"/>
    <w:rsid w:val="009E4A2E"/>
    <w:rsid w:val="009F0F5A"/>
    <w:rsid w:val="009F7899"/>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52D4"/>
    <w:rsid w:val="00B530D5"/>
    <w:rsid w:val="00B71FF1"/>
    <w:rsid w:val="00B73A08"/>
    <w:rsid w:val="00B86C46"/>
    <w:rsid w:val="00B92106"/>
    <w:rsid w:val="00BA6886"/>
    <w:rsid w:val="00BB2562"/>
    <w:rsid w:val="00BB7832"/>
    <w:rsid w:val="00BB7A75"/>
    <w:rsid w:val="00BC138D"/>
    <w:rsid w:val="00BC75D7"/>
    <w:rsid w:val="00BD14FC"/>
    <w:rsid w:val="00BD55BE"/>
    <w:rsid w:val="00BD7230"/>
    <w:rsid w:val="00BF5642"/>
    <w:rsid w:val="00C1025F"/>
    <w:rsid w:val="00C129D3"/>
    <w:rsid w:val="00C14B98"/>
    <w:rsid w:val="00C14D9F"/>
    <w:rsid w:val="00C211B0"/>
    <w:rsid w:val="00C260EF"/>
    <w:rsid w:val="00C3416F"/>
    <w:rsid w:val="00C36DE1"/>
    <w:rsid w:val="00C52B56"/>
    <w:rsid w:val="00C546B0"/>
    <w:rsid w:val="00C62964"/>
    <w:rsid w:val="00C80728"/>
    <w:rsid w:val="00C95E35"/>
    <w:rsid w:val="00CA5929"/>
    <w:rsid w:val="00CA6AE7"/>
    <w:rsid w:val="00CB1519"/>
    <w:rsid w:val="00CB5A91"/>
    <w:rsid w:val="00CD0A5A"/>
    <w:rsid w:val="00CD47D1"/>
    <w:rsid w:val="00CD7594"/>
    <w:rsid w:val="00D02739"/>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36BB"/>
    <w:rsid w:val="00DB7B70"/>
    <w:rsid w:val="00DC16B6"/>
    <w:rsid w:val="00DF4C67"/>
    <w:rsid w:val="00E015A6"/>
    <w:rsid w:val="00E05E07"/>
    <w:rsid w:val="00E07DFA"/>
    <w:rsid w:val="00E13965"/>
    <w:rsid w:val="00E16860"/>
    <w:rsid w:val="00E219CA"/>
    <w:rsid w:val="00E32ABC"/>
    <w:rsid w:val="00E35B1C"/>
    <w:rsid w:val="00E40A6B"/>
    <w:rsid w:val="00E439FA"/>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746BCF"/>
    <w:rPr>
      <w:rFonts w:ascii="Times New Roman" w:eastAsia="Times New Roman" w:hAnsi="Times New Roman" w:cs="Times New Roman"/>
      <w:sz w:val="20"/>
      <w:szCs w:val="20"/>
      <w:lang w:val="en-US"/>
    </w:rPr>
  </w:style>
  <w:style w:type="character" w:styleId="FootnoteReference">
    <w:name w:val="footnote reference"/>
    <w:uiPriority w:val="99"/>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customStyle="1" w:styleId="Default">
    <w:name w:val="Default"/>
    <w:rsid w:val="003776E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453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501898089">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90765684">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91837531">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figure/Collaboration-diagram_fig1_268362338" TargetMode="External"/><Relationship Id="rId2" Type="http://schemas.openxmlformats.org/officeDocument/2006/relationships/hyperlink" Target="https://www.codeproject.com/Articles/443660/Building-a-basic-HTML-client-server-application" TargetMode="External"/><Relationship Id="rId1" Type="http://schemas.openxmlformats.org/officeDocument/2006/relationships/hyperlink" Target="https://www.researchgate.net/figure/System-Architecture-Use-Case-Diagram-Client-side-Functionality_fig2_318502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2BAF-690E-4797-BD2E-E76724CD5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Priya Patel</cp:lastModifiedBy>
  <cp:revision>9</cp:revision>
  <cp:lastPrinted>2021-05-26T16:06:00Z</cp:lastPrinted>
  <dcterms:created xsi:type="dcterms:W3CDTF">2023-11-05T23:25:00Z</dcterms:created>
  <dcterms:modified xsi:type="dcterms:W3CDTF">2023-11-26T23:25:00Z</dcterms:modified>
</cp:coreProperties>
</file>