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19" w:rsidRPr="00292369" w:rsidRDefault="00090F19" w:rsidP="00EE2577">
      <w:pPr>
        <w:rPr>
          <w:rFonts w:ascii="Times New Roman" w:hAnsi="Times New Roman" w:cs="Times New Roman"/>
          <w:b/>
          <w:bCs/>
          <w:iCs/>
        </w:rPr>
      </w:pPr>
      <w:r w:rsidRPr="00292369">
        <w:rPr>
          <w:rFonts w:ascii="Times New Roman" w:hAnsi="Times New Roman" w:cs="Times New Roman"/>
          <w:b/>
          <w:bCs/>
          <w:iCs/>
        </w:rPr>
        <w:t>IBM –NAAN MUDHALVAN -  APPLIED DATA SCIENCE</w:t>
      </w:r>
    </w:p>
    <w:p w:rsidR="00DC15DE" w:rsidRPr="00292369" w:rsidRDefault="00EE2577" w:rsidP="00CC578C">
      <w:pPr>
        <w:jc w:val="center"/>
        <w:rPr>
          <w:rFonts w:ascii="Times New Roman" w:hAnsi="Times New Roman" w:cs="Times New Roman"/>
          <w:iCs/>
        </w:rPr>
      </w:pPr>
      <w:r w:rsidRPr="00292369">
        <w:rPr>
          <w:rFonts w:ascii="Times New Roman" w:hAnsi="Times New Roman" w:cs="Times New Roman"/>
          <w:b/>
          <w:bCs/>
          <w:iCs/>
        </w:rPr>
        <w:t>Project name:</w:t>
      </w:r>
      <w:r w:rsidR="00090F19" w:rsidRPr="00292369">
        <w:rPr>
          <w:rFonts w:ascii="Times New Roman" w:hAnsi="Times New Roman" w:cs="Times New Roman"/>
          <w:b/>
          <w:bCs/>
          <w:iCs/>
        </w:rPr>
        <w:t xml:space="preserve"> </w:t>
      </w:r>
      <w:r w:rsidRPr="00292369">
        <w:rPr>
          <w:rFonts w:ascii="Times New Roman" w:hAnsi="Times New Roman" w:cs="Times New Roman"/>
          <w:b/>
          <w:iCs/>
        </w:rPr>
        <w:t>Credit Card Fraud Detection</w:t>
      </w:r>
    </w:p>
    <w:p w:rsidR="005B4315" w:rsidRPr="00292369" w:rsidRDefault="00CB20F2" w:rsidP="00EE2577">
      <w:pPr>
        <w:rPr>
          <w:rFonts w:ascii="Times New Roman" w:hAnsi="Times New Roman" w:cs="Times New Roman"/>
          <w:b/>
          <w:bCs/>
          <w:iCs/>
        </w:rPr>
      </w:pPr>
      <w:r w:rsidRPr="00292369">
        <w:rPr>
          <w:rFonts w:ascii="Times New Roman" w:hAnsi="Times New Roman" w:cs="Times New Roman"/>
          <w:b/>
          <w:bCs/>
          <w:iCs/>
        </w:rPr>
        <w:t>Phase 2: Innovation</w:t>
      </w:r>
    </w:p>
    <w:p w:rsidR="00EE2577" w:rsidRPr="00090F19" w:rsidRDefault="00EE2577" w:rsidP="00EE2577">
      <w:pPr>
        <w:rPr>
          <w:iCs/>
        </w:rPr>
      </w:pPr>
    </w:p>
    <w:p w:rsidR="00090F19" w:rsidRPr="00090F19" w:rsidRDefault="00090F19" w:rsidP="00090F19">
      <w:pPr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>INTRODUCTION :</w:t>
      </w:r>
    </w:p>
    <w:p w:rsidR="00C41836" w:rsidRDefault="00C41836" w:rsidP="00341FFD">
      <w:pPr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090F19" w:rsidRDefault="00090F19" w:rsidP="00341FFD">
      <w:pPr>
        <w:ind w:left="360"/>
        <w:rPr>
          <w:rFonts w:ascii="Times New Roman" w:hAnsi="Times New Roman" w:cs="Times New Roman"/>
          <w:iCs/>
          <w:color w:val="000000" w:themeColor="text1"/>
        </w:rPr>
      </w:pPr>
      <w:r w:rsidRPr="00090F19">
        <w:rPr>
          <w:rFonts w:ascii="Times New Roman" w:hAnsi="Times New Roman" w:cs="Times New Roman"/>
          <w:color w:val="000000" w:themeColor="text1"/>
          <w:shd w:val="clear" w:color="auto" w:fill="FFFFFF"/>
        </w:rPr>
        <w:t>Fraud detection and prevention tools involve risk mitigation by monitoring and reviewing user actions. </w:t>
      </w:r>
      <w:r w:rsidRPr="00090F19">
        <w:rPr>
          <w:rFonts w:ascii="Times New Roman" w:hAnsi="Times New Roman" w:cs="Times New Roman"/>
          <w:color w:val="000000" w:themeColor="text1"/>
        </w:rPr>
        <w:t>Device fingerprinting, social media lookup, and data enrichment</w:t>
      </w:r>
      <w:r w:rsidRPr="00090F19">
        <w:rPr>
          <w:rFonts w:ascii="Times New Roman" w:hAnsi="Times New Roman" w:cs="Times New Roman"/>
          <w:color w:val="000000" w:themeColor="text1"/>
          <w:shd w:val="clear" w:color="auto" w:fill="FFFFFF"/>
        </w:rPr>
        <w:t> are part of the fraud detection and transaction fraud detection tools. I hope you got a good intuition about isolation forest algorithm and how it achieves high anomaly detection performance reducing swamping and masking by leveraging the </w:t>
      </w:r>
      <w:r w:rsidRPr="00090F19">
        <w:rPr>
          <w:rFonts w:ascii="Times New Roman" w:hAnsi="Times New Roman" w:cs="Times New Roman"/>
          <w:color w:val="000000" w:themeColor="text1"/>
        </w:rPr>
        <w:t>subsampling technique</w:t>
      </w:r>
      <w:r w:rsidRPr="00090F19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341FFD" w:rsidRPr="00341FFD" w:rsidRDefault="00341FFD" w:rsidP="00341FFD">
      <w:pPr>
        <w:ind w:left="360"/>
        <w:rPr>
          <w:rFonts w:ascii="Times New Roman" w:hAnsi="Times New Roman" w:cs="Times New Roman"/>
          <w:iCs/>
          <w:color w:val="000000" w:themeColor="text1"/>
        </w:rPr>
      </w:pPr>
    </w:p>
    <w:p w:rsidR="00323454" w:rsidRPr="00090F19" w:rsidRDefault="007C7E33" w:rsidP="00323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 xml:space="preserve">Certainly, advanced techniques like Isolation Forest, One-Class SVM, and ensemble methods can be very effective for improving fraud detection accuracy. </w:t>
      </w:r>
    </w:p>
    <w:p w:rsidR="009341BD" w:rsidRPr="00090F19" w:rsidRDefault="009341BD" w:rsidP="009341BD">
      <w:pPr>
        <w:pStyle w:val="ListParagraph"/>
        <w:rPr>
          <w:rFonts w:ascii="Times New Roman" w:hAnsi="Times New Roman" w:cs="Times New Roman"/>
          <w:iCs/>
        </w:rPr>
      </w:pPr>
    </w:p>
    <w:p w:rsidR="009341BD" w:rsidRPr="00090F19" w:rsidRDefault="007C7E33" w:rsidP="00934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>Isolation Forest is great at isolating anomalies, while One-Class SVM can be used to model the normal behavior and detect deviations. Ensembles, such as Random Forest or boosting, can combine multiple models for enhanced performance.</w:t>
      </w:r>
    </w:p>
    <w:p w:rsidR="009341BD" w:rsidRPr="00090F19" w:rsidRDefault="009341BD" w:rsidP="009341BD">
      <w:pPr>
        <w:pStyle w:val="ListParagraph"/>
        <w:rPr>
          <w:rFonts w:ascii="Times New Roman" w:hAnsi="Times New Roman" w:cs="Times New Roman"/>
          <w:iCs/>
        </w:rPr>
      </w:pPr>
    </w:p>
    <w:p w:rsidR="007C7E33" w:rsidRPr="00090F19" w:rsidRDefault="007C7E33" w:rsidP="00934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 xml:space="preserve"> If you have specific questions about implementing these techniques or need more information, feel free to ask!</w:t>
      </w:r>
    </w:p>
    <w:p w:rsidR="008F746E" w:rsidRPr="00090F19" w:rsidRDefault="008F746E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DF2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>Advanced Fraud Detection TechniquesUser</w:t>
      </w:r>
    </w:p>
    <w:p w:rsidR="00092865" w:rsidRPr="00090F19" w:rsidRDefault="00092865" w:rsidP="00DF24C5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>Consider exploring advanced techniques such as anomaly detection algorithms (e.g., Isolation Forest, One-Class SVM) and ensemble methods for improved fraud detection accuracy.</w:t>
      </w:r>
    </w:p>
    <w:p w:rsidR="00DF24C5" w:rsidRPr="00090F19" w:rsidRDefault="00DF24C5" w:rsidP="00DF24C5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DF2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>Certainly, using advanced techniques like Isolation Forest, One-Class SVM, and ensemble methods can enhance fraud detection accuracy. These methods work well for anomaly detection in fraud detection systems.</w:t>
      </w: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150D2F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>Isolation Forest:</w:t>
      </w:r>
      <w:r w:rsidRPr="00090F19">
        <w:rPr>
          <w:rFonts w:ascii="Times New Roman" w:hAnsi="Times New Roman" w:cs="Times New Roman"/>
          <w:iCs/>
        </w:rPr>
        <w:t xml:space="preserve"> It’s effective at isolating anomalies by creating a binary tree structure. Anomalies are isolated closer to the root, making them easier to detect.</w:t>
      </w: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150D2F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 xml:space="preserve">One-Class SVM: </w:t>
      </w:r>
      <w:r w:rsidRPr="00090F19">
        <w:rPr>
          <w:rFonts w:ascii="Times New Roman" w:hAnsi="Times New Roman" w:cs="Times New Roman"/>
          <w:iCs/>
        </w:rPr>
        <w:t>This algorithm is suitable for one-class classification, making it useful for detecting anomalies in imbalanced datasets, which is common in fraud detection.</w:t>
      </w: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150D2F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 xml:space="preserve">Ensemble Methods: </w:t>
      </w:r>
      <w:r w:rsidRPr="00090F19">
        <w:rPr>
          <w:rFonts w:ascii="Times New Roman" w:hAnsi="Times New Roman" w:cs="Times New Roman"/>
          <w:iCs/>
        </w:rPr>
        <w:t>Combining multiple models can improve accuracy. Techniques like Random Forest or Gradient Boosting can be used to create an ensemble of models for more robust fraud detection.</w:t>
      </w: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</w:p>
    <w:p w:rsidR="00090F19" w:rsidRDefault="00090F19" w:rsidP="008F746E">
      <w:pPr>
        <w:pStyle w:val="ListParagraph"/>
        <w:rPr>
          <w:rFonts w:ascii="Times New Roman" w:hAnsi="Times New Roman" w:cs="Times New Roman"/>
          <w:iCs/>
        </w:rPr>
      </w:pPr>
    </w:p>
    <w:p w:rsidR="00C41836" w:rsidRPr="00090F19" w:rsidRDefault="00C41836" w:rsidP="008F746E">
      <w:pPr>
        <w:pStyle w:val="ListParagraph"/>
        <w:rPr>
          <w:rFonts w:ascii="Times New Roman" w:hAnsi="Times New Roman" w:cs="Times New Roman"/>
          <w:iCs/>
        </w:rPr>
      </w:pPr>
    </w:p>
    <w:p w:rsidR="00090F19" w:rsidRDefault="00C41836" w:rsidP="008F746E">
      <w:pPr>
        <w:pStyle w:val="ListParagrap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  <w:lang w:eastAsia="en-IN"/>
        </w:rPr>
        <w:drawing>
          <wp:inline distT="0" distB="0" distL="0" distR="0">
            <wp:extent cx="6629400" cy="2823562"/>
            <wp:effectExtent l="19050" t="0" r="0" b="0"/>
            <wp:docPr id="2" name="Picture 2" descr="C:\Users\OOAD LAB\Downloads\VREEYH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OAD LAB\Downloads\VREEYH.web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84" cy="282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36" w:rsidRDefault="00C41836" w:rsidP="008F746E">
      <w:pPr>
        <w:pStyle w:val="ListParagraph"/>
        <w:rPr>
          <w:rFonts w:ascii="Times New Roman" w:hAnsi="Times New Roman" w:cs="Times New Roman"/>
          <w:iCs/>
        </w:rPr>
      </w:pPr>
    </w:p>
    <w:p w:rsidR="00C41836" w:rsidRPr="00C41836" w:rsidRDefault="00C41836" w:rsidP="00C41836">
      <w:pPr>
        <w:rPr>
          <w:rFonts w:ascii="Times New Roman" w:hAnsi="Times New Roman" w:cs="Times New Roman"/>
          <w:iCs/>
        </w:rPr>
      </w:pPr>
    </w:p>
    <w:p w:rsidR="00C41836" w:rsidRPr="00090F19" w:rsidRDefault="00C41836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b/>
          <w:iCs/>
          <w:sz w:val="28"/>
          <w:szCs w:val="28"/>
        </w:rPr>
      </w:pPr>
      <w:r w:rsidRPr="00090F19">
        <w:rPr>
          <w:rFonts w:ascii="Times New Roman" w:hAnsi="Times New Roman" w:cs="Times New Roman"/>
          <w:b/>
          <w:iCs/>
          <w:sz w:val="28"/>
          <w:szCs w:val="28"/>
        </w:rPr>
        <w:t>To implement these techniques:</w:t>
      </w: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</w:p>
    <w:p w:rsidR="00090F19" w:rsidRPr="00090F19" w:rsidRDefault="00090F19" w:rsidP="008F746E">
      <w:pPr>
        <w:pStyle w:val="ListParagraph"/>
        <w:rPr>
          <w:rFonts w:ascii="Times New Roman" w:hAnsi="Times New Roman" w:cs="Times New Roman"/>
          <w:iCs/>
        </w:rPr>
      </w:pPr>
    </w:p>
    <w:p w:rsidR="00090F19" w:rsidRPr="00090F19" w:rsidRDefault="00090F19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>Data Preprocessing:</w:t>
      </w:r>
      <w:r w:rsidRPr="00090F19">
        <w:rPr>
          <w:rFonts w:ascii="Times New Roman" w:hAnsi="Times New Roman" w:cs="Times New Roman"/>
          <w:iCs/>
        </w:rPr>
        <w:t xml:space="preserve"> Ensure your data is well-preprocessed and features are properly engineered.</w:t>
      </w:r>
    </w:p>
    <w:p w:rsidR="00DF24C5" w:rsidRPr="00090F19" w:rsidRDefault="00DF24C5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>Model Selection:</w:t>
      </w:r>
      <w:r w:rsidRPr="00090F19">
        <w:rPr>
          <w:rFonts w:ascii="Times New Roman" w:hAnsi="Times New Roman" w:cs="Times New Roman"/>
          <w:iCs/>
        </w:rPr>
        <w:t xml:space="preserve"> Choose the appropriate anomaly detection algorithm(s) and ensemble methods for your dataset. Experiment with different algorithms to find the best fit.</w:t>
      </w:r>
    </w:p>
    <w:p w:rsidR="006A7714" w:rsidRPr="00090F19" w:rsidRDefault="006A7714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 xml:space="preserve">Hyperparameter Tuning: </w:t>
      </w:r>
      <w:r w:rsidRPr="00090F19">
        <w:rPr>
          <w:rFonts w:ascii="Times New Roman" w:hAnsi="Times New Roman" w:cs="Times New Roman"/>
          <w:iCs/>
        </w:rPr>
        <w:t>Fine-tune the hyperparameters for each algorithm to optimize performance.</w:t>
      </w:r>
    </w:p>
    <w:p w:rsidR="00150D2F" w:rsidRPr="00090F19" w:rsidRDefault="00150D2F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 xml:space="preserve">Cross-Validation: </w:t>
      </w:r>
      <w:r w:rsidRPr="00090F19">
        <w:rPr>
          <w:rFonts w:ascii="Times New Roman" w:hAnsi="Times New Roman" w:cs="Times New Roman"/>
          <w:iCs/>
        </w:rPr>
        <w:t>Use cross-validation to assess the models’ generalization and avoid overfitting.</w:t>
      </w:r>
    </w:p>
    <w:p w:rsidR="006A7714" w:rsidRPr="00090F19" w:rsidRDefault="006A7714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b/>
          <w:bCs/>
          <w:iCs/>
        </w:rPr>
        <w:t>Monitoring and Updating</w:t>
      </w:r>
      <w:r w:rsidRPr="00090F19">
        <w:rPr>
          <w:rFonts w:ascii="Times New Roman" w:hAnsi="Times New Roman" w:cs="Times New Roman"/>
          <w:iCs/>
        </w:rPr>
        <w:t>: Continuously monitor the performance of your fraud detection system and update it as new data becomes available.</w:t>
      </w:r>
    </w:p>
    <w:p w:rsidR="00B2552F" w:rsidRPr="00090F19" w:rsidRDefault="00B2552F" w:rsidP="008F746E">
      <w:pPr>
        <w:pStyle w:val="ListParagraph"/>
        <w:rPr>
          <w:rFonts w:ascii="Times New Roman" w:hAnsi="Times New Roman" w:cs="Times New Roman"/>
          <w:iCs/>
        </w:rPr>
      </w:pPr>
    </w:p>
    <w:p w:rsidR="00092865" w:rsidRPr="00090F19" w:rsidRDefault="00092865" w:rsidP="008F746E">
      <w:pPr>
        <w:pStyle w:val="ListParagraph"/>
        <w:rPr>
          <w:rFonts w:ascii="Times New Roman" w:hAnsi="Times New Roman" w:cs="Times New Roman"/>
          <w:iCs/>
        </w:rPr>
      </w:pPr>
      <w:r w:rsidRPr="00090F19">
        <w:rPr>
          <w:rFonts w:ascii="Times New Roman" w:hAnsi="Times New Roman" w:cs="Times New Roman"/>
          <w:iCs/>
        </w:rPr>
        <w:t>Remember that fraud patterns can change over time, so a robust and adaptable system is essential.</w:t>
      </w:r>
    </w:p>
    <w:p w:rsidR="008F746E" w:rsidRDefault="008F746E" w:rsidP="008F746E">
      <w:pPr>
        <w:pStyle w:val="ListParagraph"/>
        <w:rPr>
          <w:iCs/>
        </w:rPr>
      </w:pPr>
    </w:p>
    <w:p w:rsidR="00292369" w:rsidRDefault="00292369" w:rsidP="008F746E">
      <w:pPr>
        <w:pStyle w:val="ListParagraph"/>
        <w:rPr>
          <w:iCs/>
        </w:rPr>
      </w:pPr>
    </w:p>
    <w:p w:rsidR="00292369" w:rsidRDefault="00292369" w:rsidP="008F746E">
      <w:pPr>
        <w:pStyle w:val="ListParagraph"/>
        <w:rPr>
          <w:iCs/>
        </w:rPr>
      </w:pPr>
    </w:p>
    <w:p w:rsidR="00292369" w:rsidRDefault="00292369" w:rsidP="008F746E">
      <w:pPr>
        <w:pStyle w:val="ListParagraph"/>
        <w:rPr>
          <w:iCs/>
        </w:rPr>
      </w:pPr>
      <w:r>
        <w:rPr>
          <w:noProof/>
          <w:lang w:eastAsia="en-IN"/>
        </w:rPr>
        <w:drawing>
          <wp:inline distT="0" distB="0" distL="0" distR="0">
            <wp:extent cx="4762500" cy="2809875"/>
            <wp:effectExtent l="19050" t="0" r="0" b="0"/>
            <wp:docPr id="4" name="Picture 11" descr="Insurance fraud detection with unsupervised deep learning - Gomes - 2021 -  Journal of Risk and Insurance - Wiley Onlin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urance fraud detection with unsupervised deep learning - Gomes - 2021 -  Journal of Risk and Insurance - Wiley Online Libra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69" w:rsidRDefault="00292369" w:rsidP="00292369">
      <w:pPr>
        <w:pStyle w:val="ListParagraph"/>
        <w:jc w:val="both"/>
        <w:rPr>
          <w:iCs/>
        </w:rPr>
      </w:pPr>
    </w:p>
    <w:p w:rsidR="00292369" w:rsidRDefault="00292369" w:rsidP="00292369">
      <w:pPr>
        <w:pStyle w:val="ListParagraph"/>
        <w:jc w:val="center"/>
        <w:rPr>
          <w:iCs/>
        </w:rPr>
      </w:pPr>
    </w:p>
    <w:p w:rsidR="00292369" w:rsidRPr="00090F19" w:rsidRDefault="00292369" w:rsidP="008F746E">
      <w:pPr>
        <w:pStyle w:val="ListParagraph"/>
        <w:rPr>
          <w:iCs/>
        </w:rPr>
      </w:pPr>
    </w:p>
    <w:p w:rsidR="00292369" w:rsidRPr="00090F19" w:rsidRDefault="00292369">
      <w:pPr>
        <w:pStyle w:val="ListParagraph"/>
        <w:rPr>
          <w:iCs/>
        </w:rPr>
      </w:pPr>
    </w:p>
    <w:sectPr w:rsidR="00292369" w:rsidRPr="00090F19" w:rsidSect="00042187">
      <w:pgSz w:w="12240" w:h="15840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9090F"/>
    <w:multiLevelType w:val="hybridMultilevel"/>
    <w:tmpl w:val="1A7E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03672"/>
    <w:multiLevelType w:val="hybridMultilevel"/>
    <w:tmpl w:val="CC04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7C7E33"/>
    <w:rsid w:val="00042187"/>
    <w:rsid w:val="00090F19"/>
    <w:rsid w:val="00092865"/>
    <w:rsid w:val="00150D2F"/>
    <w:rsid w:val="001D02ED"/>
    <w:rsid w:val="00292369"/>
    <w:rsid w:val="00323454"/>
    <w:rsid w:val="00341FFD"/>
    <w:rsid w:val="003456B6"/>
    <w:rsid w:val="00432640"/>
    <w:rsid w:val="005B4315"/>
    <w:rsid w:val="006A7714"/>
    <w:rsid w:val="007C7E33"/>
    <w:rsid w:val="008F746E"/>
    <w:rsid w:val="009341BD"/>
    <w:rsid w:val="00AE365D"/>
    <w:rsid w:val="00B2552F"/>
    <w:rsid w:val="00C41836"/>
    <w:rsid w:val="00CB20F2"/>
    <w:rsid w:val="00CC578C"/>
    <w:rsid w:val="00DC15DE"/>
    <w:rsid w:val="00DF24C5"/>
    <w:rsid w:val="00E4060B"/>
    <w:rsid w:val="00E82EB5"/>
    <w:rsid w:val="00EE2577"/>
    <w:rsid w:val="00F5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OOAD LAB</cp:lastModifiedBy>
  <cp:revision>11</cp:revision>
  <dcterms:created xsi:type="dcterms:W3CDTF">2023-10-16T09:08:00Z</dcterms:created>
  <dcterms:modified xsi:type="dcterms:W3CDTF">2023-10-16T09:51:00Z</dcterms:modified>
</cp:coreProperties>
</file>