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F974A7" w:rsidRPr="00F974A7" w:rsidRDefault="00F974A7" w:rsidP="00F974A7">
      <w:pPr>
        <w:spacing w:after="0"/>
        <w:ind w:left="1080"/>
        <w:rPr>
          <w:rFonts w:cs="BookAntiqua"/>
          <w:b/>
          <w:bCs/>
        </w:rPr>
      </w:pPr>
      <w:r>
        <w:rPr>
          <w:rFonts w:cs="BookAntiqua"/>
          <w:b/>
          <w:bCs/>
        </w:rPr>
        <w:t>Ans-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F974A7" w:rsidRPr="00F974A7" w:rsidRDefault="00F974A7" w:rsidP="00F974A7">
      <w:pPr>
        <w:spacing w:after="0"/>
        <w:ind w:left="1080"/>
        <w:rPr>
          <w:rFonts w:cs="BookAntiqua"/>
          <w:b/>
          <w:bCs/>
        </w:rPr>
      </w:pPr>
      <w:r>
        <w:rPr>
          <w:rFonts w:cs="BookAntiqua"/>
          <w:b/>
          <w:bCs/>
        </w:rPr>
        <w:t>Ans- D and 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F974A7" w:rsidRPr="00F974A7" w:rsidRDefault="00F974A7" w:rsidP="00F974A7">
      <w:pPr>
        <w:spacing w:after="0"/>
        <w:ind w:left="1080"/>
        <w:rPr>
          <w:rFonts w:cs="BookAntiqua"/>
          <w:b/>
          <w:bCs/>
        </w:rPr>
      </w:pPr>
      <w:r>
        <w:rPr>
          <w:rFonts w:cs="BookAntiqua"/>
          <w:b/>
          <w:bCs/>
        </w:rPr>
        <w:t xml:space="preserve">Ans- yes, </w:t>
      </w:r>
      <w:proofErr w:type="gramStart"/>
      <w:r>
        <w:rPr>
          <w:rFonts w:cs="BookAntiqua"/>
          <w:b/>
          <w:bCs/>
        </w:rPr>
        <w:t>A,B</w:t>
      </w:r>
      <w:proofErr w:type="gramEnd"/>
      <w:r>
        <w:rPr>
          <w:rFonts w:cs="BookAntiqua"/>
          <w:b/>
          <w:bCs/>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F974A7" w:rsidRPr="00F974A7" w:rsidRDefault="00F974A7" w:rsidP="00F974A7">
      <w:pPr>
        <w:spacing w:after="0"/>
        <w:ind w:left="1080"/>
        <w:rPr>
          <w:rFonts w:cs="BookAntiqua"/>
          <w:b/>
          <w:bCs/>
        </w:rPr>
      </w:pPr>
      <w:r>
        <w:rPr>
          <w:rFonts w:cs="BookAntiqua"/>
          <w:b/>
          <w:bCs/>
        </w:rPr>
        <w:t>Ans-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F974A7" w:rsidRDefault="00F974A7" w:rsidP="00F974A7">
      <w:pPr>
        <w:pStyle w:val="ListParagraph"/>
        <w:autoSpaceDE w:val="0"/>
        <w:autoSpaceDN w:val="0"/>
        <w:adjustRightInd w:val="0"/>
        <w:spacing w:after="0"/>
        <w:ind w:left="900"/>
        <w:rPr>
          <w:rFonts w:cs="BookAntiqua"/>
          <w:b/>
          <w:bCs/>
        </w:rPr>
      </w:pPr>
      <w:r>
        <w:rPr>
          <w:rFonts w:cs="BookAntiqua"/>
          <w:b/>
          <w:bCs/>
        </w:rPr>
        <w:t xml:space="preserve">Ans- false </w:t>
      </w:r>
    </w:p>
    <w:p w:rsidR="00F974A7" w:rsidRDefault="00F974A7" w:rsidP="00F974A7">
      <w:pPr>
        <w:pStyle w:val="ListParagraph"/>
        <w:autoSpaceDE w:val="0"/>
        <w:autoSpaceDN w:val="0"/>
        <w:adjustRightInd w:val="0"/>
        <w:spacing w:after="0"/>
        <w:ind w:left="900"/>
        <w:rPr>
          <w:rFonts w:cs="BookAntiqua"/>
        </w:rPr>
      </w:pPr>
      <w:r>
        <w:rPr>
          <w:rFonts w:cs="BookAntiqua"/>
        </w:rPr>
        <w:t xml:space="preserve">A sampling distribution is probability distribution of the data obtained from large number of samples drawn from a specific population. </w:t>
      </w:r>
    </w:p>
    <w:p w:rsidR="00F974A7" w:rsidRDefault="00F974A7" w:rsidP="00F974A7">
      <w:pPr>
        <w:pStyle w:val="ListParagraph"/>
        <w:autoSpaceDE w:val="0"/>
        <w:autoSpaceDN w:val="0"/>
        <w:adjustRightInd w:val="0"/>
        <w:spacing w:after="0"/>
        <w:ind w:left="900"/>
        <w:rPr>
          <w:rFonts w:cs="BookAntiqua"/>
        </w:rPr>
      </w:pPr>
      <w:r>
        <w:rPr>
          <w:rFonts w:cs="BookAntiqua"/>
        </w:rPr>
        <w:t>In the above case, the samples contain 25 packages and the mean of these samples is 22lbs and standard deviation of 5lbs which means each indivi</w:t>
      </w:r>
      <w:r w:rsidR="00BA07FC">
        <w:rPr>
          <w:rFonts w:cs="BookAntiqua"/>
        </w:rPr>
        <w:t xml:space="preserve">dual package is having weight varying between +or- 5lbs </w:t>
      </w:r>
      <w:proofErr w:type="spellStart"/>
      <w:r w:rsidR="00BA07FC">
        <w:rPr>
          <w:rFonts w:cs="BookAntiqua"/>
        </w:rPr>
        <w:t>wtr</w:t>
      </w:r>
      <w:proofErr w:type="spellEnd"/>
      <w:r w:rsidR="00BA07FC">
        <w:rPr>
          <w:rFonts w:cs="BookAntiqua"/>
        </w:rPr>
        <w:t xml:space="preserve"> mean.</w:t>
      </w:r>
    </w:p>
    <w:p w:rsidR="00BA07FC" w:rsidRDefault="00BA07FC" w:rsidP="00F974A7">
      <w:pPr>
        <w:pStyle w:val="ListParagraph"/>
        <w:autoSpaceDE w:val="0"/>
        <w:autoSpaceDN w:val="0"/>
        <w:adjustRightInd w:val="0"/>
        <w:spacing w:after="0"/>
        <w:ind w:left="900"/>
        <w:rPr>
          <w:rFonts w:cs="BookAntiqua"/>
        </w:rPr>
      </w:pPr>
      <w:r>
        <w:rPr>
          <w:rFonts w:cs="BookAntiqua"/>
        </w:rPr>
        <w:lastRenderedPageBreak/>
        <w:t xml:space="preserve">Therefore it is invalid to take a weight of individual packages to confirm that it follows normal distribution. </w:t>
      </w:r>
    </w:p>
    <w:p w:rsidR="00BA07FC" w:rsidRPr="00BA07FC" w:rsidRDefault="00BA07FC" w:rsidP="00F974A7">
      <w:pPr>
        <w:pStyle w:val="ListParagraph"/>
        <w:autoSpaceDE w:val="0"/>
        <w:autoSpaceDN w:val="0"/>
        <w:adjustRightInd w:val="0"/>
        <w:spacing w:after="0"/>
        <w:ind w:left="900"/>
        <w:rPr>
          <w:rFonts w:cs="BookAntiqua"/>
        </w:rPr>
      </w:pPr>
      <w:r>
        <w:rPr>
          <w:rFonts w:cs="BookAntiqua"/>
          <w:b/>
          <w:bCs/>
        </w:rPr>
        <w:t xml:space="preserve">The central limit theorem states that the sampling distribution of the sample mean approaches normal distribution as the sample is large enough. </w:t>
      </w:r>
      <w:r>
        <w:rPr>
          <w:rFonts w:cs="BookAntiqua"/>
        </w:rPr>
        <w:t xml:space="preserve">But in this case the size is only 25 so, the above statement is false. </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BA07FC" w:rsidRDefault="00BA07FC" w:rsidP="00BA07FC">
      <w:pPr>
        <w:pStyle w:val="ListParagraph"/>
        <w:autoSpaceDE w:val="0"/>
        <w:autoSpaceDN w:val="0"/>
        <w:adjustRightInd w:val="0"/>
        <w:spacing w:after="0"/>
        <w:ind w:left="900"/>
        <w:rPr>
          <w:rFonts w:cs="BookAntiqua"/>
          <w:b/>
          <w:bCs/>
        </w:rPr>
      </w:pPr>
      <w:r>
        <w:rPr>
          <w:rFonts w:cs="BookAntiqua"/>
          <w:b/>
          <w:bCs/>
        </w:rPr>
        <w:t xml:space="preserve">Ans- True </w:t>
      </w:r>
    </w:p>
    <w:p w:rsidR="00BA07FC" w:rsidRDefault="00BA07FC" w:rsidP="00BA07FC">
      <w:pPr>
        <w:pStyle w:val="ListParagraph"/>
        <w:autoSpaceDE w:val="0"/>
        <w:autoSpaceDN w:val="0"/>
        <w:adjustRightInd w:val="0"/>
        <w:spacing w:after="0"/>
        <w:ind w:left="900"/>
        <w:rPr>
          <w:rFonts w:cs="BookAntiqua"/>
        </w:rPr>
      </w:pPr>
      <w:r>
        <w:rPr>
          <w:rFonts w:cs="BookAntiqua"/>
        </w:rPr>
        <w:t>Standard Error= std deviation</w:t>
      </w:r>
      <w:r w:rsidR="009F4408">
        <w:rPr>
          <w:rFonts w:cs="BookAntiqua"/>
        </w:rPr>
        <w:t>/</w:t>
      </w:r>
      <w:r w:rsidR="009F4408">
        <w:rPr>
          <w:rFonts w:cstheme="minorHAnsi"/>
        </w:rPr>
        <w:t>√</w:t>
      </w:r>
      <w:r w:rsidR="009F4408">
        <w:rPr>
          <w:rFonts w:cs="BookAntiqua"/>
        </w:rPr>
        <w:t>sample size</w:t>
      </w:r>
    </w:p>
    <w:p w:rsidR="009F4408" w:rsidRDefault="009F4408" w:rsidP="00BA07FC">
      <w:pPr>
        <w:pStyle w:val="ListParagraph"/>
        <w:autoSpaceDE w:val="0"/>
        <w:autoSpaceDN w:val="0"/>
        <w:adjustRightInd w:val="0"/>
        <w:spacing w:after="0"/>
        <w:ind w:left="900"/>
        <w:rPr>
          <w:rFonts w:cs="BookAntiqua"/>
        </w:rPr>
      </w:pPr>
      <w:r>
        <w:rPr>
          <w:rFonts w:cs="BookAntiqua"/>
        </w:rPr>
        <w:t xml:space="preserve">                           = 5/</w:t>
      </w:r>
      <w:r>
        <w:rPr>
          <w:rFonts w:cstheme="minorHAnsi"/>
        </w:rPr>
        <w:t>√</w:t>
      </w:r>
      <w:r>
        <w:rPr>
          <w:rFonts w:cs="BookAntiqua"/>
        </w:rPr>
        <w:t>25</w:t>
      </w:r>
    </w:p>
    <w:p w:rsidR="009F4408" w:rsidRPr="00BA07FC" w:rsidRDefault="009F4408" w:rsidP="00BA07FC">
      <w:pPr>
        <w:pStyle w:val="ListParagraph"/>
        <w:autoSpaceDE w:val="0"/>
        <w:autoSpaceDN w:val="0"/>
        <w:adjustRightInd w:val="0"/>
        <w:spacing w:after="0"/>
        <w:ind w:left="900"/>
        <w:rPr>
          <w:rFonts w:cs="BookAntiqua"/>
        </w:rPr>
      </w:pPr>
      <w:r>
        <w:rPr>
          <w:rFonts w:cs="BookAntiqua"/>
        </w:rPr>
        <w:t xml:space="preserve">                       SE=1</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F4408" w:rsidRDefault="009F4408" w:rsidP="009F4408">
      <w:pPr>
        <w:autoSpaceDE w:val="0"/>
        <w:autoSpaceDN w:val="0"/>
        <w:adjustRightInd w:val="0"/>
        <w:spacing w:after="0"/>
        <w:ind w:left="1080"/>
        <w:rPr>
          <w:rFonts w:cs="BookAntiqua"/>
          <w:b/>
          <w:bCs/>
        </w:rPr>
      </w:pPr>
      <w:r>
        <w:rPr>
          <w:rFonts w:cs="BookAntiqua"/>
          <w:b/>
          <w:bCs/>
        </w:rPr>
        <w:t>Ans- D</w:t>
      </w:r>
    </w:p>
    <w:p w:rsidR="009F4408" w:rsidRDefault="009F4408" w:rsidP="009F4408">
      <w:pPr>
        <w:autoSpaceDE w:val="0"/>
        <w:autoSpaceDN w:val="0"/>
        <w:adjustRightInd w:val="0"/>
        <w:spacing w:after="0"/>
        <w:ind w:left="1080"/>
        <w:rPr>
          <w:rFonts w:cstheme="minorHAnsi"/>
        </w:rPr>
      </w:pPr>
      <w:r>
        <w:rPr>
          <w:rFonts w:cs="BookAntiqua"/>
        </w:rPr>
        <w:t>t= X-mean/(</w:t>
      </w:r>
      <w:r>
        <w:rPr>
          <w:rFonts w:cstheme="minorHAnsi"/>
        </w:rPr>
        <w:t>σ/√n)</w:t>
      </w:r>
    </w:p>
    <w:p w:rsidR="009F4408" w:rsidRDefault="009F4408" w:rsidP="009F4408">
      <w:pPr>
        <w:autoSpaceDE w:val="0"/>
        <w:autoSpaceDN w:val="0"/>
        <w:adjustRightInd w:val="0"/>
        <w:spacing w:after="0"/>
        <w:ind w:left="1080"/>
        <w:rPr>
          <w:rFonts w:cstheme="minorHAnsi"/>
        </w:rPr>
      </w:pPr>
      <w:r>
        <w:rPr>
          <w:rFonts w:cstheme="minorHAnsi"/>
        </w:rPr>
        <w:t xml:space="preserve">  =55-50</w:t>
      </w:r>
      <w:proofErr w:type="gramStart"/>
      <w:r>
        <w:rPr>
          <w:rFonts w:cstheme="minorHAnsi"/>
        </w:rPr>
        <w:t>/(</w:t>
      </w:r>
      <w:proofErr w:type="gramEnd"/>
      <w:r>
        <w:rPr>
          <w:rFonts w:cstheme="minorHAnsi"/>
        </w:rPr>
        <w:t>40/√100)</w:t>
      </w:r>
    </w:p>
    <w:p w:rsidR="009F4408" w:rsidRDefault="009F4408" w:rsidP="009F4408">
      <w:pPr>
        <w:autoSpaceDE w:val="0"/>
        <w:autoSpaceDN w:val="0"/>
        <w:adjustRightInd w:val="0"/>
        <w:spacing w:after="0"/>
        <w:ind w:left="1080"/>
        <w:rPr>
          <w:rFonts w:cstheme="minorHAnsi"/>
        </w:rPr>
      </w:pPr>
      <w:r>
        <w:rPr>
          <w:rFonts w:cstheme="minorHAnsi"/>
        </w:rPr>
        <w:t xml:space="preserve">  = ±1.25</w:t>
      </w:r>
    </w:p>
    <w:p w:rsidR="009F4408" w:rsidRPr="009F4408" w:rsidRDefault="009F4408" w:rsidP="009F4408">
      <w:pPr>
        <w:autoSpaceDE w:val="0"/>
        <w:autoSpaceDN w:val="0"/>
        <w:adjustRightInd w:val="0"/>
        <w:spacing w:after="0"/>
        <w:ind w:left="1080"/>
        <w:rPr>
          <w:rFonts w:cs="BookAntiqua"/>
        </w:rPr>
      </w:pPr>
      <w:r>
        <w:rPr>
          <w:rFonts w:cstheme="minorHAnsi"/>
        </w:rPr>
        <w:t>The probability of t between those value id 0.7887, so probability of investigation is 1-0.7887 or 0.214 or 21.4%</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F4408" w:rsidRDefault="009F4408" w:rsidP="009F4408">
      <w:pPr>
        <w:autoSpaceDE w:val="0"/>
        <w:autoSpaceDN w:val="0"/>
        <w:adjustRightInd w:val="0"/>
        <w:spacing w:after="0"/>
        <w:ind w:left="1080"/>
        <w:rPr>
          <w:rFonts w:cs="BookAntiqua"/>
        </w:rPr>
      </w:pPr>
      <w:r>
        <w:rPr>
          <w:rFonts w:cs="BookAntiqua"/>
          <w:b/>
          <w:bCs/>
        </w:rPr>
        <w:lastRenderedPageBreak/>
        <w:t xml:space="preserve">Ans- </w:t>
      </w:r>
      <w:r>
        <w:rPr>
          <w:rFonts w:cs="BookAntiqua"/>
        </w:rPr>
        <w:t xml:space="preserve">for 5%, t value is </w:t>
      </w:r>
      <w:r>
        <w:rPr>
          <w:rFonts w:cstheme="minorHAnsi"/>
        </w:rPr>
        <w:t>±</w:t>
      </w:r>
      <w:r>
        <w:rPr>
          <w:rFonts w:cs="BookAntiqua"/>
        </w:rPr>
        <w:t xml:space="preserve"> 1.96 </w:t>
      </w:r>
    </w:p>
    <w:p w:rsidR="009F4408" w:rsidRDefault="009F4408" w:rsidP="009F4408">
      <w:pPr>
        <w:autoSpaceDE w:val="0"/>
        <w:autoSpaceDN w:val="0"/>
        <w:adjustRightInd w:val="0"/>
        <w:spacing w:after="0"/>
        <w:ind w:left="1080"/>
        <w:rPr>
          <w:rFonts w:cs="BookAntiqua"/>
        </w:rPr>
      </w:pPr>
      <w:r>
        <w:rPr>
          <w:rFonts w:cs="BookAntiqua"/>
        </w:rPr>
        <w:t xml:space="preserve">t value = </w:t>
      </w:r>
      <m:oMath>
        <m:acc>
          <m:accPr>
            <m:chr m:val="̅"/>
            <m:ctrlPr>
              <w:rPr>
                <w:rFonts w:ascii="Cambria Math" w:hAnsi="Cambria Math" w:cs="BookAntiqua"/>
                <w:i/>
              </w:rPr>
            </m:ctrlPr>
          </m:accPr>
          <m:e>
            <m:r>
              <w:rPr>
                <w:rFonts w:ascii="Cambria Math" w:hAnsi="Cambria Math" w:cs="BookAntiqua"/>
              </w:rPr>
              <m:t>x</m:t>
            </m:r>
          </m:e>
        </m:acc>
      </m:oMath>
      <w:r>
        <w:rPr>
          <w:rFonts w:cs="BookAntiqua"/>
        </w:rPr>
        <w:t>-</w:t>
      </w:r>
      <w:r>
        <w:rPr>
          <w:rFonts w:cstheme="minorHAnsi"/>
        </w:rPr>
        <w:t>µ</w:t>
      </w:r>
      <w:r w:rsidR="007A33C0">
        <w:rPr>
          <w:rFonts w:cs="BookAntiqua"/>
        </w:rPr>
        <w:t>/ sample std dev/</w:t>
      </w:r>
      <w:r w:rsidR="007A33C0">
        <w:rPr>
          <w:rFonts w:cstheme="minorHAnsi"/>
        </w:rPr>
        <w:t>√</w:t>
      </w:r>
      <w:r w:rsidR="007A33C0">
        <w:rPr>
          <w:rFonts w:cs="BookAntiqua"/>
        </w:rPr>
        <w:t>n</w:t>
      </w:r>
    </w:p>
    <w:p w:rsidR="007A33C0" w:rsidRDefault="007A33C0" w:rsidP="009F4408">
      <w:pPr>
        <w:autoSpaceDE w:val="0"/>
        <w:autoSpaceDN w:val="0"/>
        <w:adjustRightInd w:val="0"/>
        <w:spacing w:after="0"/>
        <w:ind w:left="1080"/>
        <w:rPr>
          <w:rFonts w:cs="BookAntiqua"/>
        </w:rPr>
      </w:pPr>
      <w:r>
        <w:rPr>
          <w:rFonts w:cstheme="minorHAnsi"/>
        </w:rPr>
        <w:t>√</w:t>
      </w:r>
      <w:r>
        <w:rPr>
          <w:rFonts w:cs="BookAntiqua"/>
        </w:rPr>
        <w:t>n= 40*1.96/5</w:t>
      </w:r>
    </w:p>
    <w:p w:rsidR="007A33C0" w:rsidRPr="009F4408" w:rsidRDefault="007A33C0" w:rsidP="009F4408">
      <w:pPr>
        <w:autoSpaceDE w:val="0"/>
        <w:autoSpaceDN w:val="0"/>
        <w:adjustRightInd w:val="0"/>
        <w:spacing w:after="0"/>
        <w:ind w:left="1080"/>
        <w:rPr>
          <w:rFonts w:cs="BookAntiqua"/>
        </w:rPr>
      </w:pPr>
      <w:r>
        <w:rPr>
          <w:rFonts w:cs="BookAntiqua"/>
        </w:rPr>
        <w:t>n= 248=250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A33C0" w:rsidRDefault="007A33C0" w:rsidP="007A33C0">
      <w:pPr>
        <w:autoSpaceDE w:val="0"/>
        <w:autoSpaceDN w:val="0"/>
        <w:adjustRightInd w:val="0"/>
        <w:spacing w:after="0"/>
        <w:ind w:left="1080"/>
        <w:rPr>
          <w:rFonts w:cs="BookAntiqua"/>
          <w:b/>
          <w:bCs/>
        </w:rPr>
      </w:pPr>
      <w:r>
        <w:rPr>
          <w:rFonts w:cs="BookAntiqua"/>
          <w:b/>
          <w:bCs/>
        </w:rPr>
        <w:t>Ans E</w:t>
      </w:r>
    </w:p>
    <w:p w:rsidR="007A33C0" w:rsidRDefault="007A33C0" w:rsidP="007A33C0">
      <w:pPr>
        <w:autoSpaceDE w:val="0"/>
        <w:autoSpaceDN w:val="0"/>
        <w:adjustRightInd w:val="0"/>
        <w:spacing w:after="0"/>
        <w:ind w:left="1080"/>
        <w:rPr>
          <w:rFonts w:cs="BookAntiqua"/>
        </w:rPr>
      </w:pPr>
      <w:r>
        <w:rPr>
          <w:rFonts w:cs="BookAntiqua"/>
        </w:rPr>
        <w:t>Standard error= std dev/</w:t>
      </w:r>
      <w:r>
        <w:rPr>
          <w:rFonts w:cstheme="minorHAnsi"/>
        </w:rPr>
        <w:t>√</w:t>
      </w:r>
      <w:r>
        <w:rPr>
          <w:rFonts w:cs="BookAntiqua"/>
        </w:rPr>
        <w:t>n</w:t>
      </w:r>
    </w:p>
    <w:p w:rsidR="007A33C0" w:rsidRDefault="007A33C0" w:rsidP="007A33C0">
      <w:pPr>
        <w:autoSpaceDE w:val="0"/>
        <w:autoSpaceDN w:val="0"/>
        <w:adjustRightInd w:val="0"/>
        <w:spacing w:after="0"/>
        <w:ind w:left="1080"/>
        <w:rPr>
          <w:rFonts w:cs="BookAntiqua"/>
        </w:rPr>
      </w:pPr>
      <w:r>
        <w:rPr>
          <w:rFonts w:cs="BookAntiqua"/>
        </w:rPr>
        <w:t xml:space="preserve">                           = 120/</w:t>
      </w:r>
      <w:r>
        <w:rPr>
          <w:rFonts w:cstheme="minorHAnsi"/>
        </w:rPr>
        <w:t>√</w:t>
      </w:r>
      <w:r>
        <w:rPr>
          <w:rFonts w:cs="BookAntiqua"/>
        </w:rPr>
        <w:t>40000</w:t>
      </w:r>
    </w:p>
    <w:p w:rsidR="007A33C0" w:rsidRPr="007A33C0" w:rsidRDefault="007A33C0" w:rsidP="007A33C0">
      <w:pPr>
        <w:autoSpaceDE w:val="0"/>
        <w:autoSpaceDN w:val="0"/>
        <w:adjustRightInd w:val="0"/>
        <w:spacing w:after="0"/>
        <w:ind w:left="1080"/>
        <w:rPr>
          <w:rFonts w:cs="BookAntiqua"/>
        </w:rPr>
      </w:pPr>
      <w:r>
        <w:rPr>
          <w:rFonts w:cs="BookAntiqua"/>
        </w:rPr>
        <w:t xml:space="preserve">                           = 0.6 </w:t>
      </w:r>
    </w:p>
    <w:sectPr w:rsidR="007A33C0" w:rsidRPr="007A33C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24056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256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7892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60545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4568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0772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3367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7586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7A33C0"/>
    <w:rsid w:val="009F4408"/>
    <w:rsid w:val="00A7380C"/>
    <w:rsid w:val="00BA07FC"/>
    <w:rsid w:val="00F97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7EA4B5-10F5-4E49-BFD0-AEFBE8145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Vijay Sonkamble</cp:lastModifiedBy>
  <cp:revision>2</cp:revision>
  <dcterms:created xsi:type="dcterms:W3CDTF">2023-01-31T11:14:00Z</dcterms:created>
  <dcterms:modified xsi:type="dcterms:W3CDTF">2023-01-31T11:14:00Z</dcterms:modified>
</cp:coreProperties>
</file>