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1F416" w14:textId="77777777" w:rsidR="002C099F" w:rsidRPr="002C099F" w:rsidRDefault="002C099F" w:rsidP="002C099F">
      <w:r w:rsidRPr="002C099F">
        <w:t>The project can create a significant positive impact on both the agricultural sector and society by supporting intelligent and data-driven farming practices. By providing accurate crop recommendations based on soil and environmental conditions, the system can help farmers improve agricultural productivity, reduce farming risks, and increase profitability. Better crop selection can lead to higher yields, improved food production, and more efficient utilization of agricultural resources.</w:t>
      </w:r>
    </w:p>
    <w:p w14:paraId="29FD9D40" w14:textId="77777777" w:rsidR="002C099F" w:rsidRPr="002C099F" w:rsidRDefault="002C099F" w:rsidP="002C099F">
      <w:r w:rsidRPr="002C099F">
        <w:t>The system also promotes sustainable farming practices by helping optimize the usage of water, fertilizers, pesticides, and soil nutrients. This can reduce environmental damage, minimize resource wastage, and support ecological balance. The platform contributes to precision agriculture and smart farming adoption by integrating machine learning technologies into traditional farming processes.</w:t>
      </w:r>
    </w:p>
    <w:p w14:paraId="01866F01" w14:textId="77777777" w:rsidR="002C099F" w:rsidRPr="002C099F" w:rsidRDefault="002C099F" w:rsidP="002C099F">
      <w:r w:rsidRPr="002C099F">
        <w:t>From a business perspective, the system can benefit agribusiness companies, agricultural researchers, policymakers, and farming organizations by providing valuable agricultural insights and predictive decision support. The project can help improve agricultural planning, supply chain management, crop monitoring, and resource allocation strategies.</w:t>
      </w:r>
    </w:p>
    <w:p w14:paraId="1D5D292C" w14:textId="77777777" w:rsidR="002C099F" w:rsidRPr="002C099F" w:rsidRDefault="002C099F" w:rsidP="002C099F">
      <w:r w:rsidRPr="002C099F">
        <w:t>The platform also has the potential to support rural development and improve the economic condition of farmers by reducing financial losses caused by unsuitable crop selection and environmental uncertainty. In the long term, the project contributes to food security, technological advancement in agriculture, and the adoption of intelligent farming solutions for sustainable agricultural growth.</w:t>
      </w:r>
    </w:p>
    <w:p w14:paraId="1A012C1E" w14:textId="77777777" w:rsidR="002C099F" w:rsidRPr="002C099F" w:rsidRDefault="002C099F" w:rsidP="002C099F"/>
    <w:p w14:paraId="79A9A849" w14:textId="77777777" w:rsidR="004A1EA1" w:rsidRDefault="004A1EA1"/>
    <w:sectPr w:rsidR="004A1E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A9C"/>
    <w:rsid w:val="00082850"/>
    <w:rsid w:val="000A7A9C"/>
    <w:rsid w:val="002C099F"/>
    <w:rsid w:val="004A1EA1"/>
    <w:rsid w:val="005866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07116"/>
  <w15:chartTrackingRefBased/>
  <w15:docId w15:val="{6BC9A0C2-F0B9-4B1D-935E-9C83A1D1F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7A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7A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7A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7A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7A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7A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7A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7A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7A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7A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7A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7A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7A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7A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7A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7A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7A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7A9C"/>
    <w:rPr>
      <w:rFonts w:eastAsiaTheme="majorEastAsia" w:cstheme="majorBidi"/>
      <w:color w:val="272727" w:themeColor="text1" w:themeTint="D8"/>
    </w:rPr>
  </w:style>
  <w:style w:type="paragraph" w:styleId="Title">
    <w:name w:val="Title"/>
    <w:basedOn w:val="Normal"/>
    <w:next w:val="Normal"/>
    <w:link w:val="TitleChar"/>
    <w:uiPriority w:val="10"/>
    <w:qFormat/>
    <w:rsid w:val="000A7A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7A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7A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7A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7A9C"/>
    <w:pPr>
      <w:spacing w:before="160"/>
      <w:jc w:val="center"/>
    </w:pPr>
    <w:rPr>
      <w:i/>
      <w:iCs/>
      <w:color w:val="404040" w:themeColor="text1" w:themeTint="BF"/>
    </w:rPr>
  </w:style>
  <w:style w:type="character" w:customStyle="1" w:styleId="QuoteChar">
    <w:name w:val="Quote Char"/>
    <w:basedOn w:val="DefaultParagraphFont"/>
    <w:link w:val="Quote"/>
    <w:uiPriority w:val="29"/>
    <w:rsid w:val="000A7A9C"/>
    <w:rPr>
      <w:i/>
      <w:iCs/>
      <w:color w:val="404040" w:themeColor="text1" w:themeTint="BF"/>
    </w:rPr>
  </w:style>
  <w:style w:type="paragraph" w:styleId="ListParagraph">
    <w:name w:val="List Paragraph"/>
    <w:basedOn w:val="Normal"/>
    <w:uiPriority w:val="34"/>
    <w:qFormat/>
    <w:rsid w:val="000A7A9C"/>
    <w:pPr>
      <w:ind w:left="720"/>
      <w:contextualSpacing/>
    </w:pPr>
  </w:style>
  <w:style w:type="character" w:styleId="IntenseEmphasis">
    <w:name w:val="Intense Emphasis"/>
    <w:basedOn w:val="DefaultParagraphFont"/>
    <w:uiPriority w:val="21"/>
    <w:qFormat/>
    <w:rsid w:val="000A7A9C"/>
    <w:rPr>
      <w:i/>
      <w:iCs/>
      <w:color w:val="0F4761" w:themeColor="accent1" w:themeShade="BF"/>
    </w:rPr>
  </w:style>
  <w:style w:type="paragraph" w:styleId="IntenseQuote">
    <w:name w:val="Intense Quote"/>
    <w:basedOn w:val="Normal"/>
    <w:next w:val="Normal"/>
    <w:link w:val="IntenseQuoteChar"/>
    <w:uiPriority w:val="30"/>
    <w:qFormat/>
    <w:rsid w:val="000A7A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7A9C"/>
    <w:rPr>
      <w:i/>
      <w:iCs/>
      <w:color w:val="0F4761" w:themeColor="accent1" w:themeShade="BF"/>
    </w:rPr>
  </w:style>
  <w:style w:type="character" w:styleId="IntenseReference">
    <w:name w:val="Intense Reference"/>
    <w:basedOn w:val="DefaultParagraphFont"/>
    <w:uiPriority w:val="32"/>
    <w:qFormat/>
    <w:rsid w:val="000A7A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243</Words>
  <Characters>1390</Characters>
  <Application>Microsoft Office Word</Application>
  <DocSecurity>0</DocSecurity>
  <Lines>11</Lines>
  <Paragraphs>3</Paragraphs>
  <ScaleCrop>false</ScaleCrop>
  <Company/>
  <LinksUpToDate>false</LinksUpToDate>
  <CharactersWithSpaces>1630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Yasin</dc:creator>
  <cp:keywords/>
  <dc:description/>
  <cp:lastModifiedBy>Syed Yasin</cp:lastModifiedBy>
  <cp:revision>2</cp:revision>
  <dcterms:created xsi:type="dcterms:W3CDTF">2026-07-01T16:13:00Z</dcterms:created>
  <dcterms:modified xsi:type="dcterms:W3CDTF">2026-07-01T16:16:00Z</dcterms:modified>
</cp:coreProperties>
</file>