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E209C" w:rsidRPr="007248BE" w14:paraId="54BBFCA1" w14:textId="77777777" w:rsidTr="00647A09">
        <w:tc>
          <w:tcPr>
            <w:tcW w:w="2263" w:type="dxa"/>
          </w:tcPr>
          <w:p w14:paraId="64E617BC" w14:textId="7D4F3B8E" w:rsidR="00CE209C" w:rsidRPr="007248BE" w:rsidRDefault="00CE209C" w:rsidP="00647A09">
            <w:pPr>
              <w:rPr>
                <w:rFonts w:ascii="Cambria" w:hAnsi="Cambria"/>
                <w:b/>
                <w:bCs/>
              </w:rPr>
            </w:pPr>
            <w:r w:rsidRPr="007248BE">
              <w:rPr>
                <w:rFonts w:ascii="Cambria" w:hAnsi="Cambria"/>
                <w:b/>
                <w:bCs/>
              </w:rPr>
              <w:t>EXPT NO:2</w:t>
            </w:r>
          </w:p>
        </w:tc>
        <w:tc>
          <w:tcPr>
            <w:tcW w:w="6753" w:type="dxa"/>
            <w:vMerge w:val="restart"/>
          </w:tcPr>
          <w:p w14:paraId="6A297D62" w14:textId="04B10535" w:rsidR="00CE209C" w:rsidRPr="007248BE" w:rsidRDefault="00CE209C" w:rsidP="00647A09">
            <w:pPr>
              <w:jc w:val="center"/>
              <w:rPr>
                <w:rFonts w:ascii="Cambria" w:hAnsi="Cambria"/>
                <w:b/>
                <w:bCs/>
              </w:rPr>
            </w:pPr>
            <w:r w:rsidRPr="007248BE">
              <w:rPr>
                <w:rFonts w:ascii="Cambria" w:hAnsi="Cambria"/>
                <w:b/>
                <w:bCs/>
              </w:rPr>
              <w:t>Implementation of data visualization techniques</w:t>
            </w:r>
          </w:p>
        </w:tc>
      </w:tr>
      <w:tr w:rsidR="00CE209C" w:rsidRPr="007248BE" w14:paraId="32EEDB62" w14:textId="77777777" w:rsidTr="00647A09">
        <w:tc>
          <w:tcPr>
            <w:tcW w:w="2263" w:type="dxa"/>
          </w:tcPr>
          <w:p w14:paraId="4AD79922" w14:textId="19A9C574" w:rsidR="00CE209C" w:rsidRPr="007248BE" w:rsidRDefault="00CE209C" w:rsidP="00647A09">
            <w:pPr>
              <w:rPr>
                <w:rFonts w:ascii="Cambria" w:hAnsi="Cambria"/>
                <w:b/>
                <w:bCs/>
              </w:rPr>
            </w:pPr>
            <w:r w:rsidRPr="007248BE">
              <w:rPr>
                <w:rFonts w:ascii="Cambria" w:hAnsi="Cambria"/>
                <w:b/>
                <w:bCs/>
              </w:rPr>
              <w:t>DATE: 06.01.202</w:t>
            </w:r>
            <w:r w:rsidR="00E2412F" w:rsidRPr="007248BE">
              <w:rPr>
                <w:rFonts w:ascii="Cambria" w:hAnsi="Cambria"/>
                <w:b/>
                <w:bCs/>
              </w:rPr>
              <w:t>6</w:t>
            </w:r>
          </w:p>
        </w:tc>
        <w:tc>
          <w:tcPr>
            <w:tcW w:w="6753" w:type="dxa"/>
            <w:vMerge/>
          </w:tcPr>
          <w:p w14:paraId="4C1A95BA" w14:textId="77777777" w:rsidR="00CE209C" w:rsidRPr="007248BE" w:rsidRDefault="00CE209C" w:rsidP="00647A09">
            <w:pPr>
              <w:jc w:val="center"/>
              <w:rPr>
                <w:rFonts w:ascii="Cambria" w:hAnsi="Cambria"/>
                <w:b/>
                <w:bCs/>
              </w:rPr>
            </w:pPr>
          </w:p>
        </w:tc>
      </w:tr>
    </w:tbl>
    <w:p w14:paraId="10631E23" w14:textId="77777777" w:rsidR="00CE209C" w:rsidRPr="007248BE" w:rsidRDefault="00CE209C" w:rsidP="00CE209C">
      <w:pPr>
        <w:spacing w:after="0" w:line="240" w:lineRule="auto"/>
        <w:rPr>
          <w:rFonts w:ascii="Cambria" w:hAnsi="Cambria"/>
        </w:rPr>
      </w:pPr>
    </w:p>
    <w:p w14:paraId="4587EEE5" w14:textId="77777777" w:rsidR="00CE209C" w:rsidRPr="007248BE" w:rsidRDefault="00CE209C" w:rsidP="00CE209C">
      <w:pPr>
        <w:spacing w:after="0" w:line="240" w:lineRule="auto"/>
        <w:rPr>
          <w:rFonts w:ascii="Cambria" w:hAnsi="Cambria"/>
          <w:b/>
          <w:bCs/>
        </w:rPr>
      </w:pPr>
      <w:r w:rsidRPr="007248BE">
        <w:rPr>
          <w:rFonts w:ascii="Cambria" w:hAnsi="Cambria"/>
          <w:b/>
          <w:bCs/>
        </w:rPr>
        <w:t>PRE-LAB QUESTIONS (PROVIDE BRIEF ANSWERS TO THE FOLLOWING QUESTIONS)</w:t>
      </w:r>
    </w:p>
    <w:p w14:paraId="2EF23CF9" w14:textId="0D072455" w:rsidR="006A025D" w:rsidRPr="007248BE" w:rsidRDefault="00CE209C" w:rsidP="007248BE">
      <w:pPr>
        <w:pStyle w:val="NormalWeb"/>
        <w:numPr>
          <w:ilvl w:val="0"/>
          <w:numId w:val="1"/>
        </w:numPr>
        <w:spacing w:before="0" w:beforeAutospacing="0" w:after="0" w:afterAutospacing="0"/>
        <w:rPr>
          <w:rFonts w:ascii="Cambria" w:hAnsi="Cambria"/>
          <w:sz w:val="22"/>
          <w:szCs w:val="22"/>
        </w:rPr>
      </w:pPr>
      <w:r w:rsidRPr="007248BE">
        <w:rPr>
          <w:rFonts w:ascii="Cambria" w:hAnsi="Cambria"/>
          <w:sz w:val="22"/>
          <w:szCs w:val="22"/>
        </w:rPr>
        <w:t>Why is exploratory data analysis critical before model building?</w:t>
      </w:r>
    </w:p>
    <w:p w14:paraId="191E4697" w14:textId="136354CC" w:rsidR="006A025D" w:rsidRPr="007248BE" w:rsidRDefault="006A025D" w:rsidP="007248BE">
      <w:pPr>
        <w:pStyle w:val="NormalWeb"/>
        <w:spacing w:before="0" w:beforeAutospacing="0" w:after="0" w:afterAutospacing="0"/>
        <w:ind w:left="360"/>
        <w:rPr>
          <w:rFonts w:ascii="Cambria" w:hAnsi="Cambria"/>
          <w:sz w:val="22"/>
          <w:szCs w:val="22"/>
        </w:rPr>
      </w:pPr>
      <w:r w:rsidRPr="007248BE">
        <w:rPr>
          <w:rFonts w:ascii="Cambria" w:hAnsi="Cambria"/>
          <w:b/>
          <w:bCs/>
          <w:sz w:val="22"/>
          <w:szCs w:val="22"/>
        </w:rPr>
        <w:t xml:space="preserve">Answer: </w:t>
      </w:r>
      <w:r w:rsidR="007248BE" w:rsidRPr="007248BE">
        <w:rPr>
          <w:rFonts w:ascii="Cambria" w:hAnsi="Cambria"/>
          <w:sz w:val="22"/>
          <w:szCs w:val="22"/>
        </w:rPr>
        <w:t>EDA allows analysts to understand data structure, identify missing values, and detect anomalies. This prevents "Garbage In, Garbage Out" errors and ensures the data is suitable for the chosen machine learning algorithms.</w:t>
      </w:r>
    </w:p>
    <w:p w14:paraId="0BB955CF" w14:textId="06A5F099" w:rsidR="006A025D" w:rsidRPr="007248BE" w:rsidRDefault="00CE209C" w:rsidP="007248BE">
      <w:pPr>
        <w:pStyle w:val="NormalWeb"/>
        <w:numPr>
          <w:ilvl w:val="0"/>
          <w:numId w:val="1"/>
        </w:numPr>
        <w:spacing w:before="0" w:beforeAutospacing="0" w:after="0" w:afterAutospacing="0"/>
        <w:rPr>
          <w:rFonts w:ascii="Cambria" w:hAnsi="Cambria"/>
          <w:sz w:val="22"/>
          <w:szCs w:val="22"/>
        </w:rPr>
      </w:pPr>
      <w:r w:rsidRPr="007248BE">
        <w:rPr>
          <w:rFonts w:ascii="Cambria" w:hAnsi="Cambria"/>
          <w:sz w:val="22"/>
          <w:szCs w:val="22"/>
        </w:rPr>
        <w:t>How do distributions influence algorithm selection in ML?</w:t>
      </w:r>
    </w:p>
    <w:p w14:paraId="0A1E0C9C" w14:textId="123C5F2F" w:rsidR="006A025D" w:rsidRPr="007248BE" w:rsidRDefault="006A025D" w:rsidP="007248BE">
      <w:pPr>
        <w:pStyle w:val="NormalWeb"/>
        <w:spacing w:before="0" w:beforeAutospacing="0" w:after="0" w:afterAutospacing="0"/>
        <w:ind w:left="360"/>
        <w:rPr>
          <w:rFonts w:ascii="Cambria" w:hAnsi="Cambria"/>
          <w:sz w:val="22"/>
          <w:szCs w:val="22"/>
        </w:rPr>
      </w:pPr>
      <w:r w:rsidRPr="007248BE">
        <w:rPr>
          <w:rFonts w:ascii="Cambria" w:hAnsi="Cambria"/>
          <w:b/>
          <w:bCs/>
          <w:sz w:val="22"/>
          <w:szCs w:val="22"/>
        </w:rPr>
        <w:t xml:space="preserve">Answer: </w:t>
      </w:r>
      <w:r w:rsidR="007248BE" w:rsidRPr="007248BE">
        <w:rPr>
          <w:rFonts w:ascii="Cambria" w:hAnsi="Cambria"/>
          <w:sz w:val="22"/>
          <w:szCs w:val="22"/>
        </w:rPr>
        <w:t>Many algorithms, such as Linear Regression and Gaussian Naive Bayes, assume data follows a normal (bell curve) distribution. If the data is skewed, we must either transform it or select non-parametric algorithms like Decision Trees that handle skewness well.</w:t>
      </w:r>
    </w:p>
    <w:p w14:paraId="71074665" w14:textId="6A5F93AB" w:rsidR="00CE209C" w:rsidRPr="007248BE" w:rsidRDefault="00CE209C" w:rsidP="007248BE">
      <w:pPr>
        <w:pStyle w:val="NormalWeb"/>
        <w:numPr>
          <w:ilvl w:val="0"/>
          <w:numId w:val="1"/>
        </w:numPr>
        <w:spacing w:before="0" w:beforeAutospacing="0" w:after="0" w:afterAutospacing="0"/>
        <w:rPr>
          <w:rFonts w:ascii="Cambria" w:hAnsi="Cambria"/>
          <w:sz w:val="22"/>
          <w:szCs w:val="22"/>
        </w:rPr>
      </w:pPr>
      <w:r w:rsidRPr="007248BE">
        <w:rPr>
          <w:rFonts w:ascii="Cambria" w:hAnsi="Cambria"/>
          <w:sz w:val="22"/>
          <w:szCs w:val="22"/>
        </w:rPr>
        <w:t>What insights can outliers provide in business data?</w:t>
      </w:r>
    </w:p>
    <w:p w14:paraId="1D68E707" w14:textId="3C2D34AE" w:rsidR="006A025D" w:rsidRPr="007248BE" w:rsidRDefault="006A025D" w:rsidP="007248BE">
      <w:pPr>
        <w:pStyle w:val="NormalWeb"/>
        <w:spacing w:before="0" w:beforeAutospacing="0" w:after="0" w:afterAutospacing="0"/>
        <w:ind w:left="360"/>
        <w:rPr>
          <w:rFonts w:ascii="Cambria" w:hAnsi="Cambria"/>
          <w:sz w:val="22"/>
          <w:szCs w:val="22"/>
        </w:rPr>
      </w:pPr>
      <w:r w:rsidRPr="007248BE">
        <w:rPr>
          <w:rFonts w:ascii="Cambria" w:hAnsi="Cambria"/>
          <w:b/>
          <w:bCs/>
          <w:sz w:val="22"/>
          <w:szCs w:val="22"/>
        </w:rPr>
        <w:t xml:space="preserve">Answer: </w:t>
      </w:r>
      <w:r w:rsidR="007248BE" w:rsidRPr="007248BE">
        <w:rPr>
          <w:rFonts w:ascii="Cambria" w:hAnsi="Cambria"/>
          <w:sz w:val="22"/>
          <w:szCs w:val="22"/>
        </w:rPr>
        <w:t>Outliers often represent significant business events. In e-commerce, high-value outliers might indicate VIP customers ("whales") worth retaining, while low-value or repetitive outliers could signal fraudulent transactions or system errors.</w:t>
      </w:r>
    </w:p>
    <w:p w14:paraId="3F248AFA" w14:textId="20414B21" w:rsidR="00CE209C" w:rsidRPr="007248BE" w:rsidRDefault="00CE209C" w:rsidP="007248BE">
      <w:pPr>
        <w:pStyle w:val="NormalWeb"/>
        <w:numPr>
          <w:ilvl w:val="0"/>
          <w:numId w:val="1"/>
        </w:numPr>
        <w:spacing w:before="0" w:beforeAutospacing="0" w:after="0" w:afterAutospacing="0"/>
        <w:rPr>
          <w:rFonts w:ascii="Cambria" w:hAnsi="Cambria"/>
          <w:sz w:val="22"/>
          <w:szCs w:val="22"/>
        </w:rPr>
      </w:pPr>
      <w:r w:rsidRPr="007248BE">
        <w:rPr>
          <w:rFonts w:ascii="Cambria" w:hAnsi="Cambria"/>
          <w:sz w:val="22"/>
          <w:szCs w:val="22"/>
        </w:rPr>
        <w:t>Why are visual summaries preferred over raw tables?</w:t>
      </w:r>
    </w:p>
    <w:p w14:paraId="658534FB" w14:textId="406FF979" w:rsidR="006A025D" w:rsidRPr="007248BE" w:rsidRDefault="006A025D" w:rsidP="007248BE">
      <w:pPr>
        <w:pStyle w:val="NormalWeb"/>
        <w:spacing w:before="0" w:beforeAutospacing="0" w:after="0" w:afterAutospacing="0"/>
        <w:ind w:left="360"/>
        <w:rPr>
          <w:rFonts w:ascii="Cambria" w:hAnsi="Cambria"/>
          <w:sz w:val="22"/>
          <w:szCs w:val="22"/>
        </w:rPr>
      </w:pPr>
      <w:r w:rsidRPr="007248BE">
        <w:rPr>
          <w:rFonts w:ascii="Cambria" w:hAnsi="Cambria"/>
          <w:b/>
          <w:bCs/>
          <w:sz w:val="22"/>
          <w:szCs w:val="22"/>
        </w:rPr>
        <w:t>Answer:</w:t>
      </w:r>
      <w:r w:rsidR="007248BE" w:rsidRPr="007248BE">
        <w:rPr>
          <w:rFonts w:ascii="Cambria" w:hAnsi="Cambria"/>
          <w:b/>
          <w:bCs/>
          <w:sz w:val="22"/>
          <w:szCs w:val="22"/>
        </w:rPr>
        <w:t xml:space="preserve"> </w:t>
      </w:r>
      <w:r w:rsidR="007248BE" w:rsidRPr="007248BE">
        <w:rPr>
          <w:rFonts w:ascii="Cambria" w:hAnsi="Cambria"/>
          <w:sz w:val="22"/>
          <w:szCs w:val="22"/>
        </w:rPr>
        <w:t xml:space="preserve">Visuals leverage the human brain's ability to process patterns </w:t>
      </w:r>
      <w:r w:rsidR="007248BE">
        <w:rPr>
          <w:rFonts w:ascii="Cambria" w:hAnsi="Cambria"/>
          <w:sz w:val="22"/>
          <w:szCs w:val="22"/>
        </w:rPr>
        <w:t>multiple</w:t>
      </w:r>
      <w:r w:rsidR="007248BE" w:rsidRPr="007248BE">
        <w:rPr>
          <w:rFonts w:ascii="Cambria" w:hAnsi="Cambria"/>
          <w:sz w:val="22"/>
          <w:szCs w:val="22"/>
        </w:rPr>
        <w:t xml:space="preserve"> times faster than text. They reveal trends, clusters, and correlations instantly that would be impossible to spot in a spreadsheet with thousands of rows.</w:t>
      </w:r>
    </w:p>
    <w:p w14:paraId="4F09CDB9" w14:textId="0DB9BC31" w:rsidR="00CE209C" w:rsidRPr="007248BE" w:rsidRDefault="00CE209C" w:rsidP="007248BE">
      <w:pPr>
        <w:pStyle w:val="NormalWeb"/>
        <w:numPr>
          <w:ilvl w:val="0"/>
          <w:numId w:val="1"/>
        </w:numPr>
        <w:spacing w:before="0" w:beforeAutospacing="0" w:after="0" w:afterAutospacing="0"/>
        <w:rPr>
          <w:rFonts w:ascii="Cambria" w:hAnsi="Cambria"/>
          <w:sz w:val="22"/>
          <w:szCs w:val="22"/>
        </w:rPr>
      </w:pPr>
      <w:r w:rsidRPr="007248BE">
        <w:rPr>
          <w:rFonts w:ascii="Cambria" w:hAnsi="Cambria"/>
          <w:sz w:val="22"/>
          <w:szCs w:val="22"/>
        </w:rPr>
        <w:t>How does visualization improve business intelligence?</w:t>
      </w:r>
    </w:p>
    <w:p w14:paraId="16C74347" w14:textId="03941BF4" w:rsidR="006A025D" w:rsidRPr="007248BE" w:rsidRDefault="006A025D" w:rsidP="007248BE">
      <w:pPr>
        <w:pStyle w:val="NormalWeb"/>
        <w:spacing w:before="0" w:beforeAutospacing="0" w:after="0" w:afterAutospacing="0"/>
        <w:ind w:left="360"/>
        <w:rPr>
          <w:rFonts w:ascii="Cambria" w:hAnsi="Cambria"/>
          <w:sz w:val="22"/>
          <w:szCs w:val="22"/>
        </w:rPr>
      </w:pPr>
      <w:r w:rsidRPr="007248BE">
        <w:rPr>
          <w:rFonts w:ascii="Cambria" w:hAnsi="Cambria"/>
          <w:b/>
          <w:bCs/>
          <w:sz w:val="22"/>
          <w:szCs w:val="22"/>
        </w:rPr>
        <w:t>Answer:</w:t>
      </w:r>
      <w:r w:rsidR="007248BE" w:rsidRPr="007248BE">
        <w:rPr>
          <w:rFonts w:ascii="Cambria" w:hAnsi="Cambria"/>
          <w:b/>
          <w:bCs/>
          <w:sz w:val="22"/>
          <w:szCs w:val="22"/>
        </w:rPr>
        <w:t xml:space="preserve"> </w:t>
      </w:r>
      <w:r w:rsidR="007248BE" w:rsidRPr="007248BE">
        <w:rPr>
          <w:rFonts w:ascii="Cambria" w:hAnsi="Cambria"/>
          <w:sz w:val="22"/>
          <w:szCs w:val="22"/>
        </w:rPr>
        <w:t>Visualization transforms complex datasets into intuitive dashboards. This allows non-technical stakeholders to monitor Key Performance Indicators (KPIs) in real-time, facilitating faster, evidence-based decision-making without needing to query databases manually.</w:t>
      </w:r>
    </w:p>
    <w:p w14:paraId="233AE813" w14:textId="77777777" w:rsidR="006A025D" w:rsidRPr="007248BE" w:rsidRDefault="006A025D">
      <w:pPr>
        <w:rPr>
          <w:rFonts w:ascii="Cambria" w:hAnsi="Cambria"/>
          <w:b/>
          <w:bCs/>
        </w:rPr>
      </w:pPr>
      <w:r w:rsidRPr="007248BE">
        <w:rPr>
          <w:rFonts w:ascii="Cambria" w:hAnsi="Cambria"/>
          <w:b/>
          <w:bCs/>
        </w:rPr>
        <w:br w:type="page"/>
      </w:r>
    </w:p>
    <w:p w14:paraId="46260454" w14:textId="7C60A8DC" w:rsidR="00CE209C" w:rsidRPr="007248BE" w:rsidRDefault="00CE209C" w:rsidP="00CE209C">
      <w:pPr>
        <w:spacing w:after="0" w:line="240" w:lineRule="auto"/>
        <w:rPr>
          <w:rFonts w:ascii="Cambria" w:hAnsi="Cambria"/>
          <w:b/>
          <w:bCs/>
        </w:rPr>
      </w:pPr>
      <w:r w:rsidRPr="007248BE">
        <w:rPr>
          <w:rFonts w:ascii="Cambria" w:hAnsi="Cambria"/>
          <w:b/>
          <w:bCs/>
        </w:rPr>
        <w:lastRenderedPageBreak/>
        <w:t>IN-LAB EXERCISE:</w:t>
      </w:r>
    </w:p>
    <w:p w14:paraId="5507EA95" w14:textId="77777777" w:rsidR="00CE209C" w:rsidRPr="007248BE" w:rsidRDefault="00CE209C" w:rsidP="00CE209C">
      <w:pPr>
        <w:spacing w:after="0" w:line="240" w:lineRule="auto"/>
        <w:jc w:val="both"/>
        <w:rPr>
          <w:rFonts w:ascii="Cambria" w:hAnsi="Cambria"/>
          <w:b/>
          <w:bCs/>
        </w:rPr>
      </w:pPr>
      <w:r w:rsidRPr="007248BE">
        <w:rPr>
          <w:rFonts w:ascii="Cambria" w:hAnsi="Cambria"/>
          <w:b/>
          <w:bCs/>
        </w:rPr>
        <w:t xml:space="preserve">OBJECTIVE: </w:t>
      </w:r>
    </w:p>
    <w:p w14:paraId="6F9D18DD" w14:textId="77777777" w:rsidR="00CE209C" w:rsidRPr="007248BE" w:rsidRDefault="00CE209C" w:rsidP="00CE209C">
      <w:pPr>
        <w:spacing w:after="0" w:line="240" w:lineRule="auto"/>
        <w:jc w:val="both"/>
        <w:rPr>
          <w:rFonts w:ascii="Cambria" w:hAnsi="Cambria"/>
          <w:b/>
          <w:bCs/>
        </w:rPr>
      </w:pPr>
    </w:p>
    <w:p w14:paraId="1E3E24B5" w14:textId="54C2ECEC" w:rsidR="00CE209C" w:rsidRPr="007248BE" w:rsidRDefault="00CE209C" w:rsidP="00CE209C">
      <w:pPr>
        <w:spacing w:after="0" w:line="240" w:lineRule="auto"/>
        <w:jc w:val="both"/>
        <w:rPr>
          <w:rFonts w:ascii="Cambria" w:hAnsi="Cambria"/>
        </w:rPr>
      </w:pPr>
      <w:r w:rsidRPr="007248BE">
        <w:rPr>
          <w:rFonts w:ascii="Cambria" w:hAnsi="Cambria"/>
        </w:rPr>
        <w:t>To explore data distribution and variability using advanced visualization techniques.</w:t>
      </w:r>
    </w:p>
    <w:p w14:paraId="6091AF69" w14:textId="77777777" w:rsidR="00CE209C" w:rsidRPr="007248BE" w:rsidRDefault="00CE209C" w:rsidP="00CE209C">
      <w:pPr>
        <w:spacing w:after="0" w:line="240" w:lineRule="auto"/>
        <w:jc w:val="both"/>
        <w:rPr>
          <w:rFonts w:ascii="Cambria" w:hAnsi="Cambria"/>
          <w:b/>
          <w:bCs/>
        </w:rPr>
      </w:pPr>
      <w:r w:rsidRPr="007248BE">
        <w:rPr>
          <w:rFonts w:ascii="Cambria" w:hAnsi="Cambria"/>
          <w:b/>
          <w:bCs/>
        </w:rPr>
        <w:t xml:space="preserve">SCENARIO: </w:t>
      </w:r>
    </w:p>
    <w:p w14:paraId="5113019B" w14:textId="2BBF2F98" w:rsidR="00CE209C" w:rsidRPr="007248BE" w:rsidRDefault="00CE209C" w:rsidP="00CE209C">
      <w:pPr>
        <w:spacing w:after="0" w:line="240" w:lineRule="auto"/>
        <w:jc w:val="both"/>
        <w:rPr>
          <w:rFonts w:ascii="Cambria" w:hAnsi="Cambria"/>
        </w:rPr>
      </w:pPr>
      <w:r w:rsidRPr="007248BE">
        <w:rPr>
          <w:rFonts w:ascii="Cambria" w:hAnsi="Cambria"/>
        </w:rPr>
        <w:t>A startup analyzes e-commerce transaction data to understand customer spending behavior and detect abnormal purchase patterns.</w:t>
      </w:r>
    </w:p>
    <w:p w14:paraId="56EBBC06" w14:textId="77777777" w:rsidR="00CE209C" w:rsidRPr="007248BE" w:rsidRDefault="00CE209C" w:rsidP="00CE209C">
      <w:pPr>
        <w:spacing w:after="0" w:line="240" w:lineRule="auto"/>
        <w:jc w:val="both"/>
        <w:rPr>
          <w:rFonts w:ascii="Cambria" w:hAnsi="Cambria"/>
        </w:rPr>
      </w:pPr>
    </w:p>
    <w:p w14:paraId="274D5A6F" w14:textId="77777777" w:rsidR="00CE209C" w:rsidRPr="007248BE" w:rsidRDefault="00CE209C" w:rsidP="00CE209C">
      <w:pPr>
        <w:spacing w:after="0" w:line="240" w:lineRule="auto"/>
        <w:jc w:val="both"/>
        <w:rPr>
          <w:rFonts w:ascii="Cambria" w:hAnsi="Cambria"/>
          <w:b/>
          <w:bCs/>
        </w:rPr>
      </w:pPr>
      <w:r w:rsidRPr="007248BE">
        <w:rPr>
          <w:rFonts w:ascii="Cambria" w:hAnsi="Cambria"/>
          <w:b/>
          <w:bCs/>
        </w:rPr>
        <w:t>IN-LAB TASKS (Using R Language)</w:t>
      </w:r>
    </w:p>
    <w:p w14:paraId="0039F1D4" w14:textId="77777777" w:rsidR="00CE209C" w:rsidRPr="007248BE" w:rsidRDefault="00CE209C" w:rsidP="00CE209C">
      <w:pPr>
        <w:pStyle w:val="ListParagraph"/>
        <w:numPr>
          <w:ilvl w:val="0"/>
          <w:numId w:val="4"/>
        </w:numPr>
        <w:spacing w:after="0" w:line="240" w:lineRule="auto"/>
        <w:jc w:val="both"/>
        <w:rPr>
          <w:rFonts w:ascii="Cambria" w:hAnsi="Cambria"/>
        </w:rPr>
      </w:pPr>
      <w:r w:rsidRPr="007248BE">
        <w:rPr>
          <w:rFonts w:ascii="Cambria" w:hAnsi="Cambria"/>
        </w:rPr>
        <w:t xml:space="preserve">Plot histogram of transaction amounts </w:t>
      </w:r>
    </w:p>
    <w:p w14:paraId="03F99624" w14:textId="77777777" w:rsidR="00CE209C" w:rsidRPr="007248BE" w:rsidRDefault="00CE209C" w:rsidP="00CE209C">
      <w:pPr>
        <w:pStyle w:val="ListParagraph"/>
        <w:numPr>
          <w:ilvl w:val="0"/>
          <w:numId w:val="4"/>
        </w:numPr>
        <w:spacing w:after="0" w:line="240" w:lineRule="auto"/>
        <w:jc w:val="both"/>
        <w:rPr>
          <w:rFonts w:ascii="Cambria" w:hAnsi="Cambria"/>
        </w:rPr>
      </w:pPr>
      <w:r w:rsidRPr="007248BE">
        <w:rPr>
          <w:rFonts w:ascii="Cambria" w:hAnsi="Cambria"/>
        </w:rPr>
        <w:t>Use boxplot to detect outliers</w:t>
      </w:r>
    </w:p>
    <w:p w14:paraId="61316695" w14:textId="2C4591DD" w:rsidR="00CE209C" w:rsidRPr="007248BE" w:rsidRDefault="00CE209C" w:rsidP="00CE209C">
      <w:pPr>
        <w:pStyle w:val="ListParagraph"/>
        <w:numPr>
          <w:ilvl w:val="0"/>
          <w:numId w:val="4"/>
        </w:numPr>
        <w:spacing w:after="0" w:line="240" w:lineRule="auto"/>
        <w:jc w:val="both"/>
        <w:rPr>
          <w:rFonts w:ascii="Cambria" w:hAnsi="Cambria"/>
        </w:rPr>
      </w:pPr>
      <w:r w:rsidRPr="007248BE">
        <w:rPr>
          <w:rFonts w:ascii="Cambria" w:hAnsi="Cambria"/>
        </w:rPr>
        <w:t>Create heatmap of monthly sales intensity</w:t>
      </w:r>
    </w:p>
    <w:p w14:paraId="15F40416" w14:textId="77777777" w:rsidR="00CE209C" w:rsidRPr="007248BE" w:rsidRDefault="00CE209C" w:rsidP="00CE209C">
      <w:pPr>
        <w:spacing w:after="0" w:line="240" w:lineRule="auto"/>
        <w:rPr>
          <w:rFonts w:ascii="Cambria" w:hAnsi="Cambria"/>
        </w:rPr>
      </w:pPr>
    </w:p>
    <w:p w14:paraId="088345E0" w14:textId="4B379EC1" w:rsidR="00CE209C" w:rsidRDefault="006A025D" w:rsidP="00CE209C">
      <w:pPr>
        <w:spacing w:after="0" w:line="240" w:lineRule="auto"/>
        <w:rPr>
          <w:rFonts w:ascii="Cambria" w:hAnsi="Cambria"/>
          <w:b/>
          <w:bCs/>
        </w:rPr>
      </w:pPr>
      <w:r w:rsidRPr="007248BE">
        <w:rPr>
          <w:rFonts w:ascii="Cambria" w:hAnsi="Cambria"/>
          <w:b/>
          <w:bCs/>
        </w:rPr>
        <w:t>CODE:</w:t>
      </w:r>
    </w:p>
    <w:p w14:paraId="2E68703E" w14:textId="55C231C1" w:rsidR="006A025D" w:rsidRPr="007248BE" w:rsidRDefault="00FC23DA" w:rsidP="00CE209C">
      <w:pPr>
        <w:spacing w:after="0" w:line="240" w:lineRule="auto"/>
        <w:rPr>
          <w:rFonts w:ascii="Cambria" w:hAnsi="Cambria"/>
          <w:b/>
          <w:bCs/>
        </w:rPr>
      </w:pPr>
      <w:r w:rsidRPr="00FC23DA">
        <w:rPr>
          <w:rFonts w:ascii="Cambria" w:hAnsi="Cambria"/>
          <w:b/>
          <w:bCs/>
          <w:noProof/>
        </w:rPr>
        <w:drawing>
          <wp:inline distT="0" distB="0" distL="0" distR="0" wp14:anchorId="15FB9C19" wp14:editId="3C087D86">
            <wp:extent cx="5731510" cy="3777615"/>
            <wp:effectExtent l="0" t="0" r="2540" b="0"/>
            <wp:docPr id="1964086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86983" name=""/>
                    <pic:cNvPicPr/>
                  </pic:nvPicPr>
                  <pic:blipFill>
                    <a:blip r:embed="rId8"/>
                    <a:stretch>
                      <a:fillRect/>
                    </a:stretch>
                  </pic:blipFill>
                  <pic:spPr>
                    <a:xfrm>
                      <a:off x="0" y="0"/>
                      <a:ext cx="5731510" cy="3777615"/>
                    </a:xfrm>
                    <a:prstGeom prst="rect">
                      <a:avLst/>
                    </a:prstGeom>
                  </pic:spPr>
                </pic:pic>
              </a:graphicData>
            </a:graphic>
          </wp:inline>
        </w:drawing>
      </w:r>
    </w:p>
    <w:p w14:paraId="7BED1181" w14:textId="77777777" w:rsidR="00526F04" w:rsidRDefault="00526F04">
      <w:pPr>
        <w:rPr>
          <w:rFonts w:ascii="Cambria" w:hAnsi="Cambria"/>
          <w:b/>
          <w:bCs/>
        </w:rPr>
      </w:pPr>
      <w:r>
        <w:rPr>
          <w:rFonts w:ascii="Cambria" w:hAnsi="Cambria"/>
          <w:b/>
          <w:bCs/>
        </w:rPr>
        <w:br w:type="page"/>
      </w:r>
    </w:p>
    <w:p w14:paraId="55141221" w14:textId="495C7B25" w:rsidR="006A025D" w:rsidRPr="007248BE" w:rsidRDefault="006A025D" w:rsidP="00CE209C">
      <w:pPr>
        <w:spacing w:after="0" w:line="240" w:lineRule="auto"/>
        <w:rPr>
          <w:rFonts w:ascii="Cambria" w:hAnsi="Cambria"/>
          <w:b/>
          <w:bCs/>
        </w:rPr>
      </w:pPr>
      <w:r w:rsidRPr="007248BE">
        <w:rPr>
          <w:rFonts w:ascii="Cambria" w:hAnsi="Cambria"/>
          <w:b/>
          <w:bCs/>
        </w:rPr>
        <w:lastRenderedPageBreak/>
        <w:t>OUTPUT:</w:t>
      </w:r>
    </w:p>
    <w:p w14:paraId="1924BC87" w14:textId="2031E64E" w:rsidR="00526F04" w:rsidRPr="00526F04" w:rsidRDefault="00526F04" w:rsidP="00526F04">
      <w:pPr>
        <w:spacing w:after="0" w:line="240" w:lineRule="auto"/>
        <w:rPr>
          <w:rFonts w:ascii="Cambria" w:hAnsi="Cambria"/>
          <w:b/>
          <w:bCs/>
        </w:rPr>
      </w:pPr>
      <w:r w:rsidRPr="00526F04">
        <w:rPr>
          <w:rFonts w:ascii="Cambria" w:hAnsi="Cambria"/>
          <w:b/>
          <w:bCs/>
          <w:noProof/>
        </w:rPr>
        <w:drawing>
          <wp:inline distT="0" distB="0" distL="0" distR="0" wp14:anchorId="68B23EEB" wp14:editId="21E66EB5">
            <wp:extent cx="5731510" cy="4408805"/>
            <wp:effectExtent l="0" t="0" r="2540" b="0"/>
            <wp:docPr id="1597752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408805"/>
                    </a:xfrm>
                    <a:prstGeom prst="rect">
                      <a:avLst/>
                    </a:prstGeom>
                    <a:noFill/>
                    <a:ln>
                      <a:noFill/>
                    </a:ln>
                  </pic:spPr>
                </pic:pic>
              </a:graphicData>
            </a:graphic>
          </wp:inline>
        </w:drawing>
      </w:r>
    </w:p>
    <w:p w14:paraId="40183049" w14:textId="4FCFEFFB" w:rsidR="00526F04" w:rsidRPr="00526F04" w:rsidRDefault="00526F04" w:rsidP="00526F04">
      <w:pPr>
        <w:spacing w:after="0" w:line="240" w:lineRule="auto"/>
        <w:rPr>
          <w:rFonts w:ascii="Cambria" w:hAnsi="Cambria"/>
          <w:b/>
          <w:bCs/>
        </w:rPr>
      </w:pPr>
      <w:r w:rsidRPr="00526F04">
        <w:rPr>
          <w:rFonts w:ascii="Cambria" w:hAnsi="Cambria"/>
          <w:b/>
          <w:bCs/>
          <w:noProof/>
        </w:rPr>
        <w:lastRenderedPageBreak/>
        <w:drawing>
          <wp:inline distT="0" distB="0" distL="0" distR="0" wp14:anchorId="4827F614" wp14:editId="1124E773">
            <wp:extent cx="5731510" cy="4408805"/>
            <wp:effectExtent l="0" t="0" r="2540" b="0"/>
            <wp:docPr id="885106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408805"/>
                    </a:xfrm>
                    <a:prstGeom prst="rect">
                      <a:avLst/>
                    </a:prstGeom>
                    <a:noFill/>
                    <a:ln>
                      <a:noFill/>
                    </a:ln>
                  </pic:spPr>
                </pic:pic>
              </a:graphicData>
            </a:graphic>
          </wp:inline>
        </w:drawing>
      </w:r>
    </w:p>
    <w:p w14:paraId="2F1C4C69" w14:textId="0FE6C7EE" w:rsidR="00CE209C" w:rsidRPr="007248BE" w:rsidRDefault="00526F04" w:rsidP="00CE209C">
      <w:pPr>
        <w:spacing w:after="0" w:line="240" w:lineRule="auto"/>
        <w:rPr>
          <w:rFonts w:ascii="Cambria" w:hAnsi="Cambria"/>
          <w:b/>
          <w:bCs/>
        </w:rPr>
      </w:pPr>
      <w:r w:rsidRPr="00526F04">
        <w:rPr>
          <w:rFonts w:ascii="Cambria" w:hAnsi="Cambria"/>
          <w:b/>
          <w:bCs/>
          <w:noProof/>
        </w:rPr>
        <w:drawing>
          <wp:inline distT="0" distB="0" distL="0" distR="0" wp14:anchorId="7C75FD63" wp14:editId="0C43A467">
            <wp:extent cx="5731510" cy="4408805"/>
            <wp:effectExtent l="0" t="0" r="2540" b="0"/>
            <wp:docPr id="97418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408805"/>
                    </a:xfrm>
                    <a:prstGeom prst="rect">
                      <a:avLst/>
                    </a:prstGeom>
                    <a:noFill/>
                    <a:ln>
                      <a:noFill/>
                    </a:ln>
                  </pic:spPr>
                </pic:pic>
              </a:graphicData>
            </a:graphic>
          </wp:inline>
        </w:drawing>
      </w:r>
    </w:p>
    <w:p w14:paraId="6BAC2E29" w14:textId="2390A0B2" w:rsidR="00CE209C" w:rsidRPr="007248BE" w:rsidRDefault="006A025D" w:rsidP="00526F04">
      <w:pPr>
        <w:rPr>
          <w:rFonts w:ascii="Cambria" w:hAnsi="Cambria"/>
          <w:b/>
          <w:bCs/>
        </w:rPr>
      </w:pPr>
      <w:r w:rsidRPr="007248BE">
        <w:rPr>
          <w:rFonts w:ascii="Cambria" w:hAnsi="Cambria"/>
          <w:b/>
          <w:bCs/>
        </w:rPr>
        <w:br w:type="page"/>
      </w:r>
      <w:r w:rsidR="00CE209C" w:rsidRPr="007248BE">
        <w:rPr>
          <w:rFonts w:ascii="Cambria" w:hAnsi="Cambria"/>
          <w:b/>
          <w:bCs/>
        </w:rPr>
        <w:lastRenderedPageBreak/>
        <w:t>POST-LAB QUESTIONS (PROVIDE BRIEF ANSWERS TO THE FOLLOWING QUESTIONS)</w:t>
      </w:r>
    </w:p>
    <w:p w14:paraId="0E74755B" w14:textId="3E033214" w:rsid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7248BE">
        <w:rPr>
          <w:rFonts w:ascii="Cambria" w:eastAsia="Times New Roman" w:hAnsi="Cambria" w:cs="Times New Roman"/>
          <w:lang w:eastAsia="en-IN" w:bidi="ta-IN"/>
        </w:rPr>
        <w:t>What does right-skewed distribution indicate about customer behavior?</w:t>
      </w:r>
    </w:p>
    <w:p w14:paraId="67F0E156" w14:textId="5AC6722D" w:rsidR="00526F04" w:rsidRPr="00526F04" w:rsidRDefault="00526F04" w:rsidP="00526F04">
      <w:pPr>
        <w:spacing w:after="0" w:line="240" w:lineRule="auto"/>
        <w:ind w:left="360"/>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Pr="00526F04">
        <w:rPr>
          <w:rFonts w:ascii="Cambria" w:eastAsia="Times New Roman" w:hAnsi="Cambria" w:cs="Times New Roman"/>
          <w:lang w:eastAsia="en-IN" w:bidi="ta-IN"/>
        </w:rPr>
        <w:t>It indicates that most customers make small, low-value purchases, while a very small number of customers make high-value purchases. This is known as the "Long Tail" effect in retail.</w:t>
      </w:r>
    </w:p>
    <w:p w14:paraId="24C6ED1E" w14:textId="70F332C2" w:rsid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7248BE">
        <w:rPr>
          <w:rFonts w:ascii="Cambria" w:eastAsia="Times New Roman" w:hAnsi="Cambria" w:cs="Times New Roman"/>
          <w:lang w:eastAsia="en-IN" w:bidi="ta-IN"/>
        </w:rPr>
        <w:t>How can detected outliers impact business decisions?</w:t>
      </w:r>
    </w:p>
    <w:p w14:paraId="27B32E8A" w14:textId="5BD7D2C1" w:rsidR="00526F04" w:rsidRPr="00526F04" w:rsidRDefault="00526F04" w:rsidP="00526F04">
      <w:pPr>
        <w:spacing w:after="0" w:line="240" w:lineRule="auto"/>
        <w:ind w:left="360"/>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Pr="00526F04">
        <w:rPr>
          <w:rFonts w:ascii="Cambria" w:eastAsia="Times New Roman" w:hAnsi="Cambria" w:cs="Times New Roman"/>
          <w:lang w:eastAsia="en-IN" w:bidi="ta-IN"/>
        </w:rPr>
        <w:t>Outliers signal anomalies. For example, the Boxplot detected a high-value outlier in the Clothing category. Business-wise, this could represent a VIP customer (a "whale") to target for loyalty programs, or potentially a data entry error to investigate.</w:t>
      </w:r>
    </w:p>
    <w:p w14:paraId="7E834F31" w14:textId="6F7A3FD1" w:rsid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7248BE">
        <w:rPr>
          <w:rFonts w:ascii="Cambria" w:eastAsia="Times New Roman" w:hAnsi="Cambria" w:cs="Times New Roman"/>
          <w:lang w:eastAsia="en-IN" w:bidi="ta-IN"/>
        </w:rPr>
        <w:t>Which visualization best supports anomaly detection?</w:t>
      </w:r>
    </w:p>
    <w:p w14:paraId="7D5158B9" w14:textId="5D169E30" w:rsidR="00526F04" w:rsidRPr="00526F04" w:rsidRDefault="00526F04" w:rsidP="00526F04">
      <w:pPr>
        <w:spacing w:after="0" w:line="240" w:lineRule="auto"/>
        <w:ind w:left="360"/>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Pr="00526F04">
        <w:rPr>
          <w:rFonts w:ascii="Cambria" w:eastAsia="Times New Roman" w:hAnsi="Cambria" w:cs="Times New Roman"/>
          <w:lang w:eastAsia="en-IN" w:bidi="ta-IN"/>
        </w:rPr>
        <w:t>The Boxplot is best for this because it statistically defines the "normal" range (whiskers) and explicitly isolates anomalies as individual dots (like the one seen in the Clothing category).</w:t>
      </w:r>
    </w:p>
    <w:p w14:paraId="0E820CF4" w14:textId="13838497" w:rsid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7248BE">
        <w:rPr>
          <w:rFonts w:ascii="Cambria" w:eastAsia="Times New Roman" w:hAnsi="Cambria" w:cs="Times New Roman"/>
          <w:lang w:eastAsia="en-IN" w:bidi="ta-IN"/>
        </w:rPr>
        <w:t>How does EDA improve AI model accuracy?</w:t>
      </w:r>
    </w:p>
    <w:p w14:paraId="0EE316F6" w14:textId="3D242201" w:rsidR="00526F04" w:rsidRPr="00526F04" w:rsidRDefault="00526F04" w:rsidP="00526F04">
      <w:pPr>
        <w:spacing w:after="0" w:line="240" w:lineRule="auto"/>
        <w:ind w:left="360"/>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Pr="00526F04">
        <w:rPr>
          <w:rFonts w:ascii="Cambria" w:eastAsia="Times New Roman" w:hAnsi="Cambria" w:cs="Times New Roman"/>
          <w:lang w:eastAsia="en-IN" w:bidi="ta-IN"/>
        </w:rPr>
        <w:t>EDA identifies skewed distributions and outliers early. This allows data scientists to clean the data (e.g., removing extreme outliers) or apply transformations (like log-scaling) so that AI models aren't biased by noise.</w:t>
      </w:r>
    </w:p>
    <w:p w14:paraId="2E37B3C0" w14:textId="034E6804" w:rsidR="00CE209C" w:rsidRDefault="00CE209C" w:rsidP="00CE209C">
      <w:pPr>
        <w:pStyle w:val="ListParagraph"/>
        <w:numPr>
          <w:ilvl w:val="0"/>
          <w:numId w:val="6"/>
        </w:numPr>
        <w:spacing w:after="0" w:line="240" w:lineRule="auto"/>
        <w:rPr>
          <w:rFonts w:ascii="Cambria" w:eastAsia="Times New Roman" w:hAnsi="Cambria" w:cs="Times New Roman"/>
          <w:lang w:eastAsia="en-IN" w:bidi="ta-IN"/>
        </w:rPr>
      </w:pPr>
      <w:r w:rsidRPr="007248BE">
        <w:rPr>
          <w:rFonts w:ascii="Cambria" w:eastAsia="Times New Roman" w:hAnsi="Cambria" w:cs="Times New Roman"/>
          <w:lang w:eastAsia="en-IN" w:bidi="ta-IN"/>
        </w:rPr>
        <w:t>How can visualization guide feature engineering?</w:t>
      </w:r>
    </w:p>
    <w:p w14:paraId="4C06E2A8" w14:textId="3D5014C8" w:rsidR="00526F04" w:rsidRDefault="00526F04" w:rsidP="00526F04">
      <w:pPr>
        <w:spacing w:after="0" w:line="240" w:lineRule="auto"/>
        <w:ind w:left="360"/>
        <w:rPr>
          <w:rFonts w:ascii="Cambria" w:eastAsia="Times New Roman" w:hAnsi="Cambria" w:cs="Times New Roman"/>
          <w:lang w:eastAsia="en-IN" w:bidi="ta-IN"/>
        </w:rPr>
      </w:pPr>
      <w:r>
        <w:rPr>
          <w:rFonts w:ascii="Cambria" w:eastAsia="Times New Roman" w:hAnsi="Cambria" w:cs="Times New Roman"/>
          <w:b/>
          <w:bCs/>
          <w:lang w:eastAsia="en-IN" w:bidi="ta-IN"/>
        </w:rPr>
        <w:t xml:space="preserve">Answer: </w:t>
      </w:r>
      <w:r w:rsidRPr="00526F04">
        <w:rPr>
          <w:rFonts w:ascii="Cambria" w:eastAsia="Times New Roman" w:hAnsi="Cambria" w:cs="Times New Roman"/>
          <w:lang w:eastAsia="en-IN" w:bidi="ta-IN"/>
        </w:rPr>
        <w:t>Visualizations reveal hidden patterns. For instance, the Heatmap shows high sales intensity for "Electronics" in the first three months. This suggests creating a feature like Is_Peak_Season to help the AI model predict future sales spikes more accurately.</w:t>
      </w:r>
    </w:p>
    <w:p w14:paraId="138E3427" w14:textId="77777777" w:rsidR="00526F04" w:rsidRDefault="00526F04" w:rsidP="00526F04">
      <w:pPr>
        <w:spacing w:after="0" w:line="240" w:lineRule="auto"/>
        <w:ind w:left="360"/>
        <w:rPr>
          <w:rFonts w:ascii="Cambria" w:eastAsia="Times New Roman" w:hAnsi="Cambria" w:cs="Times New Roman"/>
          <w:lang w:eastAsia="en-IN" w:bidi="ta-IN"/>
        </w:rPr>
      </w:pPr>
    </w:p>
    <w:p w14:paraId="58A80F68" w14:textId="77777777" w:rsidR="00526F04" w:rsidRDefault="00526F04" w:rsidP="00526F04">
      <w:pPr>
        <w:spacing w:after="0" w:line="240" w:lineRule="auto"/>
        <w:ind w:left="360"/>
        <w:rPr>
          <w:rFonts w:ascii="Cambria" w:eastAsia="Times New Roman" w:hAnsi="Cambria" w:cs="Times New Roman"/>
          <w:lang w:eastAsia="en-IN" w:bidi="ta-IN"/>
        </w:rPr>
      </w:pPr>
    </w:p>
    <w:p w14:paraId="1174ABD6" w14:textId="77777777" w:rsidR="00526F04" w:rsidRDefault="00526F04" w:rsidP="00526F04">
      <w:pPr>
        <w:spacing w:after="0" w:line="240" w:lineRule="auto"/>
        <w:ind w:left="360"/>
        <w:rPr>
          <w:rFonts w:ascii="Cambria" w:eastAsia="Times New Roman" w:hAnsi="Cambria" w:cs="Times New Roman"/>
          <w:lang w:eastAsia="en-IN" w:bidi="ta-IN"/>
        </w:rPr>
      </w:pPr>
    </w:p>
    <w:p w14:paraId="0C2AE19D" w14:textId="77777777" w:rsidR="00526F04" w:rsidRDefault="00526F04" w:rsidP="00526F04">
      <w:pPr>
        <w:spacing w:after="0" w:line="240" w:lineRule="auto"/>
        <w:ind w:left="360"/>
        <w:rPr>
          <w:rFonts w:ascii="Cambria" w:eastAsia="Times New Roman" w:hAnsi="Cambria" w:cs="Times New Roman"/>
          <w:lang w:eastAsia="en-IN" w:bidi="ta-IN"/>
        </w:rPr>
      </w:pPr>
    </w:p>
    <w:p w14:paraId="6CB5CDDF" w14:textId="77777777" w:rsidR="00526F04" w:rsidRDefault="00526F04" w:rsidP="00526F04">
      <w:pPr>
        <w:spacing w:after="0" w:line="240" w:lineRule="auto"/>
        <w:ind w:left="360"/>
        <w:rPr>
          <w:rFonts w:ascii="Cambria" w:eastAsia="Times New Roman" w:hAnsi="Cambria" w:cs="Times New Roman"/>
          <w:lang w:eastAsia="en-IN" w:bidi="ta-IN"/>
        </w:rPr>
      </w:pPr>
    </w:p>
    <w:p w14:paraId="62FF59C4" w14:textId="77777777" w:rsidR="00526F04" w:rsidRDefault="00526F04" w:rsidP="00526F04">
      <w:pPr>
        <w:spacing w:after="0" w:line="240" w:lineRule="auto"/>
        <w:ind w:left="360"/>
        <w:rPr>
          <w:rFonts w:ascii="Cambria" w:eastAsia="Times New Roman" w:hAnsi="Cambria" w:cs="Times New Roman"/>
          <w:lang w:eastAsia="en-IN" w:bidi="ta-IN"/>
        </w:rPr>
      </w:pPr>
    </w:p>
    <w:p w14:paraId="661B1600" w14:textId="77777777" w:rsidR="00526F04" w:rsidRDefault="00526F04" w:rsidP="00526F04">
      <w:pPr>
        <w:spacing w:after="0" w:line="240" w:lineRule="auto"/>
        <w:ind w:left="360"/>
        <w:rPr>
          <w:rFonts w:ascii="Cambria" w:eastAsia="Times New Roman" w:hAnsi="Cambria" w:cs="Times New Roman"/>
          <w:lang w:eastAsia="en-IN" w:bidi="ta-IN"/>
        </w:rPr>
      </w:pPr>
    </w:p>
    <w:p w14:paraId="6D78CECA" w14:textId="77777777" w:rsidR="00526F04" w:rsidRDefault="00526F04" w:rsidP="00526F04">
      <w:pPr>
        <w:spacing w:after="0" w:line="240" w:lineRule="auto"/>
        <w:ind w:left="360"/>
        <w:rPr>
          <w:rFonts w:ascii="Cambria" w:eastAsia="Times New Roman" w:hAnsi="Cambria" w:cs="Times New Roman"/>
          <w:lang w:eastAsia="en-IN" w:bidi="ta-IN"/>
        </w:rPr>
      </w:pPr>
    </w:p>
    <w:p w14:paraId="3A76AD58" w14:textId="77777777" w:rsidR="00526F04" w:rsidRDefault="00526F04" w:rsidP="00526F04">
      <w:pPr>
        <w:spacing w:after="0" w:line="240" w:lineRule="auto"/>
        <w:ind w:left="360"/>
        <w:rPr>
          <w:rFonts w:ascii="Cambria" w:eastAsia="Times New Roman" w:hAnsi="Cambria" w:cs="Times New Roman"/>
          <w:lang w:eastAsia="en-IN" w:bidi="ta-IN"/>
        </w:rPr>
      </w:pPr>
    </w:p>
    <w:p w14:paraId="6A118308" w14:textId="77777777" w:rsidR="00526F04" w:rsidRDefault="00526F04" w:rsidP="00526F04">
      <w:pPr>
        <w:spacing w:after="0" w:line="240" w:lineRule="auto"/>
        <w:ind w:left="360"/>
        <w:rPr>
          <w:rFonts w:ascii="Cambria" w:eastAsia="Times New Roman" w:hAnsi="Cambria" w:cs="Times New Roman"/>
          <w:lang w:eastAsia="en-IN" w:bidi="ta-IN"/>
        </w:rPr>
      </w:pPr>
    </w:p>
    <w:p w14:paraId="7A5CC735" w14:textId="77777777" w:rsidR="00526F04" w:rsidRDefault="00526F04" w:rsidP="00526F04">
      <w:pPr>
        <w:spacing w:after="0" w:line="240" w:lineRule="auto"/>
        <w:ind w:left="360"/>
        <w:rPr>
          <w:rFonts w:ascii="Cambria" w:eastAsia="Times New Roman" w:hAnsi="Cambria" w:cs="Times New Roman"/>
          <w:lang w:eastAsia="en-IN" w:bidi="ta-IN"/>
        </w:rPr>
      </w:pPr>
    </w:p>
    <w:p w14:paraId="168E39E9" w14:textId="77777777" w:rsidR="00526F04" w:rsidRDefault="00526F04" w:rsidP="00526F04">
      <w:pPr>
        <w:spacing w:after="0" w:line="240" w:lineRule="auto"/>
        <w:ind w:left="360"/>
        <w:rPr>
          <w:rFonts w:ascii="Cambria" w:eastAsia="Times New Roman" w:hAnsi="Cambria" w:cs="Times New Roman"/>
          <w:lang w:eastAsia="en-IN" w:bidi="ta-IN"/>
        </w:rPr>
      </w:pPr>
    </w:p>
    <w:p w14:paraId="4C6E9CF4" w14:textId="77777777" w:rsidR="00526F04" w:rsidRDefault="00526F04" w:rsidP="00526F04">
      <w:pPr>
        <w:spacing w:after="0" w:line="240" w:lineRule="auto"/>
        <w:ind w:left="360"/>
        <w:rPr>
          <w:rFonts w:ascii="Cambria" w:eastAsia="Times New Roman" w:hAnsi="Cambria" w:cs="Times New Roman"/>
          <w:lang w:eastAsia="en-IN" w:bidi="ta-IN"/>
        </w:rPr>
      </w:pPr>
    </w:p>
    <w:p w14:paraId="653FF6E9" w14:textId="77777777" w:rsidR="00526F04" w:rsidRDefault="00526F04" w:rsidP="00526F04">
      <w:pPr>
        <w:spacing w:after="0" w:line="240" w:lineRule="auto"/>
        <w:ind w:left="360"/>
        <w:rPr>
          <w:rFonts w:ascii="Cambria" w:eastAsia="Times New Roman" w:hAnsi="Cambria" w:cs="Times New Roman"/>
          <w:lang w:eastAsia="en-IN" w:bidi="ta-IN"/>
        </w:rPr>
      </w:pPr>
    </w:p>
    <w:p w14:paraId="55B251D8" w14:textId="77777777" w:rsidR="00526F04" w:rsidRDefault="00526F04" w:rsidP="00526F04">
      <w:pPr>
        <w:spacing w:after="0" w:line="240" w:lineRule="auto"/>
        <w:ind w:left="360"/>
        <w:rPr>
          <w:rFonts w:ascii="Cambria" w:eastAsia="Times New Roman" w:hAnsi="Cambria" w:cs="Times New Roman"/>
          <w:lang w:eastAsia="en-IN" w:bidi="ta-IN"/>
        </w:rPr>
      </w:pPr>
    </w:p>
    <w:p w14:paraId="124ACF58" w14:textId="77777777" w:rsidR="00526F04" w:rsidRPr="00526F04" w:rsidRDefault="00526F04" w:rsidP="00526F04">
      <w:pPr>
        <w:spacing w:after="0" w:line="240" w:lineRule="auto"/>
        <w:ind w:left="360"/>
        <w:rPr>
          <w:rFonts w:ascii="Cambria" w:eastAsia="Times New Roman" w:hAnsi="Cambria" w:cs="Times New Roman"/>
          <w:lang w:eastAsia="en-IN" w:bidi="ta-IN"/>
        </w:rPr>
      </w:pPr>
    </w:p>
    <w:p w14:paraId="61AB3958" w14:textId="77777777" w:rsidR="00CE209C" w:rsidRPr="007248BE" w:rsidRDefault="00CE209C" w:rsidP="00CE209C">
      <w:pPr>
        <w:spacing w:after="0" w:line="240" w:lineRule="auto"/>
        <w:jc w:val="center"/>
        <w:rPr>
          <w:rFonts w:ascii="Cambria" w:hAnsi="Cambria"/>
          <w:b/>
          <w:bCs/>
        </w:rPr>
      </w:pPr>
      <w:r w:rsidRPr="007248BE">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E209C" w:rsidRPr="007248BE" w14:paraId="14783539" w14:textId="77777777" w:rsidTr="00647A09">
        <w:trPr>
          <w:trHeight w:val="417"/>
        </w:trPr>
        <w:tc>
          <w:tcPr>
            <w:tcW w:w="3075" w:type="dxa"/>
          </w:tcPr>
          <w:p w14:paraId="00C3DAE9" w14:textId="77777777" w:rsidR="00CE209C" w:rsidRPr="007248BE" w:rsidRDefault="00CE209C" w:rsidP="00647A09">
            <w:pPr>
              <w:pStyle w:val="TableParagraph"/>
              <w:ind w:right="-15" w:firstLine="360"/>
              <w:rPr>
                <w:rFonts w:cs="Times New Roman"/>
                <w:b/>
              </w:rPr>
            </w:pPr>
            <w:r w:rsidRPr="007248BE">
              <w:rPr>
                <w:rFonts w:cs="Times New Roman"/>
                <w:b/>
              </w:rPr>
              <w:t>Description</w:t>
            </w:r>
          </w:p>
        </w:tc>
        <w:tc>
          <w:tcPr>
            <w:tcW w:w="1890" w:type="dxa"/>
          </w:tcPr>
          <w:p w14:paraId="74B1CC5F" w14:textId="77777777" w:rsidR="00CE209C" w:rsidRPr="007248BE" w:rsidRDefault="00CE209C" w:rsidP="00647A09">
            <w:pPr>
              <w:pStyle w:val="TableParagraph"/>
              <w:ind w:right="568"/>
              <w:jc w:val="center"/>
              <w:rPr>
                <w:rFonts w:cs="Times New Roman"/>
                <w:b/>
              </w:rPr>
            </w:pPr>
            <w:r w:rsidRPr="007248BE">
              <w:rPr>
                <w:rFonts w:cs="Times New Roman"/>
                <w:b/>
              </w:rPr>
              <w:t>Max</w:t>
            </w:r>
            <w:r w:rsidRPr="007248BE">
              <w:rPr>
                <w:rFonts w:cs="Times New Roman"/>
                <w:b/>
                <w:spacing w:val="-1"/>
              </w:rPr>
              <w:t xml:space="preserve"> </w:t>
            </w:r>
            <w:r w:rsidRPr="007248BE">
              <w:rPr>
                <w:rFonts w:cs="Times New Roman"/>
                <w:b/>
              </w:rPr>
              <w:t>Marks</w:t>
            </w:r>
          </w:p>
        </w:tc>
        <w:tc>
          <w:tcPr>
            <w:tcW w:w="1440" w:type="dxa"/>
          </w:tcPr>
          <w:p w14:paraId="63FA4D66" w14:textId="77777777" w:rsidR="00CE209C" w:rsidRPr="007248BE" w:rsidRDefault="00CE209C" w:rsidP="00647A09">
            <w:pPr>
              <w:pStyle w:val="TableParagraph"/>
              <w:jc w:val="center"/>
              <w:rPr>
                <w:rFonts w:cs="Times New Roman"/>
                <w:b/>
              </w:rPr>
            </w:pPr>
            <w:r w:rsidRPr="007248BE">
              <w:rPr>
                <w:rFonts w:cs="Times New Roman"/>
                <w:b/>
              </w:rPr>
              <w:t>Marks Awarded</w:t>
            </w:r>
          </w:p>
        </w:tc>
      </w:tr>
      <w:tr w:rsidR="00CE209C" w:rsidRPr="007248BE" w14:paraId="51189286" w14:textId="77777777" w:rsidTr="00647A09">
        <w:trPr>
          <w:trHeight w:val="336"/>
        </w:trPr>
        <w:tc>
          <w:tcPr>
            <w:tcW w:w="3075" w:type="dxa"/>
          </w:tcPr>
          <w:p w14:paraId="629E8626" w14:textId="77777777" w:rsidR="00CE209C" w:rsidRPr="007248BE" w:rsidRDefault="00CE209C" w:rsidP="00647A09">
            <w:pPr>
              <w:spacing w:after="0" w:line="240" w:lineRule="auto"/>
              <w:rPr>
                <w:rFonts w:ascii="Cambria" w:hAnsi="Cambria" w:cs="Times New Roman"/>
                <w:bCs/>
              </w:rPr>
            </w:pPr>
            <w:r w:rsidRPr="007248BE">
              <w:rPr>
                <w:rFonts w:ascii="Cambria" w:hAnsi="Cambria" w:cs="Times New Roman"/>
                <w:bCs/>
              </w:rPr>
              <w:t xml:space="preserve">  Pre Lab Exercise</w:t>
            </w:r>
          </w:p>
        </w:tc>
        <w:tc>
          <w:tcPr>
            <w:tcW w:w="1890" w:type="dxa"/>
            <w:vAlign w:val="center"/>
          </w:tcPr>
          <w:p w14:paraId="768D53B7" w14:textId="77777777" w:rsidR="00CE209C" w:rsidRPr="007248BE" w:rsidRDefault="00CE209C" w:rsidP="00647A09">
            <w:pPr>
              <w:spacing w:after="0" w:line="240" w:lineRule="auto"/>
              <w:jc w:val="center"/>
              <w:rPr>
                <w:rFonts w:ascii="Cambria" w:hAnsi="Cambria" w:cs="Times New Roman"/>
                <w:b/>
              </w:rPr>
            </w:pPr>
            <w:r w:rsidRPr="007248BE">
              <w:rPr>
                <w:rFonts w:ascii="Cambria" w:hAnsi="Cambria" w:cs="Times New Roman"/>
                <w:b/>
              </w:rPr>
              <w:t>5</w:t>
            </w:r>
          </w:p>
        </w:tc>
        <w:tc>
          <w:tcPr>
            <w:tcW w:w="1440" w:type="dxa"/>
          </w:tcPr>
          <w:p w14:paraId="26D1939C" w14:textId="77777777" w:rsidR="00CE209C" w:rsidRPr="007248BE" w:rsidRDefault="00CE209C" w:rsidP="00647A09">
            <w:pPr>
              <w:pStyle w:val="TableParagraph"/>
              <w:rPr>
                <w:rFonts w:cs="Times New Roman"/>
              </w:rPr>
            </w:pPr>
          </w:p>
        </w:tc>
      </w:tr>
      <w:tr w:rsidR="00CE209C" w:rsidRPr="007248BE" w14:paraId="4AA39DD9" w14:textId="77777777" w:rsidTr="00647A09">
        <w:trPr>
          <w:trHeight w:val="399"/>
        </w:trPr>
        <w:tc>
          <w:tcPr>
            <w:tcW w:w="3075" w:type="dxa"/>
          </w:tcPr>
          <w:p w14:paraId="36BA0A21" w14:textId="77777777" w:rsidR="00CE209C" w:rsidRPr="007248BE" w:rsidRDefault="00CE209C" w:rsidP="00647A09">
            <w:pPr>
              <w:spacing w:after="0" w:line="240" w:lineRule="auto"/>
              <w:rPr>
                <w:rFonts w:ascii="Cambria" w:hAnsi="Cambria" w:cs="Times New Roman"/>
                <w:bCs/>
              </w:rPr>
            </w:pPr>
            <w:r w:rsidRPr="007248BE">
              <w:rPr>
                <w:rFonts w:ascii="Cambria" w:hAnsi="Cambria" w:cs="Times New Roman"/>
                <w:bCs/>
              </w:rPr>
              <w:t xml:space="preserve">  In Lab Exercise</w:t>
            </w:r>
          </w:p>
        </w:tc>
        <w:tc>
          <w:tcPr>
            <w:tcW w:w="1890" w:type="dxa"/>
            <w:vAlign w:val="center"/>
          </w:tcPr>
          <w:p w14:paraId="1A235999" w14:textId="77777777" w:rsidR="00CE209C" w:rsidRPr="007248BE" w:rsidRDefault="00CE209C" w:rsidP="00647A09">
            <w:pPr>
              <w:spacing w:after="0" w:line="240" w:lineRule="auto"/>
              <w:jc w:val="center"/>
              <w:rPr>
                <w:rFonts w:ascii="Cambria" w:hAnsi="Cambria" w:cs="Times New Roman"/>
                <w:b/>
              </w:rPr>
            </w:pPr>
            <w:r w:rsidRPr="007248BE">
              <w:rPr>
                <w:rFonts w:ascii="Cambria" w:hAnsi="Cambria" w:cs="Times New Roman"/>
                <w:b/>
              </w:rPr>
              <w:t>10</w:t>
            </w:r>
          </w:p>
        </w:tc>
        <w:tc>
          <w:tcPr>
            <w:tcW w:w="1440" w:type="dxa"/>
          </w:tcPr>
          <w:p w14:paraId="5931129B" w14:textId="77777777" w:rsidR="00CE209C" w:rsidRPr="007248BE" w:rsidRDefault="00CE209C" w:rsidP="00647A09">
            <w:pPr>
              <w:pStyle w:val="TableParagraph"/>
              <w:rPr>
                <w:rFonts w:cs="Times New Roman"/>
              </w:rPr>
            </w:pPr>
          </w:p>
        </w:tc>
      </w:tr>
      <w:tr w:rsidR="00CE209C" w:rsidRPr="007248BE" w14:paraId="31C66F40" w14:textId="77777777" w:rsidTr="00647A09">
        <w:trPr>
          <w:trHeight w:val="399"/>
        </w:trPr>
        <w:tc>
          <w:tcPr>
            <w:tcW w:w="3075" w:type="dxa"/>
          </w:tcPr>
          <w:p w14:paraId="01EB69FF" w14:textId="77777777" w:rsidR="00CE209C" w:rsidRPr="007248BE" w:rsidRDefault="00CE209C" w:rsidP="00647A09">
            <w:pPr>
              <w:spacing w:after="0" w:line="240" w:lineRule="auto"/>
              <w:rPr>
                <w:rFonts w:ascii="Cambria" w:hAnsi="Cambria" w:cs="Times New Roman"/>
                <w:bCs/>
              </w:rPr>
            </w:pPr>
            <w:r w:rsidRPr="007248BE">
              <w:rPr>
                <w:rFonts w:ascii="Cambria" w:hAnsi="Cambria" w:cs="Times New Roman"/>
                <w:bCs/>
              </w:rPr>
              <w:t xml:space="preserve">  Post Lab Exercise</w:t>
            </w:r>
          </w:p>
        </w:tc>
        <w:tc>
          <w:tcPr>
            <w:tcW w:w="1890" w:type="dxa"/>
            <w:vAlign w:val="center"/>
          </w:tcPr>
          <w:p w14:paraId="3F4E1F26" w14:textId="77777777" w:rsidR="00CE209C" w:rsidRPr="007248BE" w:rsidRDefault="00CE209C" w:rsidP="00647A09">
            <w:pPr>
              <w:spacing w:after="0" w:line="240" w:lineRule="auto"/>
              <w:rPr>
                <w:rFonts w:ascii="Cambria" w:hAnsi="Cambria" w:cs="Times New Roman"/>
                <w:b/>
              </w:rPr>
            </w:pPr>
            <w:r w:rsidRPr="007248BE">
              <w:rPr>
                <w:rFonts w:ascii="Cambria" w:hAnsi="Cambria" w:cs="Times New Roman"/>
                <w:b/>
              </w:rPr>
              <w:t xml:space="preserve">                5</w:t>
            </w:r>
          </w:p>
        </w:tc>
        <w:tc>
          <w:tcPr>
            <w:tcW w:w="1440" w:type="dxa"/>
          </w:tcPr>
          <w:p w14:paraId="330DC189" w14:textId="77777777" w:rsidR="00CE209C" w:rsidRPr="007248BE" w:rsidRDefault="00CE209C" w:rsidP="00647A09">
            <w:pPr>
              <w:pStyle w:val="TableParagraph"/>
              <w:rPr>
                <w:rFonts w:cs="Times New Roman"/>
              </w:rPr>
            </w:pPr>
          </w:p>
        </w:tc>
      </w:tr>
      <w:tr w:rsidR="00CE209C" w:rsidRPr="007248BE" w14:paraId="1305F96B" w14:textId="77777777" w:rsidTr="00647A09">
        <w:trPr>
          <w:trHeight w:val="354"/>
        </w:trPr>
        <w:tc>
          <w:tcPr>
            <w:tcW w:w="3075" w:type="dxa"/>
          </w:tcPr>
          <w:p w14:paraId="24A6B2DC" w14:textId="77777777" w:rsidR="00CE209C" w:rsidRPr="007248BE" w:rsidRDefault="00CE209C" w:rsidP="00647A09">
            <w:pPr>
              <w:spacing w:after="0" w:line="240" w:lineRule="auto"/>
              <w:rPr>
                <w:rFonts w:ascii="Cambria" w:hAnsi="Cambria" w:cs="Times New Roman"/>
                <w:bCs/>
              </w:rPr>
            </w:pPr>
            <w:r w:rsidRPr="007248BE">
              <w:rPr>
                <w:rFonts w:ascii="Cambria" w:hAnsi="Cambria" w:cs="Times New Roman"/>
                <w:bCs/>
              </w:rPr>
              <w:t xml:space="preserve">  Viva</w:t>
            </w:r>
          </w:p>
        </w:tc>
        <w:tc>
          <w:tcPr>
            <w:tcW w:w="1890" w:type="dxa"/>
            <w:vAlign w:val="center"/>
          </w:tcPr>
          <w:p w14:paraId="2A2855C6" w14:textId="77777777" w:rsidR="00CE209C" w:rsidRPr="007248BE" w:rsidRDefault="00CE209C" w:rsidP="00647A09">
            <w:pPr>
              <w:spacing w:after="0" w:line="240" w:lineRule="auto"/>
              <w:jc w:val="center"/>
              <w:rPr>
                <w:rFonts w:ascii="Cambria" w:hAnsi="Cambria" w:cs="Times New Roman"/>
                <w:b/>
              </w:rPr>
            </w:pPr>
            <w:r w:rsidRPr="007248BE">
              <w:rPr>
                <w:rFonts w:ascii="Cambria" w:hAnsi="Cambria" w:cs="Times New Roman"/>
                <w:b/>
              </w:rPr>
              <w:t>10</w:t>
            </w:r>
          </w:p>
        </w:tc>
        <w:tc>
          <w:tcPr>
            <w:tcW w:w="1440" w:type="dxa"/>
            <w:vAlign w:val="center"/>
          </w:tcPr>
          <w:p w14:paraId="686F5B14" w14:textId="77777777" w:rsidR="00CE209C" w:rsidRPr="007248BE" w:rsidRDefault="00CE209C" w:rsidP="00647A09">
            <w:pPr>
              <w:pStyle w:val="TableParagraph"/>
              <w:rPr>
                <w:rFonts w:cs="Times New Roman"/>
              </w:rPr>
            </w:pPr>
          </w:p>
        </w:tc>
      </w:tr>
      <w:tr w:rsidR="00CE209C" w:rsidRPr="007248BE" w14:paraId="1C8BFFFB" w14:textId="77777777" w:rsidTr="00647A09">
        <w:trPr>
          <w:trHeight w:val="417"/>
        </w:trPr>
        <w:tc>
          <w:tcPr>
            <w:tcW w:w="3075" w:type="dxa"/>
            <w:vAlign w:val="center"/>
          </w:tcPr>
          <w:p w14:paraId="673E279B" w14:textId="77777777" w:rsidR="00CE209C" w:rsidRPr="007248BE" w:rsidRDefault="00CE209C" w:rsidP="00647A09">
            <w:pPr>
              <w:pStyle w:val="TableParagraph"/>
              <w:ind w:right="95" w:firstLine="360"/>
              <w:jc w:val="right"/>
              <w:rPr>
                <w:rFonts w:cs="Times New Roman"/>
                <w:b/>
              </w:rPr>
            </w:pPr>
            <w:r w:rsidRPr="007248BE">
              <w:rPr>
                <w:rFonts w:cs="Times New Roman"/>
                <w:b/>
              </w:rPr>
              <w:t>Total</w:t>
            </w:r>
          </w:p>
        </w:tc>
        <w:tc>
          <w:tcPr>
            <w:tcW w:w="1890" w:type="dxa"/>
            <w:vAlign w:val="center"/>
          </w:tcPr>
          <w:p w14:paraId="568245D1" w14:textId="77777777" w:rsidR="00CE209C" w:rsidRPr="007248BE" w:rsidRDefault="00CE209C" w:rsidP="00647A09">
            <w:pPr>
              <w:pStyle w:val="TableParagraph"/>
              <w:ind w:right="568"/>
              <w:jc w:val="center"/>
              <w:rPr>
                <w:rFonts w:cs="Times New Roman"/>
                <w:b/>
              </w:rPr>
            </w:pPr>
            <w:r w:rsidRPr="007248BE">
              <w:rPr>
                <w:rFonts w:cs="Times New Roman"/>
                <w:b/>
              </w:rPr>
              <w:t xml:space="preserve">          30</w:t>
            </w:r>
          </w:p>
        </w:tc>
        <w:tc>
          <w:tcPr>
            <w:tcW w:w="1440" w:type="dxa"/>
          </w:tcPr>
          <w:p w14:paraId="5EBD3AF7" w14:textId="77777777" w:rsidR="00CE209C" w:rsidRPr="007248BE" w:rsidRDefault="00CE209C" w:rsidP="00647A09">
            <w:pPr>
              <w:pStyle w:val="TableParagraph"/>
              <w:rPr>
                <w:rFonts w:cs="Times New Roman"/>
              </w:rPr>
            </w:pPr>
          </w:p>
        </w:tc>
      </w:tr>
      <w:tr w:rsidR="00CE209C" w:rsidRPr="007248BE" w14:paraId="52CEE0C7" w14:textId="77777777" w:rsidTr="00647A09">
        <w:trPr>
          <w:trHeight w:val="669"/>
        </w:trPr>
        <w:tc>
          <w:tcPr>
            <w:tcW w:w="4965" w:type="dxa"/>
            <w:gridSpan w:val="2"/>
          </w:tcPr>
          <w:p w14:paraId="41E80964" w14:textId="77777777" w:rsidR="00CE209C" w:rsidRPr="007248BE" w:rsidRDefault="00CE209C" w:rsidP="00647A09">
            <w:pPr>
              <w:pStyle w:val="TableParagraph"/>
              <w:rPr>
                <w:rFonts w:cs="Times New Roman"/>
              </w:rPr>
            </w:pPr>
          </w:p>
          <w:p w14:paraId="7DBD068F" w14:textId="77777777" w:rsidR="00CE209C" w:rsidRPr="007248BE" w:rsidRDefault="00CE209C" w:rsidP="00647A09">
            <w:pPr>
              <w:pStyle w:val="TableParagraph"/>
              <w:ind w:right="95"/>
              <w:jc w:val="right"/>
              <w:rPr>
                <w:rFonts w:cs="Times New Roman"/>
                <w:b/>
                <w:bCs/>
              </w:rPr>
            </w:pPr>
            <w:r w:rsidRPr="007248BE">
              <w:rPr>
                <w:rFonts w:cs="Times New Roman"/>
                <w:b/>
                <w:bCs/>
              </w:rPr>
              <w:t>Faculty</w:t>
            </w:r>
            <w:r w:rsidRPr="007248BE">
              <w:rPr>
                <w:rFonts w:cs="Times New Roman"/>
                <w:b/>
                <w:bCs/>
                <w:spacing w:val="-4"/>
              </w:rPr>
              <w:t xml:space="preserve"> </w:t>
            </w:r>
            <w:r w:rsidRPr="007248BE">
              <w:rPr>
                <w:rFonts w:cs="Times New Roman"/>
                <w:b/>
                <w:bCs/>
              </w:rPr>
              <w:t>Signature</w:t>
            </w:r>
          </w:p>
        </w:tc>
        <w:tc>
          <w:tcPr>
            <w:tcW w:w="1440" w:type="dxa"/>
          </w:tcPr>
          <w:p w14:paraId="57B195DB" w14:textId="77777777" w:rsidR="00CE209C" w:rsidRPr="007248BE" w:rsidRDefault="00CE209C" w:rsidP="00647A09">
            <w:pPr>
              <w:pStyle w:val="TableParagraph"/>
              <w:rPr>
                <w:rFonts w:cs="Times New Roman"/>
              </w:rPr>
            </w:pPr>
          </w:p>
        </w:tc>
      </w:tr>
    </w:tbl>
    <w:p w14:paraId="6592138C" w14:textId="77777777" w:rsidR="00CE209C" w:rsidRPr="007248BE" w:rsidRDefault="00CE209C" w:rsidP="00CE209C">
      <w:pPr>
        <w:spacing w:after="0" w:line="240" w:lineRule="auto"/>
        <w:rPr>
          <w:rFonts w:ascii="Cambria" w:hAnsi="Cambria"/>
          <w:b/>
          <w:bCs/>
        </w:rPr>
      </w:pPr>
    </w:p>
    <w:p w14:paraId="3004D939" w14:textId="77777777" w:rsidR="00CE209C" w:rsidRPr="007248BE" w:rsidRDefault="00CE209C" w:rsidP="00CE209C">
      <w:pPr>
        <w:spacing w:after="0" w:line="240" w:lineRule="auto"/>
        <w:jc w:val="center"/>
        <w:rPr>
          <w:rFonts w:ascii="Cambria" w:hAnsi="Cambria" w:cs="Times New Roman"/>
          <w:b/>
        </w:rPr>
      </w:pPr>
    </w:p>
    <w:p w14:paraId="450E20BF" w14:textId="77777777" w:rsidR="00CE209C" w:rsidRPr="007248BE" w:rsidRDefault="00CE209C" w:rsidP="00CE209C">
      <w:pPr>
        <w:spacing w:after="0" w:line="240" w:lineRule="auto"/>
        <w:jc w:val="center"/>
        <w:rPr>
          <w:rFonts w:ascii="Cambria" w:hAnsi="Cambria" w:cs="Times New Roman"/>
          <w:b/>
        </w:rPr>
      </w:pPr>
    </w:p>
    <w:p w14:paraId="4A0B0C56" w14:textId="77777777" w:rsidR="00CE209C" w:rsidRPr="007248BE" w:rsidRDefault="00CE209C" w:rsidP="00CE209C">
      <w:pPr>
        <w:spacing w:after="0" w:line="240" w:lineRule="auto"/>
        <w:jc w:val="center"/>
        <w:rPr>
          <w:rFonts w:ascii="Cambria" w:hAnsi="Cambria" w:cs="Times New Roman"/>
          <w:b/>
        </w:rPr>
      </w:pPr>
    </w:p>
    <w:p w14:paraId="24E52DFD" w14:textId="77777777" w:rsidR="00CE209C" w:rsidRPr="007248BE" w:rsidRDefault="00CE209C" w:rsidP="00CE209C">
      <w:pPr>
        <w:spacing w:after="0" w:line="240" w:lineRule="auto"/>
        <w:jc w:val="center"/>
        <w:rPr>
          <w:rFonts w:ascii="Cambria" w:hAnsi="Cambria" w:cs="Times New Roman"/>
          <w:b/>
        </w:rPr>
      </w:pPr>
    </w:p>
    <w:p w14:paraId="07220839" w14:textId="77777777" w:rsidR="00CE209C" w:rsidRPr="007248BE" w:rsidRDefault="00CE209C" w:rsidP="00CE209C">
      <w:pPr>
        <w:spacing w:after="0" w:line="240" w:lineRule="auto"/>
        <w:jc w:val="center"/>
        <w:rPr>
          <w:rFonts w:ascii="Cambria" w:hAnsi="Cambria" w:cs="Times New Roman"/>
          <w:b/>
        </w:rPr>
      </w:pPr>
    </w:p>
    <w:p w14:paraId="3FA226DC" w14:textId="77777777" w:rsidR="00CE209C" w:rsidRPr="007248BE" w:rsidRDefault="00CE209C" w:rsidP="00CE209C">
      <w:pPr>
        <w:spacing w:after="0" w:line="240" w:lineRule="auto"/>
        <w:jc w:val="center"/>
        <w:rPr>
          <w:rFonts w:ascii="Cambria" w:hAnsi="Cambria" w:cs="Times New Roman"/>
          <w:b/>
        </w:rPr>
      </w:pPr>
    </w:p>
    <w:p w14:paraId="4AB98995" w14:textId="77777777" w:rsidR="00CE209C" w:rsidRPr="007248BE" w:rsidRDefault="00CE209C" w:rsidP="00CE209C">
      <w:pPr>
        <w:spacing w:after="0" w:line="240" w:lineRule="auto"/>
        <w:jc w:val="center"/>
        <w:rPr>
          <w:rFonts w:ascii="Cambria" w:hAnsi="Cambria" w:cs="Times New Roman"/>
          <w:b/>
        </w:rPr>
      </w:pPr>
    </w:p>
    <w:p w14:paraId="4ADFF3CB" w14:textId="77777777" w:rsidR="00CE209C" w:rsidRPr="007248BE" w:rsidRDefault="00CE209C" w:rsidP="00CE209C">
      <w:pPr>
        <w:spacing w:after="0" w:line="240" w:lineRule="auto"/>
        <w:jc w:val="center"/>
        <w:rPr>
          <w:rFonts w:ascii="Cambria" w:hAnsi="Cambria" w:cs="Times New Roman"/>
          <w:b/>
        </w:rPr>
      </w:pPr>
    </w:p>
    <w:p w14:paraId="0C988459" w14:textId="77777777" w:rsidR="00CE209C" w:rsidRPr="007248BE" w:rsidRDefault="00CE209C" w:rsidP="00CE209C">
      <w:pPr>
        <w:spacing w:after="0" w:line="240" w:lineRule="auto"/>
        <w:jc w:val="center"/>
        <w:rPr>
          <w:rFonts w:ascii="Cambria" w:hAnsi="Cambria" w:cs="Times New Roman"/>
          <w:b/>
        </w:rPr>
      </w:pPr>
    </w:p>
    <w:p w14:paraId="5219F664" w14:textId="77777777" w:rsidR="00CE209C" w:rsidRPr="007248BE" w:rsidRDefault="00CE209C" w:rsidP="00CE209C">
      <w:pPr>
        <w:spacing w:after="0" w:line="240" w:lineRule="auto"/>
        <w:jc w:val="center"/>
        <w:rPr>
          <w:rFonts w:ascii="Cambria" w:hAnsi="Cambria" w:cs="Times New Roman"/>
          <w:b/>
        </w:rPr>
      </w:pPr>
    </w:p>
    <w:p w14:paraId="490E2CAD" w14:textId="77777777" w:rsidR="00CE209C" w:rsidRPr="007248BE" w:rsidRDefault="00CE209C" w:rsidP="00CE209C">
      <w:pPr>
        <w:spacing w:after="0" w:line="240" w:lineRule="auto"/>
        <w:jc w:val="center"/>
        <w:rPr>
          <w:rFonts w:ascii="Cambria" w:hAnsi="Cambria" w:cs="Times New Roman"/>
          <w:b/>
        </w:rPr>
      </w:pPr>
      <w:r w:rsidRPr="007248BE">
        <w:rPr>
          <w:rFonts w:ascii="Cambria" w:hAnsi="Cambria" w:cs="Times New Roman"/>
          <w:b/>
        </w:rPr>
        <w:t xml:space="preserve">    </w:t>
      </w:r>
    </w:p>
    <w:p w14:paraId="3FD4B43A" w14:textId="77777777" w:rsidR="00CE209C" w:rsidRPr="007248BE" w:rsidRDefault="00CE209C" w:rsidP="00CE209C">
      <w:pPr>
        <w:spacing w:after="0" w:line="240" w:lineRule="auto"/>
        <w:jc w:val="center"/>
        <w:rPr>
          <w:rFonts w:ascii="Cambria" w:hAnsi="Cambria" w:cs="Times New Roman"/>
          <w:b/>
        </w:rPr>
      </w:pPr>
    </w:p>
    <w:p w14:paraId="5E12E491" w14:textId="77777777" w:rsidR="00CE209C" w:rsidRPr="007248BE" w:rsidRDefault="00CE209C" w:rsidP="00CE209C">
      <w:pPr>
        <w:spacing w:after="0" w:line="240" w:lineRule="auto"/>
        <w:jc w:val="center"/>
        <w:rPr>
          <w:rFonts w:ascii="Cambria" w:hAnsi="Cambria" w:cs="Times New Roman"/>
          <w:b/>
        </w:rPr>
      </w:pPr>
    </w:p>
    <w:p w14:paraId="0861E1FE" w14:textId="77777777" w:rsidR="00236C10" w:rsidRPr="007248BE" w:rsidRDefault="00236C10">
      <w:pPr>
        <w:rPr>
          <w:rFonts w:ascii="Cambria" w:hAnsi="Cambria"/>
        </w:rPr>
      </w:pPr>
    </w:p>
    <w:sectPr w:rsidR="00236C10" w:rsidRPr="007248BE" w:rsidSect="00CE209C">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423B79"/>
    <w:multiLevelType w:val="hybridMultilevel"/>
    <w:tmpl w:val="B3D0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4"/>
  </w:num>
  <w:num w:numId="3" w16cid:durableId="954285534">
    <w:abstractNumId w:val="5"/>
  </w:num>
  <w:num w:numId="4" w16cid:durableId="1685206487">
    <w:abstractNumId w:val="1"/>
  </w:num>
  <w:num w:numId="5" w16cid:durableId="1858470911">
    <w:abstractNumId w:val="3"/>
  </w:num>
  <w:num w:numId="6" w16cid:durableId="2081441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9C"/>
    <w:rsid w:val="000504EB"/>
    <w:rsid w:val="00236C10"/>
    <w:rsid w:val="00526F04"/>
    <w:rsid w:val="00586379"/>
    <w:rsid w:val="005C22FF"/>
    <w:rsid w:val="006A025D"/>
    <w:rsid w:val="007248BE"/>
    <w:rsid w:val="0083104D"/>
    <w:rsid w:val="00AE282B"/>
    <w:rsid w:val="00C161C8"/>
    <w:rsid w:val="00CE209C"/>
    <w:rsid w:val="00D66DA1"/>
    <w:rsid w:val="00E2412F"/>
    <w:rsid w:val="00EB0495"/>
    <w:rsid w:val="00EF7F1A"/>
    <w:rsid w:val="00FC2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6713"/>
  <w15:chartTrackingRefBased/>
  <w15:docId w15:val="{A911B4C2-C6B9-4D55-9DAF-1311F13C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09C"/>
    <w:rPr>
      <w:kern w:val="0"/>
      <w14:ligatures w14:val="none"/>
    </w:rPr>
  </w:style>
  <w:style w:type="paragraph" w:styleId="Heading1">
    <w:name w:val="heading 1"/>
    <w:basedOn w:val="Normal"/>
    <w:next w:val="Normal"/>
    <w:link w:val="Heading1Char"/>
    <w:uiPriority w:val="9"/>
    <w:qFormat/>
    <w:rsid w:val="00CE2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09C"/>
    <w:rPr>
      <w:rFonts w:eastAsiaTheme="majorEastAsia" w:cstheme="majorBidi"/>
      <w:color w:val="272727" w:themeColor="text1" w:themeTint="D8"/>
    </w:rPr>
  </w:style>
  <w:style w:type="paragraph" w:styleId="Title">
    <w:name w:val="Title"/>
    <w:basedOn w:val="Normal"/>
    <w:next w:val="Normal"/>
    <w:link w:val="TitleChar"/>
    <w:uiPriority w:val="10"/>
    <w:qFormat/>
    <w:rsid w:val="00CE2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09C"/>
    <w:pPr>
      <w:spacing w:before="160"/>
      <w:jc w:val="center"/>
    </w:pPr>
    <w:rPr>
      <w:i/>
      <w:iCs/>
      <w:color w:val="404040" w:themeColor="text1" w:themeTint="BF"/>
    </w:rPr>
  </w:style>
  <w:style w:type="character" w:customStyle="1" w:styleId="QuoteChar">
    <w:name w:val="Quote Char"/>
    <w:basedOn w:val="DefaultParagraphFont"/>
    <w:link w:val="Quote"/>
    <w:uiPriority w:val="29"/>
    <w:rsid w:val="00CE209C"/>
    <w:rPr>
      <w:i/>
      <w:iCs/>
      <w:color w:val="404040" w:themeColor="text1" w:themeTint="BF"/>
    </w:rPr>
  </w:style>
  <w:style w:type="paragraph" w:styleId="ListParagraph">
    <w:name w:val="List Paragraph"/>
    <w:basedOn w:val="Normal"/>
    <w:link w:val="ListParagraphChar"/>
    <w:uiPriority w:val="34"/>
    <w:qFormat/>
    <w:rsid w:val="00CE209C"/>
    <w:pPr>
      <w:ind w:left="720"/>
      <w:contextualSpacing/>
    </w:pPr>
  </w:style>
  <w:style w:type="character" w:styleId="IntenseEmphasis">
    <w:name w:val="Intense Emphasis"/>
    <w:basedOn w:val="DefaultParagraphFont"/>
    <w:uiPriority w:val="21"/>
    <w:qFormat/>
    <w:rsid w:val="00CE209C"/>
    <w:rPr>
      <w:i/>
      <w:iCs/>
      <w:color w:val="2F5496" w:themeColor="accent1" w:themeShade="BF"/>
    </w:rPr>
  </w:style>
  <w:style w:type="paragraph" w:styleId="IntenseQuote">
    <w:name w:val="Intense Quote"/>
    <w:basedOn w:val="Normal"/>
    <w:next w:val="Normal"/>
    <w:link w:val="IntenseQuoteChar"/>
    <w:uiPriority w:val="30"/>
    <w:qFormat/>
    <w:rsid w:val="00CE2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09C"/>
    <w:rPr>
      <w:i/>
      <w:iCs/>
      <w:color w:val="2F5496" w:themeColor="accent1" w:themeShade="BF"/>
    </w:rPr>
  </w:style>
  <w:style w:type="character" w:styleId="IntenseReference">
    <w:name w:val="Intense Reference"/>
    <w:basedOn w:val="DefaultParagraphFont"/>
    <w:uiPriority w:val="32"/>
    <w:qFormat/>
    <w:rsid w:val="00CE209C"/>
    <w:rPr>
      <w:b/>
      <w:bCs/>
      <w:smallCaps/>
      <w:color w:val="2F5496" w:themeColor="accent1" w:themeShade="BF"/>
      <w:spacing w:val="5"/>
    </w:rPr>
  </w:style>
  <w:style w:type="table" w:styleId="TableGrid">
    <w:name w:val="Table Grid"/>
    <w:basedOn w:val="TableNormal"/>
    <w:uiPriority w:val="39"/>
    <w:rsid w:val="00CE209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E209C"/>
  </w:style>
  <w:style w:type="paragraph" w:customStyle="1" w:styleId="TableParagraph">
    <w:name w:val="Table Paragraph"/>
    <w:basedOn w:val="Normal"/>
    <w:uiPriority w:val="1"/>
    <w:qFormat/>
    <w:rsid w:val="00CE209C"/>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E209C"/>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1" ma:contentTypeDescription="Create a new document." ma:contentTypeScope="" ma:versionID="9c6300613552e39b4d552b258dc8d2d3">
  <xsd:schema xmlns:xsd="http://www.w3.org/2001/XMLSchema" xmlns:xs="http://www.w3.org/2001/XMLSchema" xmlns:p="http://schemas.microsoft.com/office/2006/metadata/properties" xmlns:ns2="b8fb6945-7797-4306-adc1-1f0fc48ebadc" targetNamespace="http://schemas.microsoft.com/office/2006/metadata/properties" ma:root="true" ma:fieldsID="4fbee2fe0217bdca31ac9ba11b396315" ns2:_="">
    <xsd:import namespace="b8fb6945-7797-4306-adc1-1f0fc48ebad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F341AA-E4C6-4AB2-B4BD-66F42CE09B0C}">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106E0FC0-5F8A-4A32-87D3-4A0EB5772460}">
  <ds:schemaRefs>
    <ds:schemaRef ds:uri="http://schemas.microsoft.com/sharepoint/v3/contenttype/forms"/>
  </ds:schemaRefs>
</ds:datastoreItem>
</file>

<file path=customXml/itemProps3.xml><?xml version="1.0" encoding="utf-8"?>
<ds:datastoreItem xmlns:ds="http://schemas.openxmlformats.org/officeDocument/2006/customXml" ds:itemID="{3AC3BADD-82F1-4BC5-8B81-EDA56F4FD9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Vijey R S</dc:creator>
  <cp:keywords/>
  <dc:description/>
  <cp:lastModifiedBy>Vijey R S 23BAD126</cp:lastModifiedBy>
  <cp:revision>2</cp:revision>
  <dcterms:created xsi:type="dcterms:W3CDTF">2026-02-06T08:43:00Z</dcterms:created>
  <dcterms:modified xsi:type="dcterms:W3CDTF">2026-02-06T08:43:00Z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