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20BD090C" w14:textId="77777777" w:rsidR="00FB4785" w:rsidRDefault="00394E70" w:rsidP="00FB4785">
      <w:pPr>
        <w:pStyle w:val="ListParagraph"/>
        <w:numPr>
          <w:ilvl w:val="0"/>
          <w:numId w:val="3"/>
        </w:numPr>
        <w:spacing w:after="0" w:line="240" w:lineRule="auto"/>
        <w:rPr>
          <w:rFonts w:ascii="Cambria" w:hAnsi="Cambria"/>
        </w:rPr>
      </w:pPr>
      <w:r w:rsidRPr="00394E70">
        <w:rPr>
          <w:rFonts w:ascii="Cambria" w:hAnsi="Cambria"/>
        </w:rPr>
        <w:t>Why is over-plotting common in big data visualization?</w:t>
      </w:r>
    </w:p>
    <w:p w14:paraId="6B544FF0" w14:textId="22156026" w:rsidR="00FB4785" w:rsidRPr="00FB4785" w:rsidRDefault="00FB4785" w:rsidP="00FB4785">
      <w:pPr>
        <w:pStyle w:val="ListParagraph"/>
        <w:spacing w:after="0" w:line="240" w:lineRule="auto"/>
        <w:rPr>
          <w:rFonts w:ascii="Cambria" w:hAnsi="Cambria"/>
          <w:b/>
          <w:bCs/>
        </w:rPr>
      </w:pPr>
      <w:r w:rsidRPr="00FB4785">
        <w:rPr>
          <w:rFonts w:ascii="Cambria" w:hAnsi="Cambria"/>
          <w:b/>
          <w:bCs/>
        </w:rPr>
        <w:t>Answer:</w:t>
      </w:r>
      <w:r>
        <w:rPr>
          <w:rFonts w:ascii="Cambria" w:hAnsi="Cambria"/>
          <w:b/>
          <w:bCs/>
        </w:rPr>
        <w:t xml:space="preserve"> </w:t>
      </w:r>
      <w:r w:rsidRPr="00FB4785">
        <w:rPr>
          <w:rFonts w:ascii="Cambria" w:hAnsi="Cambria"/>
        </w:rPr>
        <w:t>Over-plotting is common because big data often involves datasets with millions of records. When the number of data points significantly exceeds the available screen pixels, multiple points are forced to occupy the same space, resulting in overlapping and indistinguishable data.</w:t>
      </w:r>
    </w:p>
    <w:p w14:paraId="761FCF69"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does data density affect perception?</w:t>
      </w:r>
    </w:p>
    <w:p w14:paraId="5A214226" w14:textId="2D2F1251" w:rsidR="00FB4785" w:rsidRPr="00FB4785" w:rsidRDefault="00FB4785" w:rsidP="00FB4785">
      <w:pPr>
        <w:pStyle w:val="ListParagraph"/>
        <w:spacing w:after="0" w:line="240" w:lineRule="auto"/>
        <w:rPr>
          <w:rFonts w:ascii="Cambria" w:hAnsi="Cambria"/>
        </w:rPr>
      </w:pPr>
      <w:r w:rsidRPr="00FB4785">
        <w:rPr>
          <w:rFonts w:ascii="Cambria" w:hAnsi="Cambria"/>
          <w:b/>
          <w:bCs/>
        </w:rPr>
        <w:t>Answer:</w:t>
      </w:r>
      <w:r>
        <w:rPr>
          <w:rFonts w:ascii="Cambria" w:hAnsi="Cambria"/>
          <w:b/>
          <w:bCs/>
        </w:rPr>
        <w:t xml:space="preserve"> </w:t>
      </w:r>
      <w:r w:rsidRPr="00FB4785">
        <w:rPr>
          <w:rFonts w:ascii="Cambria" w:hAnsi="Cambria"/>
        </w:rPr>
        <w:t xml:space="preserve">High data density distorts perception by causing occlusion, where top layers of points hide </w:t>
      </w:r>
      <w:proofErr w:type="gramStart"/>
      <w:r w:rsidRPr="00FB4785">
        <w:rPr>
          <w:rFonts w:ascii="Cambria" w:hAnsi="Cambria"/>
        </w:rPr>
        <w:t>those underneath</w:t>
      </w:r>
      <w:proofErr w:type="gramEnd"/>
      <w:r w:rsidRPr="00FB4785">
        <w:rPr>
          <w:rFonts w:ascii="Cambria" w:hAnsi="Cambria"/>
        </w:rPr>
        <w:t>. This makes it difficult for the viewer to accurately judge the true concentration of data, as a region with 1,000 points may look visually identical to a region with 10,000 points.</w:t>
      </w:r>
    </w:p>
    <w:p w14:paraId="3D64D32D"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What trade-offs exist between detail and clarity?</w:t>
      </w:r>
    </w:p>
    <w:p w14:paraId="55414B60" w14:textId="6C370D32" w:rsidR="00FB4785" w:rsidRPr="00FB4785" w:rsidRDefault="00FB4785" w:rsidP="00FB4785">
      <w:pPr>
        <w:pStyle w:val="ListParagraph"/>
        <w:spacing w:after="0" w:line="240" w:lineRule="auto"/>
        <w:rPr>
          <w:rFonts w:ascii="Cambria" w:hAnsi="Cambria"/>
          <w:b/>
          <w:bCs/>
        </w:rPr>
      </w:pPr>
      <w:r w:rsidRPr="00FB4785">
        <w:rPr>
          <w:rFonts w:ascii="Cambria" w:hAnsi="Cambria"/>
          <w:b/>
          <w:bCs/>
        </w:rPr>
        <w:t>Answer:</w:t>
      </w:r>
      <w:r w:rsidRPr="00FB4785">
        <w:t xml:space="preserve"> </w:t>
      </w:r>
      <w:r w:rsidRPr="00FB4785">
        <w:rPr>
          <w:rFonts w:ascii="Cambria" w:hAnsi="Cambria"/>
        </w:rPr>
        <w:t>The primary trade-off is that maintaining high detail (showing every individual point) often creates visual clutter that obscures the overall trend (low clarity). Conversely, reducing detail through aggregation improves clarity and reveals broad patterns but sacrifices the visibility of individual outliers or specific data points.</w:t>
      </w:r>
    </w:p>
    <w:p w14:paraId="60062BB4"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 AI datasets increase visualization complexity?</w:t>
      </w:r>
    </w:p>
    <w:p w14:paraId="7E937E17" w14:textId="7D299022" w:rsidR="00FB4785" w:rsidRPr="00FB4785" w:rsidRDefault="00FB4785" w:rsidP="00FB4785">
      <w:pPr>
        <w:pStyle w:val="ListParagraph"/>
        <w:spacing w:after="0" w:line="240" w:lineRule="auto"/>
        <w:rPr>
          <w:rFonts w:ascii="Cambria" w:hAnsi="Cambria"/>
        </w:rPr>
      </w:pPr>
      <w:r w:rsidRPr="00FB4785">
        <w:rPr>
          <w:rFonts w:ascii="Cambria" w:hAnsi="Cambria"/>
          <w:b/>
          <w:bCs/>
        </w:rPr>
        <w:t>Answer:</w:t>
      </w:r>
      <w:r>
        <w:rPr>
          <w:rFonts w:ascii="Cambria" w:hAnsi="Cambria"/>
          <w:b/>
          <w:bCs/>
        </w:rPr>
        <w:t xml:space="preserve"> </w:t>
      </w:r>
      <w:r w:rsidRPr="00FB4785">
        <w:rPr>
          <w:rFonts w:ascii="Cambria" w:hAnsi="Cambria"/>
        </w:rPr>
        <w:t>AI datasets increase complexity because they typically involve massive scale and high dimensionality. Visualizing these large-scale datasets requires advanced reduction techniques to interpret complex patterns without the visual noise that comes from millions of raw data points.</w:t>
      </w:r>
    </w:p>
    <w:p w14:paraId="67C787BB"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a serious analytical risk?</w:t>
      </w:r>
    </w:p>
    <w:p w14:paraId="779358ED" w14:textId="77777777" w:rsidR="00FB4785" w:rsidRPr="00FB4785" w:rsidRDefault="00FB4785" w:rsidP="00FB4785">
      <w:pPr>
        <w:pStyle w:val="ListParagraph"/>
        <w:spacing w:after="0"/>
        <w:rPr>
          <w:rFonts w:ascii="Cambria" w:hAnsi="Cambria"/>
          <w:b/>
          <w:bCs/>
        </w:rPr>
      </w:pPr>
      <w:r w:rsidRPr="00FB4785">
        <w:rPr>
          <w:rFonts w:ascii="Cambria" w:hAnsi="Cambria"/>
          <w:b/>
          <w:bCs/>
        </w:rPr>
        <w:t>Answer:</w:t>
      </w:r>
      <w:r>
        <w:rPr>
          <w:rFonts w:ascii="Cambria" w:hAnsi="Cambria"/>
          <w:b/>
          <w:bCs/>
        </w:rPr>
        <w:t xml:space="preserve"> </w:t>
      </w:r>
      <w:r w:rsidRPr="00FB4785">
        <w:rPr>
          <w:rFonts w:ascii="Cambria" w:hAnsi="Cambria"/>
        </w:rPr>
        <w:t>Over-plotting is a risk because it creates visual ambiguity, potentially leading analysts to miss high-density clusters or misinterpret data distributions. This can result in false positives or negatives, leading to incorrect insights and flawed decision-making.</w:t>
      </w:r>
    </w:p>
    <w:p w14:paraId="3BDCFE30" w14:textId="6AC783A4" w:rsidR="00FB4785" w:rsidRPr="00FB4785" w:rsidRDefault="00FB4785" w:rsidP="00FB4785">
      <w:pPr>
        <w:pStyle w:val="ListParagraph"/>
        <w:spacing w:after="0" w:line="240" w:lineRule="auto"/>
        <w:rPr>
          <w:rFonts w:ascii="Cambria" w:hAnsi="Cambria"/>
          <w:b/>
          <w:bCs/>
        </w:rPr>
      </w:pPr>
    </w:p>
    <w:p w14:paraId="31A8BC3A" w14:textId="77777777" w:rsidR="00394E70" w:rsidRPr="00091473" w:rsidRDefault="00394E70" w:rsidP="00394E70">
      <w:pPr>
        <w:pStyle w:val="ListParagraph"/>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19E22A05" w14:textId="77777777" w:rsidR="00FB4785" w:rsidRDefault="00394E70" w:rsidP="00394E70">
      <w:pPr>
        <w:spacing w:after="0" w:line="240" w:lineRule="auto"/>
        <w:rPr>
          <w:rFonts w:ascii="Cambria" w:hAnsi="Cambria"/>
          <w:b/>
          <w:bCs/>
        </w:rPr>
      </w:pPr>
      <w:r w:rsidRPr="00394E70">
        <w:rPr>
          <w:rFonts w:ascii="Cambria" w:hAnsi="Cambria"/>
          <w:b/>
          <w:bCs/>
        </w:rPr>
        <w:t>IN-LAB TASKS (Using R Language)</w:t>
      </w:r>
      <w:r w:rsidR="00FB4785">
        <w:rPr>
          <w:rFonts w:ascii="Cambria" w:hAnsi="Cambria"/>
          <w:b/>
          <w:bCs/>
        </w:rPr>
        <w:br/>
      </w:r>
      <w:r w:rsidRPr="00394E70">
        <w:rPr>
          <w:rFonts w:ascii="Cambria" w:hAnsi="Cambria"/>
          <w:b/>
          <w:bCs/>
        </w:rPr>
        <w:t xml:space="preserve"> • Apply alpha blending </w:t>
      </w:r>
    </w:p>
    <w:p w14:paraId="0F23559D" w14:textId="59981092" w:rsidR="00FB4785" w:rsidRDefault="00FB4785" w:rsidP="00394E70">
      <w:pPr>
        <w:spacing w:after="0" w:line="240" w:lineRule="auto"/>
        <w:rPr>
          <w:rFonts w:ascii="Cambria" w:hAnsi="Cambria"/>
          <w:b/>
          <w:bCs/>
        </w:rPr>
      </w:pPr>
      <w:r>
        <w:rPr>
          <w:rFonts w:ascii="Cambria" w:hAnsi="Cambria"/>
          <w:b/>
          <w:bCs/>
        </w:rPr>
        <w:t xml:space="preserve"> </w:t>
      </w:r>
      <w:r w:rsidR="00394E70" w:rsidRPr="00394E70">
        <w:rPr>
          <w:rFonts w:ascii="Cambria" w:hAnsi="Cambria"/>
          <w:b/>
          <w:bCs/>
        </w:rPr>
        <w:t>• Implement jittering techniques</w:t>
      </w:r>
    </w:p>
    <w:p w14:paraId="25A47A8F" w14:textId="1472B200" w:rsidR="00394E70" w:rsidRDefault="00394E70" w:rsidP="00394E70">
      <w:pPr>
        <w:spacing w:after="0" w:line="240" w:lineRule="auto"/>
        <w:rPr>
          <w:rFonts w:ascii="Cambria" w:hAnsi="Cambria"/>
          <w:b/>
          <w:bCs/>
        </w:rPr>
      </w:pPr>
      <w:r w:rsidRPr="00394E70">
        <w:rPr>
          <w:rFonts w:ascii="Cambria" w:hAnsi="Cambria"/>
          <w:b/>
          <w:bCs/>
        </w:rPr>
        <w:t xml:space="preserve"> • Use aggregation and binning</w:t>
      </w:r>
    </w:p>
    <w:p w14:paraId="2C2679B2" w14:textId="77777777" w:rsidR="00FB4785" w:rsidRDefault="00FB4785" w:rsidP="00394E70">
      <w:pPr>
        <w:spacing w:after="0" w:line="240" w:lineRule="auto"/>
        <w:rPr>
          <w:rFonts w:ascii="Cambria" w:hAnsi="Cambria"/>
          <w:b/>
          <w:bCs/>
        </w:rPr>
      </w:pPr>
    </w:p>
    <w:p w14:paraId="2AB9A5C6" w14:textId="77777777" w:rsidR="00FB4785" w:rsidRDefault="00FB4785" w:rsidP="00394E70">
      <w:pPr>
        <w:spacing w:after="0" w:line="240" w:lineRule="auto"/>
        <w:rPr>
          <w:rFonts w:ascii="Cambria" w:hAnsi="Cambria"/>
          <w:b/>
          <w:bCs/>
        </w:rPr>
      </w:pPr>
    </w:p>
    <w:p w14:paraId="7F41917C" w14:textId="77777777" w:rsidR="00FB4785" w:rsidRDefault="00FB4785" w:rsidP="00394E70">
      <w:pPr>
        <w:spacing w:after="0" w:line="240" w:lineRule="auto"/>
        <w:rPr>
          <w:rFonts w:ascii="Cambria" w:hAnsi="Cambria"/>
          <w:b/>
          <w:bCs/>
        </w:rPr>
      </w:pPr>
    </w:p>
    <w:p w14:paraId="267A8B7B" w14:textId="77777777" w:rsidR="00FB4785" w:rsidRDefault="00FB4785" w:rsidP="00394E70">
      <w:pPr>
        <w:spacing w:after="0" w:line="240" w:lineRule="auto"/>
        <w:rPr>
          <w:rFonts w:ascii="Cambria" w:hAnsi="Cambria"/>
          <w:b/>
          <w:bCs/>
        </w:rPr>
      </w:pPr>
    </w:p>
    <w:p w14:paraId="7A2FFD73" w14:textId="77777777" w:rsidR="00FB4785" w:rsidRDefault="00FB4785" w:rsidP="00394E70">
      <w:pPr>
        <w:spacing w:after="0" w:line="240" w:lineRule="auto"/>
        <w:rPr>
          <w:rFonts w:ascii="Cambria" w:hAnsi="Cambria"/>
          <w:b/>
          <w:bCs/>
        </w:rPr>
      </w:pPr>
    </w:p>
    <w:p w14:paraId="1035FC14" w14:textId="77777777" w:rsidR="00FB4785" w:rsidRDefault="00FB4785" w:rsidP="00394E70">
      <w:pPr>
        <w:spacing w:after="0" w:line="240" w:lineRule="auto"/>
        <w:rPr>
          <w:rFonts w:ascii="Cambria" w:hAnsi="Cambria"/>
          <w:b/>
          <w:bCs/>
        </w:rPr>
      </w:pPr>
    </w:p>
    <w:p w14:paraId="5D58F4F6" w14:textId="77777777" w:rsidR="00FB4785" w:rsidRDefault="00FB4785" w:rsidP="00394E70">
      <w:pPr>
        <w:spacing w:after="0" w:line="240" w:lineRule="auto"/>
        <w:rPr>
          <w:rFonts w:ascii="Cambria" w:hAnsi="Cambria"/>
          <w:b/>
          <w:bCs/>
        </w:rPr>
      </w:pPr>
    </w:p>
    <w:p w14:paraId="635AA59F" w14:textId="77777777" w:rsidR="00FB4785" w:rsidRDefault="00FB4785" w:rsidP="00394E70">
      <w:pPr>
        <w:spacing w:after="0" w:line="240" w:lineRule="auto"/>
        <w:rPr>
          <w:rFonts w:ascii="Cambria" w:hAnsi="Cambria"/>
          <w:b/>
          <w:bCs/>
        </w:rPr>
      </w:pPr>
    </w:p>
    <w:p w14:paraId="7493EF6C" w14:textId="77777777" w:rsidR="00FB4785" w:rsidRDefault="00FB4785" w:rsidP="00394E70">
      <w:pPr>
        <w:spacing w:after="0" w:line="240" w:lineRule="auto"/>
        <w:rPr>
          <w:rFonts w:ascii="Cambria" w:hAnsi="Cambria"/>
          <w:b/>
          <w:bCs/>
        </w:rPr>
      </w:pPr>
    </w:p>
    <w:p w14:paraId="57D2F0E3" w14:textId="77777777" w:rsidR="00FB4785" w:rsidRDefault="00FB4785" w:rsidP="00394E70">
      <w:pPr>
        <w:spacing w:after="0" w:line="240" w:lineRule="auto"/>
        <w:rPr>
          <w:rFonts w:ascii="Cambria" w:hAnsi="Cambria"/>
          <w:b/>
          <w:bCs/>
        </w:rPr>
      </w:pPr>
    </w:p>
    <w:p w14:paraId="2EBF4512" w14:textId="77777777" w:rsidR="00FB4785" w:rsidRDefault="00FB4785" w:rsidP="00394E70">
      <w:pPr>
        <w:spacing w:after="0" w:line="240" w:lineRule="auto"/>
        <w:rPr>
          <w:rFonts w:ascii="Cambria" w:hAnsi="Cambria"/>
          <w:b/>
          <w:bCs/>
        </w:rPr>
      </w:pPr>
    </w:p>
    <w:p w14:paraId="22B8CEA5" w14:textId="77777777" w:rsidR="00FB4785" w:rsidRDefault="00FB4785" w:rsidP="00394E70">
      <w:pPr>
        <w:spacing w:after="0" w:line="240" w:lineRule="auto"/>
        <w:rPr>
          <w:rFonts w:ascii="Cambria" w:hAnsi="Cambria"/>
          <w:b/>
          <w:bCs/>
        </w:rPr>
      </w:pPr>
    </w:p>
    <w:p w14:paraId="7048F588" w14:textId="77777777" w:rsidR="00FB4785" w:rsidRDefault="00FB4785" w:rsidP="00394E70">
      <w:pPr>
        <w:spacing w:after="0" w:line="240" w:lineRule="auto"/>
        <w:rPr>
          <w:rFonts w:ascii="Cambria" w:hAnsi="Cambria"/>
          <w:b/>
          <w:bCs/>
        </w:rPr>
      </w:pPr>
    </w:p>
    <w:p w14:paraId="3CA882D9" w14:textId="77777777" w:rsidR="00FB4785" w:rsidRDefault="00FB4785" w:rsidP="00394E70">
      <w:pPr>
        <w:spacing w:after="0" w:line="240" w:lineRule="auto"/>
        <w:rPr>
          <w:rFonts w:ascii="Cambria" w:hAnsi="Cambria"/>
          <w:b/>
          <w:bCs/>
        </w:rPr>
      </w:pPr>
    </w:p>
    <w:p w14:paraId="3B0CFF3B" w14:textId="0D6D37D2" w:rsidR="00394E70" w:rsidRDefault="00FB4785" w:rsidP="00394E70">
      <w:pPr>
        <w:spacing w:after="0" w:line="240" w:lineRule="auto"/>
        <w:rPr>
          <w:rFonts w:ascii="Cambria" w:hAnsi="Cambria"/>
          <w:b/>
          <w:bCs/>
        </w:rPr>
      </w:pPr>
      <w:r>
        <w:rPr>
          <w:rFonts w:ascii="Cambria" w:hAnsi="Cambria"/>
          <w:b/>
          <w:bCs/>
        </w:rPr>
        <w:lastRenderedPageBreak/>
        <w:t>Code:</w:t>
      </w:r>
    </w:p>
    <w:p w14:paraId="3DA2827F" w14:textId="6E0E4524" w:rsidR="00FB4785" w:rsidRPr="00C012AB" w:rsidRDefault="00FB4785" w:rsidP="00394E70">
      <w:pPr>
        <w:spacing w:after="0" w:line="240" w:lineRule="auto"/>
        <w:rPr>
          <w:rFonts w:ascii="Cambria" w:hAnsi="Cambria"/>
          <w:b/>
          <w:bCs/>
        </w:rPr>
      </w:pPr>
      <w:r w:rsidRPr="00FB4785">
        <w:rPr>
          <w:rFonts w:ascii="Cambria" w:hAnsi="Cambria"/>
          <w:b/>
          <w:bCs/>
        </w:rPr>
        <w:drawing>
          <wp:inline distT="0" distB="0" distL="0" distR="0" wp14:anchorId="347F60ED" wp14:editId="32928810">
            <wp:extent cx="5731510" cy="3901440"/>
            <wp:effectExtent l="0" t="0" r="2540" b="3810"/>
            <wp:docPr id="43047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70302" name=""/>
                    <pic:cNvPicPr/>
                  </pic:nvPicPr>
                  <pic:blipFill>
                    <a:blip r:embed="rId8"/>
                    <a:stretch>
                      <a:fillRect/>
                    </a:stretch>
                  </pic:blipFill>
                  <pic:spPr>
                    <a:xfrm>
                      <a:off x="0" y="0"/>
                      <a:ext cx="5731510" cy="3901440"/>
                    </a:xfrm>
                    <a:prstGeom prst="rect">
                      <a:avLst/>
                    </a:prstGeom>
                  </pic:spPr>
                </pic:pic>
              </a:graphicData>
            </a:graphic>
          </wp:inline>
        </w:drawing>
      </w:r>
    </w:p>
    <w:p w14:paraId="0F9B168A" w14:textId="77777777" w:rsidR="00FB4785" w:rsidRDefault="00FB4785" w:rsidP="00394E70">
      <w:pPr>
        <w:spacing w:after="0" w:line="240" w:lineRule="auto"/>
        <w:rPr>
          <w:rFonts w:ascii="Cambria" w:hAnsi="Cambria"/>
          <w:b/>
          <w:bCs/>
        </w:rPr>
      </w:pPr>
    </w:p>
    <w:p w14:paraId="16B4FDF0" w14:textId="73B25C86" w:rsidR="00FB4785" w:rsidRDefault="00FB4785" w:rsidP="00394E70">
      <w:pPr>
        <w:spacing w:after="0" w:line="240" w:lineRule="auto"/>
        <w:rPr>
          <w:rFonts w:ascii="Cambria" w:hAnsi="Cambria"/>
          <w:b/>
          <w:bCs/>
        </w:rPr>
      </w:pPr>
      <w:r>
        <w:rPr>
          <w:rFonts w:ascii="Cambria" w:hAnsi="Cambria"/>
          <w:b/>
          <w:bCs/>
        </w:rPr>
        <w:t>Output:</w:t>
      </w:r>
    </w:p>
    <w:p w14:paraId="00F7EB7C" w14:textId="77777777" w:rsidR="00FB4785" w:rsidRDefault="00FB4785" w:rsidP="00394E70">
      <w:pPr>
        <w:spacing w:after="0" w:line="240" w:lineRule="auto"/>
        <w:rPr>
          <w:rFonts w:ascii="Cambria" w:hAnsi="Cambria"/>
          <w:b/>
          <w:bCs/>
        </w:rPr>
      </w:pPr>
    </w:p>
    <w:p w14:paraId="6E15AE58" w14:textId="00941CB0" w:rsidR="00FB4785" w:rsidRDefault="00FB4785" w:rsidP="00FB4785">
      <w:pPr>
        <w:spacing w:after="0" w:line="240" w:lineRule="auto"/>
        <w:jc w:val="center"/>
        <w:rPr>
          <w:rFonts w:ascii="Cambria" w:hAnsi="Cambria"/>
          <w:b/>
          <w:bCs/>
        </w:rPr>
      </w:pPr>
      <w:r>
        <w:rPr>
          <w:noProof/>
        </w:rPr>
        <w:drawing>
          <wp:inline distT="0" distB="0" distL="0" distR="0" wp14:anchorId="254A8FEC" wp14:editId="6DF49D89">
            <wp:extent cx="4244340" cy="3291644"/>
            <wp:effectExtent l="0" t="0" r="3810" b="4445"/>
            <wp:docPr id="134584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7244" cy="3301651"/>
                    </a:xfrm>
                    <a:prstGeom prst="rect">
                      <a:avLst/>
                    </a:prstGeom>
                    <a:noFill/>
                    <a:ln>
                      <a:noFill/>
                    </a:ln>
                  </pic:spPr>
                </pic:pic>
              </a:graphicData>
            </a:graphic>
          </wp:inline>
        </w:drawing>
      </w:r>
    </w:p>
    <w:p w14:paraId="563E5F71" w14:textId="3C75C494" w:rsidR="00FB4785" w:rsidRDefault="00FB4785" w:rsidP="00FB4785">
      <w:pPr>
        <w:spacing w:after="0" w:line="240" w:lineRule="auto"/>
        <w:jc w:val="center"/>
        <w:rPr>
          <w:rFonts w:ascii="Cambria" w:hAnsi="Cambria"/>
          <w:b/>
          <w:bCs/>
        </w:rPr>
      </w:pPr>
      <w:r>
        <w:rPr>
          <w:noProof/>
        </w:rPr>
        <w:lastRenderedPageBreak/>
        <w:drawing>
          <wp:inline distT="0" distB="0" distL="0" distR="0" wp14:anchorId="2BCB744A" wp14:editId="5B57FE6F">
            <wp:extent cx="4221480" cy="3280463"/>
            <wp:effectExtent l="0" t="0" r="7620" b="0"/>
            <wp:docPr id="44135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9115" cy="3294167"/>
                    </a:xfrm>
                    <a:prstGeom prst="rect">
                      <a:avLst/>
                    </a:prstGeom>
                    <a:noFill/>
                    <a:ln>
                      <a:noFill/>
                    </a:ln>
                  </pic:spPr>
                </pic:pic>
              </a:graphicData>
            </a:graphic>
          </wp:inline>
        </w:drawing>
      </w:r>
    </w:p>
    <w:p w14:paraId="04833D69" w14:textId="77777777" w:rsidR="00FB4785" w:rsidRDefault="00FB4785" w:rsidP="00FB4785">
      <w:pPr>
        <w:spacing w:after="0" w:line="240" w:lineRule="auto"/>
        <w:jc w:val="center"/>
        <w:rPr>
          <w:rFonts w:ascii="Cambria" w:hAnsi="Cambria"/>
          <w:b/>
          <w:bCs/>
        </w:rPr>
      </w:pPr>
    </w:p>
    <w:p w14:paraId="1E716429" w14:textId="77777777" w:rsidR="00FB4785" w:rsidRDefault="00FB4785" w:rsidP="00FB4785">
      <w:pPr>
        <w:spacing w:after="0" w:line="240" w:lineRule="auto"/>
        <w:jc w:val="center"/>
        <w:rPr>
          <w:rFonts w:ascii="Cambria" w:hAnsi="Cambria"/>
          <w:b/>
          <w:bCs/>
        </w:rPr>
      </w:pPr>
    </w:p>
    <w:p w14:paraId="7A2C2429" w14:textId="77777777" w:rsidR="00FB4785" w:rsidRDefault="00FB4785" w:rsidP="00FB4785">
      <w:pPr>
        <w:spacing w:after="0" w:line="240" w:lineRule="auto"/>
        <w:jc w:val="center"/>
        <w:rPr>
          <w:rFonts w:ascii="Cambria" w:hAnsi="Cambria"/>
          <w:b/>
          <w:bCs/>
        </w:rPr>
      </w:pPr>
    </w:p>
    <w:p w14:paraId="6AAC0EC0" w14:textId="6A4C873E" w:rsidR="00FB4785" w:rsidRDefault="00FB4785" w:rsidP="00FB4785">
      <w:pPr>
        <w:spacing w:after="0" w:line="240" w:lineRule="auto"/>
        <w:jc w:val="center"/>
        <w:rPr>
          <w:rFonts w:ascii="Cambria" w:hAnsi="Cambria"/>
          <w:b/>
          <w:bCs/>
        </w:rPr>
      </w:pPr>
      <w:r>
        <w:rPr>
          <w:noProof/>
        </w:rPr>
        <w:drawing>
          <wp:inline distT="0" distB="0" distL="0" distR="0" wp14:anchorId="59DDDB29" wp14:editId="112CBADB">
            <wp:extent cx="4572154" cy="3558540"/>
            <wp:effectExtent l="0" t="0" r="0" b="3810"/>
            <wp:docPr id="473692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7677" cy="3562839"/>
                    </a:xfrm>
                    <a:prstGeom prst="rect">
                      <a:avLst/>
                    </a:prstGeom>
                    <a:noFill/>
                    <a:ln>
                      <a:noFill/>
                    </a:ln>
                  </pic:spPr>
                </pic:pic>
              </a:graphicData>
            </a:graphic>
          </wp:inline>
        </w:drawing>
      </w:r>
    </w:p>
    <w:p w14:paraId="194C567F" w14:textId="77777777" w:rsidR="00FB4785" w:rsidRDefault="00FB4785" w:rsidP="00394E70">
      <w:pPr>
        <w:spacing w:after="0" w:line="240" w:lineRule="auto"/>
        <w:rPr>
          <w:rFonts w:ascii="Cambria" w:hAnsi="Cambria"/>
          <w:b/>
          <w:bCs/>
        </w:rPr>
      </w:pPr>
    </w:p>
    <w:p w14:paraId="0DFA6C4A" w14:textId="77777777" w:rsidR="00FB4785" w:rsidRDefault="00FB4785" w:rsidP="00394E70">
      <w:pPr>
        <w:spacing w:after="0" w:line="240" w:lineRule="auto"/>
        <w:rPr>
          <w:rFonts w:ascii="Cambria" w:hAnsi="Cambria"/>
          <w:b/>
          <w:bCs/>
        </w:rPr>
      </w:pPr>
    </w:p>
    <w:p w14:paraId="68F935E5" w14:textId="77777777" w:rsidR="00FB4785" w:rsidRDefault="00FB4785" w:rsidP="00394E70">
      <w:pPr>
        <w:spacing w:after="0" w:line="240" w:lineRule="auto"/>
        <w:rPr>
          <w:rFonts w:ascii="Cambria" w:hAnsi="Cambria"/>
          <w:b/>
          <w:bCs/>
        </w:rPr>
      </w:pPr>
    </w:p>
    <w:p w14:paraId="71F33752" w14:textId="77777777" w:rsidR="00FB4785" w:rsidRDefault="00FB4785" w:rsidP="00394E70">
      <w:pPr>
        <w:spacing w:after="0" w:line="240" w:lineRule="auto"/>
        <w:rPr>
          <w:rFonts w:ascii="Cambria" w:hAnsi="Cambria"/>
          <w:b/>
          <w:bCs/>
        </w:rPr>
      </w:pPr>
    </w:p>
    <w:p w14:paraId="432E8870" w14:textId="77777777" w:rsidR="00FB4785" w:rsidRDefault="00FB4785" w:rsidP="00394E70">
      <w:pPr>
        <w:spacing w:after="0" w:line="240" w:lineRule="auto"/>
        <w:rPr>
          <w:rFonts w:ascii="Cambria" w:hAnsi="Cambria"/>
          <w:b/>
          <w:bCs/>
        </w:rPr>
      </w:pPr>
    </w:p>
    <w:p w14:paraId="6EE43790" w14:textId="77777777" w:rsidR="00FB4785" w:rsidRDefault="00FB4785" w:rsidP="00394E70">
      <w:pPr>
        <w:spacing w:after="0" w:line="240" w:lineRule="auto"/>
        <w:rPr>
          <w:rFonts w:ascii="Cambria" w:hAnsi="Cambria"/>
          <w:b/>
          <w:bCs/>
        </w:rPr>
      </w:pPr>
    </w:p>
    <w:p w14:paraId="2E13DC7B" w14:textId="77777777" w:rsidR="00FB4785" w:rsidRDefault="00FB4785" w:rsidP="00394E70">
      <w:pPr>
        <w:spacing w:after="0" w:line="240" w:lineRule="auto"/>
        <w:rPr>
          <w:rFonts w:ascii="Cambria" w:hAnsi="Cambria"/>
          <w:b/>
          <w:bCs/>
        </w:rPr>
      </w:pPr>
    </w:p>
    <w:p w14:paraId="43CBEFF7" w14:textId="77777777" w:rsidR="00FB4785" w:rsidRDefault="00FB4785" w:rsidP="00394E70">
      <w:pPr>
        <w:spacing w:after="0" w:line="240" w:lineRule="auto"/>
        <w:rPr>
          <w:rFonts w:ascii="Cambria" w:hAnsi="Cambria"/>
          <w:b/>
          <w:bCs/>
        </w:rPr>
      </w:pPr>
    </w:p>
    <w:p w14:paraId="16500D57" w14:textId="77777777" w:rsidR="00FB4785" w:rsidRDefault="00FB4785" w:rsidP="00394E70">
      <w:pPr>
        <w:spacing w:after="0" w:line="240" w:lineRule="auto"/>
        <w:rPr>
          <w:rFonts w:ascii="Cambria" w:hAnsi="Cambria"/>
          <w:b/>
          <w:bCs/>
        </w:rPr>
      </w:pPr>
    </w:p>
    <w:p w14:paraId="31FE7A3F" w14:textId="5A4FD5DA" w:rsidR="00394E70" w:rsidRPr="00C012AB" w:rsidRDefault="00394E70" w:rsidP="00394E70">
      <w:pPr>
        <w:spacing w:after="0" w:line="240" w:lineRule="auto"/>
        <w:rPr>
          <w:rFonts w:ascii="Cambria" w:hAnsi="Cambria"/>
          <w:b/>
          <w:bCs/>
        </w:rPr>
      </w:pPr>
      <w:r w:rsidRPr="00C012AB">
        <w:rPr>
          <w:rFonts w:ascii="Cambria" w:hAnsi="Cambria"/>
          <w:b/>
          <w:bCs/>
        </w:rPr>
        <w:lastRenderedPageBreak/>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Which technique provided the best clarity and why?</w:t>
      </w:r>
    </w:p>
    <w:p w14:paraId="1A1570D5" w14:textId="464EFFF1" w:rsidR="00FB4785" w:rsidRPr="00FB4785" w:rsidRDefault="00FB4785" w:rsidP="00FB4785">
      <w:pPr>
        <w:pStyle w:val="ListParagraph"/>
        <w:spacing w:after="0" w:line="240" w:lineRule="auto"/>
        <w:ind w:left="709"/>
        <w:rPr>
          <w:rFonts w:ascii="Cambria" w:hAnsi="Cambria"/>
          <w:b/>
          <w:bCs/>
        </w:rPr>
      </w:pPr>
      <w:r w:rsidRPr="00FB4785">
        <w:rPr>
          <w:rFonts w:ascii="Cambria" w:hAnsi="Cambria"/>
          <w:b/>
          <w:bCs/>
        </w:rPr>
        <w:t>Answer:</w:t>
      </w:r>
      <w:r w:rsidRPr="00FB4785">
        <w:t xml:space="preserve"> </w:t>
      </w:r>
      <w:r w:rsidRPr="00FB4785">
        <w:rPr>
          <w:rFonts w:ascii="Cambria" w:hAnsi="Cambria"/>
        </w:rPr>
        <w:t>Aggregation (specifically binning or heatmaps) typically provided the best clarity. This is because it converts overlapping points into a color-coded density map, allowing for an immediate understanding of where the "hotspots" or highest concentrations of data are, without the confusion of overlapping dots.</w:t>
      </w:r>
    </w:p>
    <w:p w14:paraId="5547C18A"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does over-plotting distort analytical conclusions?</w:t>
      </w:r>
    </w:p>
    <w:p w14:paraId="32123DB1" w14:textId="168A413B" w:rsidR="00FB4785" w:rsidRPr="00FB4785" w:rsidRDefault="00FB4785" w:rsidP="00FB4785">
      <w:pPr>
        <w:pStyle w:val="ListParagraph"/>
        <w:spacing w:after="0" w:line="240" w:lineRule="auto"/>
        <w:ind w:left="709"/>
        <w:rPr>
          <w:rFonts w:ascii="Cambria" w:hAnsi="Cambria"/>
          <w:b/>
          <w:bCs/>
        </w:rPr>
      </w:pPr>
      <w:r w:rsidRPr="00FB4785">
        <w:rPr>
          <w:rFonts w:ascii="Cambria" w:hAnsi="Cambria"/>
          <w:b/>
          <w:bCs/>
        </w:rPr>
        <w:t>Answer:</w:t>
      </w:r>
      <w:r w:rsidRPr="00FB4785">
        <w:t xml:space="preserve"> </w:t>
      </w:r>
      <w:r w:rsidRPr="00FB4785">
        <w:rPr>
          <w:rFonts w:ascii="Cambria" w:hAnsi="Cambria"/>
        </w:rPr>
        <w:t>It distorts conclusions by masking the true volume of data in dense areas. An analyst might incorrectly assume a uniform distribution or miss a significant trend simply because the visualization fails to represent the varying density of points accurately.</w:t>
      </w:r>
    </w:p>
    <w:p w14:paraId="3CD8A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When should aggregation be preferred over raw plotting?</w:t>
      </w:r>
    </w:p>
    <w:p w14:paraId="0AFDA975" w14:textId="019E0504" w:rsidR="00FB4785" w:rsidRPr="00FB4785" w:rsidRDefault="00FB4785" w:rsidP="00FB4785">
      <w:pPr>
        <w:pStyle w:val="ListParagraph"/>
        <w:spacing w:after="0" w:line="240" w:lineRule="auto"/>
        <w:ind w:left="709"/>
        <w:rPr>
          <w:rFonts w:ascii="Cambria" w:hAnsi="Cambria"/>
          <w:b/>
          <w:bCs/>
        </w:rPr>
      </w:pPr>
      <w:r w:rsidRPr="00FB4785">
        <w:rPr>
          <w:rFonts w:ascii="Cambria" w:hAnsi="Cambria"/>
          <w:b/>
          <w:bCs/>
        </w:rPr>
        <w:t>Answer:</w:t>
      </w:r>
      <w:r w:rsidRPr="00FB4785">
        <w:t xml:space="preserve"> </w:t>
      </w:r>
      <w:r w:rsidRPr="00FB4785">
        <w:rPr>
          <w:rFonts w:ascii="Cambria" w:hAnsi="Cambria"/>
        </w:rPr>
        <w:t>Aggregation should be preferred when working with large-scale datasets where individual points render as a solid mass (severe over-plotting). It is the correct choice when the analytical goal is to understand overall distributions, trends, and density rather than to inspect specific individual records.</w:t>
      </w:r>
    </w:p>
    <w:p w14:paraId="5F2F2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 these techniques support scalable AI analytics?</w:t>
      </w:r>
    </w:p>
    <w:p w14:paraId="4869DE54" w14:textId="1746B4DE" w:rsidR="00FB4785" w:rsidRPr="00FB4785" w:rsidRDefault="00FB4785" w:rsidP="00FB4785">
      <w:pPr>
        <w:pStyle w:val="ListParagraph"/>
        <w:spacing w:after="0" w:line="240" w:lineRule="auto"/>
        <w:ind w:left="709"/>
        <w:rPr>
          <w:rFonts w:ascii="Cambria" w:hAnsi="Cambria"/>
          <w:b/>
          <w:bCs/>
        </w:rPr>
      </w:pPr>
      <w:r w:rsidRPr="00FB4785">
        <w:rPr>
          <w:rFonts w:ascii="Cambria" w:hAnsi="Cambria"/>
          <w:b/>
          <w:bCs/>
        </w:rPr>
        <w:t>Answer:</w:t>
      </w:r>
      <w:r>
        <w:rPr>
          <w:rFonts w:ascii="Cambria" w:hAnsi="Cambria"/>
          <w:b/>
          <w:bCs/>
        </w:rPr>
        <w:t xml:space="preserve"> </w:t>
      </w:r>
      <w:r w:rsidRPr="00FB4785">
        <w:rPr>
          <w:rFonts w:ascii="Cambria" w:hAnsi="Cambria"/>
        </w:rPr>
        <w:t>These techniques support scalable AI analytics by enabling the visualization of massive datasets (like millions of user interactions) without performance lag or visual clutter. This allows data scientists to effectively validate training data and interpret model outputs at scale.</w:t>
      </w:r>
    </w:p>
    <w:p w14:paraId="2F9BA832"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Explain real-world consequences of ignoring over-plotting.</w:t>
      </w:r>
    </w:p>
    <w:p w14:paraId="14122A49" w14:textId="14946102" w:rsidR="00FB4785" w:rsidRDefault="00FB4785" w:rsidP="00FB4785">
      <w:pPr>
        <w:pStyle w:val="ListParagraph"/>
        <w:spacing w:after="0" w:line="240" w:lineRule="auto"/>
        <w:ind w:left="709"/>
        <w:rPr>
          <w:rFonts w:ascii="Cambria" w:hAnsi="Cambria"/>
        </w:rPr>
      </w:pPr>
      <w:r w:rsidRPr="00FB4785">
        <w:rPr>
          <w:rFonts w:ascii="Cambria" w:hAnsi="Cambria"/>
          <w:b/>
          <w:bCs/>
        </w:rPr>
        <w:t>Answer:</w:t>
      </w:r>
      <w:r>
        <w:rPr>
          <w:rFonts w:ascii="Cambria" w:hAnsi="Cambria"/>
          <w:b/>
          <w:bCs/>
        </w:rPr>
        <w:t xml:space="preserve"> </w:t>
      </w:r>
      <w:r w:rsidRPr="00FB4785">
        <w:rPr>
          <w:rFonts w:ascii="Cambria" w:hAnsi="Cambria"/>
        </w:rPr>
        <w:t>In the context of the social media scenario, ignoring over-plotting could cause analysts to miss critical engagement patterns. For example, they might fail to see a massive spike in user activity during a specific time window because it is hidden by general clutter, leading to missed opportunities for optimization or targeted marketing.</w:t>
      </w:r>
    </w:p>
    <w:p w14:paraId="4DA88B74" w14:textId="77777777" w:rsidR="00FB4785" w:rsidRDefault="00FB4785" w:rsidP="00FB4785">
      <w:pPr>
        <w:pStyle w:val="ListParagraph"/>
        <w:spacing w:after="0" w:line="240" w:lineRule="auto"/>
        <w:ind w:left="709"/>
        <w:rPr>
          <w:rFonts w:ascii="Cambria" w:hAnsi="Cambria"/>
          <w:b/>
          <w:bCs/>
        </w:rPr>
      </w:pPr>
    </w:p>
    <w:p w14:paraId="0E292944" w14:textId="77777777" w:rsidR="00FB4785" w:rsidRDefault="00FB4785" w:rsidP="00FB4785">
      <w:pPr>
        <w:pStyle w:val="ListParagraph"/>
        <w:spacing w:after="0" w:line="240" w:lineRule="auto"/>
        <w:ind w:left="709"/>
        <w:rPr>
          <w:rFonts w:ascii="Cambria" w:hAnsi="Cambria"/>
          <w:b/>
          <w:bCs/>
        </w:rPr>
      </w:pPr>
    </w:p>
    <w:p w14:paraId="70A79D52" w14:textId="77777777" w:rsidR="00FB4785" w:rsidRDefault="00FB4785" w:rsidP="00FB4785">
      <w:pPr>
        <w:pStyle w:val="ListParagraph"/>
        <w:spacing w:after="0" w:line="240" w:lineRule="auto"/>
        <w:ind w:left="709"/>
        <w:rPr>
          <w:rFonts w:ascii="Cambria" w:hAnsi="Cambria"/>
          <w:b/>
          <w:bCs/>
        </w:rPr>
      </w:pPr>
    </w:p>
    <w:p w14:paraId="076E669C" w14:textId="77777777" w:rsidR="00FB4785" w:rsidRDefault="00FB4785" w:rsidP="00FB4785">
      <w:pPr>
        <w:pStyle w:val="ListParagraph"/>
        <w:spacing w:after="0" w:line="240" w:lineRule="auto"/>
        <w:ind w:left="709"/>
        <w:rPr>
          <w:rFonts w:ascii="Cambria" w:hAnsi="Cambria"/>
          <w:b/>
          <w:bCs/>
        </w:rPr>
      </w:pPr>
    </w:p>
    <w:p w14:paraId="4546E4C6" w14:textId="77777777" w:rsidR="00FB4785" w:rsidRDefault="00FB4785" w:rsidP="00FB4785">
      <w:pPr>
        <w:pStyle w:val="ListParagraph"/>
        <w:spacing w:after="0" w:line="240" w:lineRule="auto"/>
        <w:ind w:left="709"/>
        <w:rPr>
          <w:rFonts w:ascii="Cambria" w:hAnsi="Cambria"/>
          <w:b/>
          <w:bCs/>
        </w:rPr>
      </w:pPr>
    </w:p>
    <w:p w14:paraId="230C6D13" w14:textId="77777777" w:rsidR="00FB4785" w:rsidRPr="00FB4785" w:rsidRDefault="00FB4785" w:rsidP="00FB4785">
      <w:pPr>
        <w:pStyle w:val="ListParagraph"/>
        <w:spacing w:after="0" w:line="240" w:lineRule="auto"/>
        <w:ind w:left="709"/>
        <w:rPr>
          <w:rFonts w:ascii="Cambria" w:hAnsi="Cambria"/>
          <w:b/>
          <w:bCs/>
        </w:rPr>
      </w:pP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3324CE"/>
    <w:multiLevelType w:val="multilevel"/>
    <w:tmpl w:val="4FD6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4"/>
  </w:num>
  <w:num w:numId="5" w16cid:durableId="1024524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236C10"/>
    <w:rsid w:val="00394E70"/>
    <w:rsid w:val="0045274F"/>
    <w:rsid w:val="00463900"/>
    <w:rsid w:val="0083104D"/>
    <w:rsid w:val="00FB4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FB4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611</Words>
  <Characters>3709</Characters>
  <Application>Microsoft Office Word</Application>
  <DocSecurity>0</DocSecurity>
  <Lines>264</Lines>
  <Paragraphs>139</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Vijey R S 23BAD126</cp:lastModifiedBy>
  <cp:revision>2</cp:revision>
  <dcterms:created xsi:type="dcterms:W3CDTF">2026-02-09T03:11:00Z</dcterms:created>
  <dcterms:modified xsi:type="dcterms:W3CDTF">2026-02-12T12:54:00Z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