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Pr="00062E1C" w:rsidR="00B52BC7" w:rsidTr="00D844DD" w14:paraId="79C2B274" w14:textId="77777777">
        <w:tc>
          <w:tcPr>
            <w:tcW w:w="2263" w:type="dxa"/>
          </w:tcPr>
          <w:p w:rsidRPr="00062E1C" w:rsidR="00B52BC7" w:rsidP="00D844DD" w:rsidRDefault="00B52BC7" w14:paraId="251DE83B" w14:textId="1C940242">
            <w:pPr>
              <w:rPr>
                <w:rFonts w:ascii="Cambria" w:hAnsi="Cambria"/>
                <w:b/>
                <w:bCs/>
              </w:rPr>
            </w:pPr>
            <w:r w:rsidRPr="00062E1C">
              <w:rPr>
                <w:rFonts w:ascii="Cambria" w:hAnsi="Cambria"/>
                <w:b/>
                <w:bCs/>
              </w:rPr>
              <w:t>EXPT NO:</w:t>
            </w:r>
            <w:r>
              <w:rPr>
                <w:rFonts w:ascii="Cambria" w:hAnsi="Cambria"/>
                <w:b/>
                <w:bCs/>
              </w:rPr>
              <w:t>3</w:t>
            </w:r>
          </w:p>
        </w:tc>
        <w:tc>
          <w:tcPr>
            <w:tcW w:w="6753" w:type="dxa"/>
            <w:vMerge w:val="restart"/>
          </w:tcPr>
          <w:p w:rsidRPr="00062E1C" w:rsidR="00B52BC7" w:rsidP="00D844DD" w:rsidRDefault="00B52BC7" w14:paraId="0762F0F6" w14:textId="6B56063A">
            <w:pPr>
              <w:jc w:val="center"/>
              <w:rPr>
                <w:rFonts w:ascii="Cambria" w:hAnsi="Cambria"/>
                <w:b/>
                <w:bCs/>
              </w:rPr>
            </w:pPr>
            <w:r w:rsidRPr="00B52BC7">
              <w:rPr>
                <w:rFonts w:ascii="Cambria" w:hAnsi="Cambria"/>
                <w:b/>
                <w:bCs/>
              </w:rPr>
              <w:t>Designing Multivariate Patterns</w:t>
            </w:r>
          </w:p>
        </w:tc>
      </w:tr>
      <w:tr w:rsidRPr="00062E1C" w:rsidR="00B52BC7" w:rsidTr="00D844DD" w14:paraId="767558A0" w14:textId="77777777">
        <w:tc>
          <w:tcPr>
            <w:tcW w:w="2263" w:type="dxa"/>
          </w:tcPr>
          <w:p w:rsidRPr="00062E1C" w:rsidR="00B52BC7" w:rsidP="00D844DD" w:rsidRDefault="00B52BC7" w14:paraId="3D4508F9" w14:textId="0012D2AA">
            <w:pPr>
              <w:rPr>
                <w:rFonts w:ascii="Cambria" w:hAnsi="Cambria"/>
                <w:b/>
                <w:bCs/>
              </w:rPr>
            </w:pPr>
            <w:r w:rsidRPr="00062E1C">
              <w:rPr>
                <w:rFonts w:ascii="Cambria" w:hAnsi="Cambria"/>
                <w:b/>
                <w:bCs/>
              </w:rPr>
              <w:t xml:space="preserve">DATE: </w:t>
            </w:r>
            <w:r>
              <w:rPr>
                <w:rFonts w:ascii="Cambria" w:hAnsi="Cambria"/>
                <w:b/>
                <w:bCs/>
              </w:rPr>
              <w:t>12</w:t>
            </w:r>
            <w:r w:rsidRPr="00062E1C">
              <w:rPr>
                <w:rFonts w:ascii="Cambria" w:hAnsi="Cambria"/>
                <w:b/>
                <w:bCs/>
              </w:rPr>
              <w:t>.01.202</w:t>
            </w:r>
            <w:r w:rsidR="007C2970">
              <w:rPr>
                <w:rFonts w:ascii="Cambria" w:hAnsi="Cambria"/>
                <w:b/>
                <w:bCs/>
              </w:rPr>
              <w:t>6</w:t>
            </w:r>
          </w:p>
        </w:tc>
        <w:tc>
          <w:tcPr>
            <w:tcW w:w="6753" w:type="dxa"/>
            <w:vMerge/>
          </w:tcPr>
          <w:p w:rsidRPr="00062E1C" w:rsidR="00B52BC7" w:rsidP="00D844DD" w:rsidRDefault="00B52BC7" w14:paraId="1C76039D" w14:textId="77777777">
            <w:pPr>
              <w:jc w:val="center"/>
              <w:rPr>
                <w:rFonts w:ascii="Cambria" w:hAnsi="Cambria"/>
                <w:b/>
                <w:bCs/>
              </w:rPr>
            </w:pPr>
          </w:p>
        </w:tc>
      </w:tr>
    </w:tbl>
    <w:p w:rsidRPr="00062E1C" w:rsidR="00B52BC7" w:rsidP="00B52BC7" w:rsidRDefault="00B52BC7" w14:paraId="0ED5F3FB" w14:textId="77777777">
      <w:pPr>
        <w:spacing w:after="0" w:line="240" w:lineRule="auto"/>
        <w:rPr>
          <w:rFonts w:ascii="Cambria" w:hAnsi="Cambria"/>
        </w:rPr>
      </w:pPr>
    </w:p>
    <w:p w:rsidRPr="00062E1C" w:rsidR="00B52BC7" w:rsidP="00B52BC7" w:rsidRDefault="00B52BC7" w14:paraId="40FD8F6B" w14:textId="77777777">
      <w:pPr>
        <w:spacing w:after="0" w:line="240" w:lineRule="auto"/>
        <w:rPr>
          <w:rFonts w:ascii="Cambria" w:hAnsi="Cambria"/>
          <w:b/>
          <w:bCs/>
        </w:rPr>
      </w:pPr>
      <w:r w:rsidRPr="00062E1C">
        <w:rPr>
          <w:rFonts w:ascii="Cambria" w:hAnsi="Cambria"/>
          <w:b/>
          <w:bCs/>
        </w:rPr>
        <w:t>PRE-LAB QUESTIONS (PROVIDE BRIEF ANSWERS TO THE FOLLOWING QUESTIONS)</w:t>
      </w:r>
    </w:p>
    <w:p w:rsidR="00B52BC7" w:rsidP="004B4ED8" w:rsidRDefault="00B52BC7" w14:paraId="611C5978" w14:textId="0355BE45">
      <w:pPr>
        <w:pStyle w:val="NormalWeb"/>
        <w:numPr>
          <w:ilvl w:val="0"/>
          <w:numId w:val="1"/>
        </w:numPr>
        <w:spacing w:before="0" w:beforeAutospacing="0" w:after="0" w:afterAutospacing="0"/>
        <w:rPr>
          <w:rFonts w:ascii="Cambria" w:hAnsi="Cambria"/>
          <w:sz w:val="22"/>
          <w:szCs w:val="22"/>
        </w:rPr>
      </w:pPr>
      <w:r w:rsidRPr="00B52BC7">
        <w:rPr>
          <w:rFonts w:ascii="Cambria" w:hAnsi="Cambria"/>
          <w:sz w:val="22"/>
          <w:szCs w:val="22"/>
        </w:rPr>
        <w:t>Why is multivariate analysis essential in real-world AI problems?</w:t>
      </w:r>
    </w:p>
    <w:p w:rsidRPr="004B4ED8" w:rsidR="004B4ED8" w:rsidP="004B4ED8" w:rsidRDefault="004B4ED8" w14:paraId="7253416B" w14:textId="7134E816">
      <w:pPr>
        <w:pStyle w:val="NormalWeb"/>
        <w:spacing w:before="0" w:beforeAutospacing="0" w:after="0" w:afterAutospacing="0"/>
        <w:ind w:left="720"/>
        <w:rPr>
          <w:rFonts w:ascii="Cambria" w:hAnsi="Cambria"/>
          <w:sz w:val="22"/>
          <w:szCs w:val="22"/>
        </w:rPr>
      </w:pPr>
      <w:r>
        <w:rPr>
          <w:rFonts w:ascii="Cambria" w:hAnsi="Cambria"/>
          <w:b/>
          <w:bCs/>
          <w:sz w:val="22"/>
          <w:szCs w:val="22"/>
        </w:rPr>
        <w:t xml:space="preserve">Answer: </w:t>
      </w:r>
      <w:r w:rsidRPr="004B4ED8">
        <w:rPr>
          <w:rFonts w:ascii="Cambria" w:hAnsi="Cambria"/>
          <w:sz w:val="22"/>
          <w:szCs w:val="22"/>
        </w:rPr>
        <w:t>Real-world systems are complex and rarely depend on a single variable. Multivariate analysis allows AI to understand the simultaneous interactions and hidden patterns between multiple variables (like how age, weight, and blood pressure together influence disease risk) rather than looking at them in isolation.</w:t>
      </w:r>
    </w:p>
    <w:p w:rsidR="00B52BC7" w:rsidP="004B4ED8" w:rsidRDefault="00B52BC7" w14:paraId="17A13D51" w14:textId="7EC7BBB8">
      <w:pPr>
        <w:pStyle w:val="NormalWeb"/>
        <w:numPr>
          <w:ilvl w:val="0"/>
          <w:numId w:val="1"/>
        </w:numPr>
        <w:spacing w:before="0" w:beforeAutospacing="0" w:after="0" w:afterAutospacing="0"/>
        <w:rPr>
          <w:rFonts w:ascii="Cambria" w:hAnsi="Cambria"/>
          <w:sz w:val="22"/>
          <w:szCs w:val="22"/>
        </w:rPr>
      </w:pPr>
      <w:r w:rsidRPr="00B52BC7">
        <w:rPr>
          <w:rFonts w:ascii="Cambria" w:hAnsi="Cambria"/>
          <w:sz w:val="22"/>
          <w:szCs w:val="22"/>
        </w:rPr>
        <w:t>What challenges arise when visualizing high-dimensional data?</w:t>
      </w:r>
    </w:p>
    <w:p w:rsidRPr="004B4ED8" w:rsidR="004B4ED8" w:rsidP="004B4ED8" w:rsidRDefault="004B4ED8" w14:paraId="13650E6C" w14:textId="0D4EC559">
      <w:pPr>
        <w:pStyle w:val="NormalWeb"/>
        <w:spacing w:before="0" w:beforeAutospacing="0" w:after="0" w:afterAutospacing="0"/>
        <w:ind w:left="720"/>
        <w:rPr>
          <w:rFonts w:ascii="Cambria" w:hAnsi="Cambria"/>
          <w:sz w:val="22"/>
          <w:szCs w:val="22"/>
        </w:rPr>
      </w:pPr>
      <w:r>
        <w:rPr>
          <w:rFonts w:ascii="Cambria" w:hAnsi="Cambria"/>
          <w:b/>
          <w:bCs/>
          <w:sz w:val="22"/>
          <w:szCs w:val="22"/>
        </w:rPr>
        <w:t xml:space="preserve">Answer: </w:t>
      </w:r>
      <w:r w:rsidRPr="004B4ED8">
        <w:rPr>
          <w:rFonts w:ascii="Cambria" w:hAnsi="Cambria"/>
          <w:sz w:val="22"/>
          <w:szCs w:val="22"/>
        </w:rPr>
        <w:t>Visualizing data with more than three dimensions is difficult because human perception is limited to 3D space. Challenges include visual clutter (overplotting), cognitive overload for the viewer, and the "curse of dimensionality," where traditional visualization techniques fail to represent complex relationships accurately on a 2D screen.</w:t>
      </w:r>
    </w:p>
    <w:p w:rsidR="00B52BC7" w:rsidP="004B4ED8" w:rsidRDefault="00B52BC7" w14:paraId="1FBA1569" w14:textId="5B162A03">
      <w:pPr>
        <w:pStyle w:val="NormalWeb"/>
        <w:numPr>
          <w:ilvl w:val="0"/>
          <w:numId w:val="1"/>
        </w:numPr>
        <w:spacing w:before="0" w:beforeAutospacing="0" w:after="0" w:afterAutospacing="0"/>
        <w:rPr>
          <w:rFonts w:ascii="Cambria" w:hAnsi="Cambria"/>
          <w:sz w:val="22"/>
          <w:szCs w:val="22"/>
        </w:rPr>
      </w:pPr>
      <w:r w:rsidRPr="00B52BC7">
        <w:rPr>
          <w:rFonts w:ascii="Cambria" w:hAnsi="Cambria"/>
          <w:sz w:val="22"/>
          <w:szCs w:val="22"/>
        </w:rPr>
        <w:t>How does correlation analysis support feature selection?</w:t>
      </w:r>
    </w:p>
    <w:p w:rsidRPr="004B4ED8" w:rsidR="004B4ED8" w:rsidP="004B4ED8" w:rsidRDefault="004B4ED8" w14:paraId="1103CA00" w14:textId="621E3C73">
      <w:pPr>
        <w:pStyle w:val="NormalWeb"/>
        <w:spacing w:before="0" w:beforeAutospacing="0" w:after="0" w:afterAutospacing="0"/>
        <w:ind w:left="720"/>
        <w:rPr>
          <w:rFonts w:ascii="Cambria" w:hAnsi="Cambria"/>
          <w:sz w:val="22"/>
          <w:szCs w:val="22"/>
        </w:rPr>
      </w:pPr>
      <w:r>
        <w:rPr>
          <w:rFonts w:ascii="Cambria" w:hAnsi="Cambria"/>
          <w:b/>
          <w:bCs/>
          <w:sz w:val="22"/>
          <w:szCs w:val="22"/>
        </w:rPr>
        <w:t xml:space="preserve">Answer: </w:t>
      </w:r>
      <w:r w:rsidRPr="004B4ED8">
        <w:rPr>
          <w:rFonts w:ascii="Cambria" w:hAnsi="Cambria"/>
          <w:sz w:val="22"/>
          <w:szCs w:val="22"/>
        </w:rPr>
        <w:t>Correlation analysis helps identify variables that are highly related to the target output (good predictors) and variables that are highly correlated with each other (redundant features). Removing redundant features simplifies the AI model, improves performance, and reduces computational costs.</w:t>
      </w:r>
    </w:p>
    <w:p w:rsidR="00B52BC7" w:rsidP="004B4ED8" w:rsidRDefault="00B52BC7" w14:paraId="40D40D79" w14:textId="4F545B5E">
      <w:pPr>
        <w:pStyle w:val="NormalWeb"/>
        <w:numPr>
          <w:ilvl w:val="0"/>
          <w:numId w:val="1"/>
        </w:numPr>
        <w:spacing w:before="0" w:beforeAutospacing="0" w:after="0" w:afterAutospacing="0"/>
        <w:rPr>
          <w:rFonts w:ascii="Cambria" w:hAnsi="Cambria"/>
          <w:sz w:val="22"/>
          <w:szCs w:val="22"/>
        </w:rPr>
      </w:pPr>
      <w:r w:rsidRPr="00B52BC7">
        <w:rPr>
          <w:rFonts w:ascii="Cambria" w:hAnsi="Cambria"/>
          <w:sz w:val="22"/>
          <w:szCs w:val="22"/>
        </w:rPr>
        <w:t>What are ethical concerns in healthcare data visualization?</w:t>
      </w:r>
    </w:p>
    <w:p w:rsidRPr="004B4ED8" w:rsidR="004B4ED8" w:rsidP="004B4ED8" w:rsidRDefault="004B4ED8" w14:paraId="3BCCA715" w14:textId="26D4B7BD">
      <w:pPr>
        <w:pStyle w:val="NormalWeb"/>
        <w:spacing w:before="0" w:beforeAutospacing="0" w:after="0" w:afterAutospacing="0"/>
        <w:ind w:left="720"/>
        <w:rPr>
          <w:rFonts w:ascii="Cambria" w:hAnsi="Cambria"/>
          <w:sz w:val="22"/>
          <w:szCs w:val="22"/>
        </w:rPr>
      </w:pPr>
      <w:r>
        <w:rPr>
          <w:rFonts w:ascii="Cambria" w:hAnsi="Cambria"/>
          <w:b/>
          <w:bCs/>
          <w:sz w:val="22"/>
          <w:szCs w:val="22"/>
        </w:rPr>
        <w:t xml:space="preserve">Answer: </w:t>
      </w:r>
      <w:r w:rsidRPr="004B4ED8">
        <w:rPr>
          <w:rFonts w:ascii="Cambria" w:hAnsi="Cambria"/>
          <w:sz w:val="22"/>
          <w:szCs w:val="22"/>
        </w:rPr>
        <w:t>Key concerns include patient privacy (ensuring data is fully anonymized so individuals cannot be identified), bias representation (accidentally highlighting or obscuring demographic disparities in care), and misinterpretation (where a poorly designed chart could lead a medical professional to make an incorrect diagnostic decision).</w:t>
      </w:r>
    </w:p>
    <w:p w:rsidRPr="004B4ED8" w:rsidR="004B4ED8" w:rsidP="004B4ED8" w:rsidRDefault="00B52BC7" w14:paraId="27A86ACE" w14:textId="77777777">
      <w:pPr>
        <w:pStyle w:val="NormalWeb"/>
        <w:numPr>
          <w:ilvl w:val="0"/>
          <w:numId w:val="1"/>
        </w:numPr>
        <w:spacing w:before="0" w:beforeAutospacing="0" w:after="0" w:afterAutospacing="0"/>
        <w:rPr>
          <w:sz w:val="22"/>
          <w:szCs w:val="22"/>
        </w:rPr>
      </w:pPr>
      <w:r w:rsidRPr="00B52BC7">
        <w:rPr>
          <w:rFonts w:ascii="Cambria" w:hAnsi="Cambria"/>
          <w:sz w:val="22"/>
          <w:szCs w:val="22"/>
        </w:rPr>
        <w:t>Give examples of multivariate data in AI systems.</w:t>
      </w:r>
    </w:p>
    <w:p w:rsidR="004B4ED8" w:rsidP="004B4ED8" w:rsidRDefault="004B4ED8" w14:paraId="7EC26314" w14:textId="77777777">
      <w:pPr>
        <w:pStyle w:val="NormalWeb"/>
        <w:spacing w:before="0" w:beforeAutospacing="0" w:after="0" w:afterAutospacing="0"/>
        <w:ind w:left="720"/>
        <w:rPr>
          <w:rFonts w:ascii="Cambria" w:hAnsi="Cambria"/>
          <w:b/>
          <w:bCs/>
          <w:sz w:val="22"/>
          <w:szCs w:val="22"/>
        </w:rPr>
      </w:pPr>
      <w:r>
        <w:rPr>
          <w:rFonts w:ascii="Cambria" w:hAnsi="Cambria"/>
          <w:b/>
          <w:bCs/>
          <w:sz w:val="22"/>
          <w:szCs w:val="22"/>
        </w:rPr>
        <w:t xml:space="preserve">Answer: </w:t>
      </w:r>
    </w:p>
    <w:p w:rsidRPr="004B4ED8" w:rsidR="004B4ED8" w:rsidP="004B4ED8" w:rsidRDefault="004B4ED8" w14:paraId="22363195" w14:textId="7A96712C">
      <w:pPr>
        <w:pStyle w:val="NormalWeb"/>
        <w:numPr>
          <w:ilvl w:val="0"/>
          <w:numId w:val="8"/>
        </w:numPr>
        <w:spacing w:before="0" w:beforeAutospacing="0" w:after="0" w:afterAutospacing="0"/>
        <w:rPr>
          <w:rFonts w:ascii="Cambria" w:hAnsi="Cambria"/>
        </w:rPr>
      </w:pPr>
      <w:r w:rsidRPr="004B4ED8">
        <w:rPr>
          <w:rFonts w:ascii="Cambria" w:hAnsi="Cambria"/>
        </w:rPr>
        <w:t>Healthcare: Electronic Health Records containing a patient's age, BMI, blood pressure, lab results, and genetic markers.</w:t>
      </w:r>
    </w:p>
    <w:p w:rsidRPr="004B4ED8" w:rsidR="004B4ED8" w:rsidP="004B4ED8" w:rsidRDefault="004B4ED8" w14:paraId="1418DCB3" w14:textId="7C3665A0">
      <w:pPr>
        <w:pStyle w:val="NormalWeb"/>
        <w:numPr>
          <w:ilvl w:val="0"/>
          <w:numId w:val="8"/>
        </w:numPr>
        <w:spacing w:before="0" w:beforeAutospacing="0" w:after="0" w:afterAutospacing="0"/>
        <w:rPr>
          <w:rFonts w:ascii="Cambria" w:hAnsi="Cambria"/>
        </w:rPr>
      </w:pPr>
      <w:r w:rsidRPr="004B4ED8">
        <w:rPr>
          <w:rFonts w:ascii="Cambria" w:hAnsi="Cambria"/>
        </w:rPr>
        <w:t>Finance: Credit card fraud detection datasets containing transaction amount, location, time of day, and merchant type.</w:t>
      </w:r>
    </w:p>
    <w:p w:rsidRPr="004B4ED8" w:rsidR="00B52BC7" w:rsidP="004B4ED8" w:rsidRDefault="004B4ED8" w14:paraId="256EB8C1" w14:textId="3FFACC34">
      <w:pPr>
        <w:pStyle w:val="NormalWeb"/>
        <w:numPr>
          <w:ilvl w:val="0"/>
          <w:numId w:val="8"/>
        </w:numPr>
        <w:spacing w:before="0" w:beforeAutospacing="0" w:after="0" w:afterAutospacing="0"/>
        <w:rPr>
          <w:rFonts w:ascii="Cambria" w:hAnsi="Cambria"/>
        </w:rPr>
      </w:pPr>
      <w:r w:rsidRPr="004B4ED8">
        <w:rPr>
          <w:rFonts w:ascii="Cambria" w:hAnsi="Cambria"/>
        </w:rPr>
        <w:t>Autonomous Vehicles: Sensor data combining LIDAR (distance), radar (speed), and camera feeds (object recognition) simultaneously.</w:t>
      </w:r>
      <w:r w:rsidRPr="004B4ED8" w:rsidR="00B52BC7">
        <w:rPr>
          <w:rFonts w:ascii="Cambria" w:hAnsi="Cambria"/>
          <w:sz w:val="22"/>
          <w:szCs w:val="22"/>
        </w:rPr>
        <w:br/>
      </w:r>
    </w:p>
    <w:p w:rsidRPr="00062E1C" w:rsidR="00B52BC7" w:rsidP="00B52BC7" w:rsidRDefault="00B52BC7" w14:paraId="23B296C3" w14:textId="77777777">
      <w:pPr>
        <w:spacing w:after="0" w:line="240" w:lineRule="auto"/>
        <w:rPr>
          <w:rFonts w:ascii="Cambria" w:hAnsi="Cambria"/>
          <w:b/>
          <w:bCs/>
        </w:rPr>
      </w:pPr>
      <w:r w:rsidRPr="00062E1C">
        <w:rPr>
          <w:rFonts w:ascii="Cambria" w:hAnsi="Cambria"/>
          <w:b/>
          <w:bCs/>
        </w:rPr>
        <w:t>IN-LAB EXERCISE:</w:t>
      </w:r>
    </w:p>
    <w:p w:rsidRPr="00B52BC7" w:rsidR="00B52BC7" w:rsidP="00B52BC7" w:rsidRDefault="00B52BC7" w14:paraId="4E033F3C" w14:textId="77777777">
      <w:pPr>
        <w:spacing w:after="0" w:line="240" w:lineRule="auto"/>
        <w:rPr>
          <w:rFonts w:ascii="Cambria" w:hAnsi="Cambria"/>
          <w:b/>
          <w:bCs/>
        </w:rPr>
      </w:pPr>
      <w:r w:rsidRPr="00B52BC7">
        <w:rPr>
          <w:rFonts w:ascii="Cambria" w:hAnsi="Cambria"/>
          <w:b/>
          <w:bCs/>
        </w:rPr>
        <w:t xml:space="preserve">OBJECTIVE: </w:t>
      </w:r>
    </w:p>
    <w:p w:rsidRPr="00B52BC7" w:rsidR="00B52BC7" w:rsidP="00B52BC7" w:rsidRDefault="00B52BC7" w14:paraId="0F85832C" w14:textId="4F3F649A">
      <w:pPr>
        <w:spacing w:after="0" w:line="240" w:lineRule="auto"/>
        <w:rPr>
          <w:rFonts w:ascii="Cambria" w:hAnsi="Cambria"/>
        </w:rPr>
      </w:pPr>
      <w:r w:rsidRPr="00B52BC7">
        <w:rPr>
          <w:rFonts w:ascii="Cambria" w:hAnsi="Cambria"/>
        </w:rPr>
        <w:t>To discover relationships among multiple variables using multivariate visualization.</w:t>
      </w:r>
    </w:p>
    <w:p w:rsidRPr="00B52BC7" w:rsidR="00B52BC7" w:rsidP="00B52BC7" w:rsidRDefault="00B52BC7" w14:paraId="5A918868" w14:textId="77777777">
      <w:pPr>
        <w:spacing w:after="0" w:line="240" w:lineRule="auto"/>
        <w:rPr>
          <w:rFonts w:ascii="Cambria" w:hAnsi="Cambria"/>
          <w:b/>
          <w:bCs/>
        </w:rPr>
      </w:pPr>
      <w:r w:rsidRPr="00B52BC7">
        <w:rPr>
          <w:rFonts w:ascii="Cambria" w:hAnsi="Cambria"/>
          <w:b/>
          <w:bCs/>
        </w:rPr>
        <w:t xml:space="preserve">SCENARIO: </w:t>
      </w:r>
    </w:p>
    <w:p w:rsidRPr="00B52BC7" w:rsidR="00B52BC7" w:rsidP="00B52BC7" w:rsidRDefault="00B52BC7" w14:paraId="1005E90F" w14:textId="6D9DD216">
      <w:pPr>
        <w:spacing w:after="0" w:line="240" w:lineRule="auto"/>
        <w:rPr>
          <w:rFonts w:ascii="Cambria" w:hAnsi="Cambria"/>
        </w:rPr>
      </w:pPr>
      <w:r w:rsidRPr="00B52BC7">
        <w:rPr>
          <w:rFonts w:ascii="Cambria" w:hAnsi="Cambria"/>
        </w:rPr>
        <w:t>A hospital analytics team studies patient health records to identify relationships between age, BMI, glucose levels, and blood pressure for early disease prediction.</w:t>
      </w:r>
    </w:p>
    <w:p w:rsidRPr="00B52BC7" w:rsidR="00B52BC7" w:rsidP="00B52BC7" w:rsidRDefault="00B52BC7" w14:paraId="34BB281F" w14:textId="77777777">
      <w:pPr>
        <w:spacing w:after="0" w:line="240" w:lineRule="auto"/>
        <w:rPr>
          <w:rFonts w:ascii="Cambria" w:hAnsi="Cambria"/>
          <w:b/>
          <w:bCs/>
        </w:rPr>
      </w:pPr>
      <w:r w:rsidRPr="00B52BC7">
        <w:rPr>
          <w:rFonts w:ascii="Cambria" w:hAnsi="Cambria"/>
          <w:b/>
          <w:bCs/>
        </w:rPr>
        <w:t>IN-LAB TASKS (Using R Language)</w:t>
      </w:r>
    </w:p>
    <w:p w:rsidR="00B52BC7" w:rsidP="00B52BC7" w:rsidRDefault="00B52BC7" w14:paraId="26BEFB71" w14:textId="77777777">
      <w:pPr>
        <w:pStyle w:val="ListParagraph"/>
        <w:numPr>
          <w:ilvl w:val="0"/>
          <w:numId w:val="5"/>
        </w:numPr>
        <w:spacing w:after="0" w:line="240" w:lineRule="auto"/>
        <w:rPr>
          <w:rFonts w:ascii="Cambria" w:hAnsi="Cambria"/>
        </w:rPr>
      </w:pPr>
      <w:r w:rsidRPr="00B52BC7">
        <w:rPr>
          <w:rFonts w:ascii="Cambria" w:hAnsi="Cambria"/>
        </w:rPr>
        <w:t>Generate scatter plot matrix</w:t>
      </w:r>
    </w:p>
    <w:p w:rsidR="00B52BC7" w:rsidP="00B52BC7" w:rsidRDefault="00B52BC7" w14:paraId="29FD824B" w14:textId="77777777">
      <w:pPr>
        <w:pStyle w:val="ListParagraph"/>
        <w:numPr>
          <w:ilvl w:val="0"/>
          <w:numId w:val="5"/>
        </w:numPr>
        <w:spacing w:after="0" w:line="240" w:lineRule="auto"/>
        <w:rPr>
          <w:rFonts w:ascii="Cambria" w:hAnsi="Cambria"/>
        </w:rPr>
      </w:pPr>
      <w:r w:rsidRPr="00B52BC7">
        <w:rPr>
          <w:rFonts w:ascii="Cambria" w:hAnsi="Cambria"/>
        </w:rPr>
        <w:t>Apply color encoding for age groups</w:t>
      </w:r>
    </w:p>
    <w:p w:rsidRPr="00B52BC7" w:rsidR="00B52BC7" w:rsidP="00B52BC7" w:rsidRDefault="00B52BC7" w14:paraId="4DCA8F28" w14:textId="68DE0F4A">
      <w:pPr>
        <w:pStyle w:val="ListParagraph"/>
        <w:numPr>
          <w:ilvl w:val="0"/>
          <w:numId w:val="5"/>
        </w:numPr>
        <w:spacing w:after="0" w:line="240" w:lineRule="auto"/>
        <w:rPr>
          <w:rFonts w:ascii="Cambria" w:hAnsi="Cambria"/>
        </w:rPr>
      </w:pPr>
      <w:r w:rsidRPr="00B52BC7">
        <w:rPr>
          <w:rFonts w:ascii="Cambria" w:hAnsi="Cambria"/>
        </w:rPr>
        <w:t>Identify correlated health indicators</w:t>
      </w:r>
    </w:p>
    <w:p w:rsidRPr="00062E1C" w:rsidR="00B52BC7" w:rsidP="00B52BC7" w:rsidRDefault="00B52BC7" w14:paraId="73CEA52E" w14:textId="77777777">
      <w:pPr>
        <w:spacing w:after="0" w:line="240" w:lineRule="auto"/>
        <w:rPr>
          <w:rFonts w:ascii="Cambria" w:hAnsi="Cambria"/>
        </w:rPr>
      </w:pPr>
    </w:p>
    <w:p w:rsidR="00E96C32" w:rsidRDefault="00E96C32" w14:paraId="50ECB8F2" w14:textId="77777777">
      <w:pPr>
        <w:rPr>
          <w:rFonts w:ascii="Cambria" w:hAnsi="Cambria"/>
          <w:b/>
          <w:bCs/>
        </w:rPr>
      </w:pPr>
      <w:r>
        <w:rPr>
          <w:rFonts w:ascii="Cambria" w:hAnsi="Cambria"/>
          <w:b/>
          <w:bCs/>
        </w:rPr>
        <w:br w:type="page"/>
      </w:r>
    </w:p>
    <w:p w:rsidRPr="00E96C32" w:rsidR="00E96C32" w:rsidP="00E96C32" w:rsidRDefault="004B4ED8" w14:paraId="6BCF4555" w14:textId="5E3CE52D">
      <w:pPr>
        <w:spacing w:after="0" w:line="240" w:lineRule="auto"/>
        <w:rPr>
          <w:rFonts w:ascii="Cambria" w:hAnsi="Cambria"/>
          <w:b/>
          <w:bCs/>
        </w:rPr>
      </w:pPr>
      <w:r w:rsidRPr="10944A3A" w:rsidR="004B4ED8">
        <w:rPr>
          <w:rFonts w:ascii="Cambria" w:hAnsi="Cambria"/>
          <w:b w:val="1"/>
          <w:bCs w:val="1"/>
        </w:rPr>
        <w:t xml:space="preserve">Code: </w:t>
      </w:r>
    </w:p>
    <w:p w:rsidRPr="00E96C32" w:rsidR="004B4ED8" w:rsidP="10944A3A" w:rsidRDefault="00E96C32" w14:paraId="72F03FED" w14:textId="283011EE">
      <w:pPr>
        <w:pStyle w:val="Normal"/>
        <w:spacing w:after="0" w:line="240" w:lineRule="auto"/>
      </w:pPr>
      <w:r w:rsidR="10EA48AA">
        <w:drawing>
          <wp:inline wp14:editId="3ED78991" wp14:anchorId="10FA21E2">
            <wp:extent cx="5724525" cy="3181350"/>
            <wp:effectExtent l="0" t="0" r="0" b="0"/>
            <wp:docPr id="72041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041644" name="Picture 72041644"/>
                    <pic:cNvPicPr/>
                  </pic:nvPicPr>
                  <pic:blipFill>
                    <a:blip xmlns:r="http://schemas.openxmlformats.org/officeDocument/2006/relationships" r:embed="rId186408241">
                      <a:extLst>
                        <a:ext uri="{28A0092B-C50C-407E-A947-70E740481C1C}">
                          <a14:useLocalDpi xmlns:a14="http://schemas.microsoft.com/office/drawing/2010/main"/>
                        </a:ext>
                      </a:extLst>
                    </a:blip>
                    <a:stretch>
                      <a:fillRect/>
                    </a:stretch>
                  </pic:blipFill>
                  <pic:spPr>
                    <a:xfrm>
                      <a:off x="0" y="0"/>
                      <a:ext cx="5724525" cy="3181350"/>
                    </a:xfrm>
                    <a:prstGeom prst="rect">
                      <a:avLst/>
                    </a:prstGeom>
                  </pic:spPr>
                </pic:pic>
              </a:graphicData>
            </a:graphic>
          </wp:inline>
        </w:drawing>
      </w:r>
    </w:p>
    <w:p w:rsidR="004B4ED8" w:rsidP="00B52BC7" w:rsidRDefault="004B4ED8" w14:paraId="3381AAB4" w14:textId="4918D1DC">
      <w:pPr>
        <w:spacing w:after="0" w:line="240" w:lineRule="auto"/>
        <w:rPr>
          <w:rFonts w:ascii="Cambria" w:hAnsi="Cambria"/>
          <w:b/>
          <w:bCs/>
        </w:rPr>
      </w:pPr>
      <w:r>
        <w:rPr>
          <w:rFonts w:ascii="Cambria" w:hAnsi="Cambria"/>
          <w:b/>
          <w:bCs/>
        </w:rPr>
        <w:t>Output:</w:t>
      </w:r>
    </w:p>
    <w:p w:rsidRPr="00E96C32" w:rsidR="00E96C32" w:rsidP="00E96C32" w:rsidRDefault="00E96C32" w14:paraId="699935B4" w14:textId="3C0AFFF0">
      <w:pPr>
        <w:spacing w:after="0" w:line="240" w:lineRule="auto"/>
        <w:rPr>
          <w:rFonts w:ascii="Cambria" w:hAnsi="Cambria"/>
          <w:b/>
          <w:bCs/>
        </w:rPr>
      </w:pPr>
      <w:r w:rsidRPr="00E96C32">
        <w:rPr>
          <w:rFonts w:ascii="Cambria" w:hAnsi="Cambria"/>
          <w:b/>
          <w:bCs/>
          <w:noProof/>
        </w:rPr>
        <w:drawing>
          <wp:inline distT="0" distB="0" distL="0" distR="0" wp14:anchorId="1132EC20" wp14:editId="79228310">
            <wp:extent cx="5731510" cy="4135755"/>
            <wp:effectExtent l="0" t="0" r="2540" b="0"/>
            <wp:docPr id="3113996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135755"/>
                    </a:xfrm>
                    <a:prstGeom prst="rect">
                      <a:avLst/>
                    </a:prstGeom>
                    <a:noFill/>
                    <a:ln>
                      <a:noFill/>
                    </a:ln>
                  </pic:spPr>
                </pic:pic>
              </a:graphicData>
            </a:graphic>
          </wp:inline>
        </w:drawing>
      </w:r>
    </w:p>
    <w:p w:rsidR="00E96C32" w:rsidP="00B52BC7" w:rsidRDefault="00E96C32" w14:paraId="2C71999E" w14:textId="013CAF4C">
      <w:pPr>
        <w:spacing w:after="0" w:line="240" w:lineRule="auto"/>
        <w:rPr>
          <w:rFonts w:ascii="Cambria" w:hAnsi="Cambria"/>
          <w:b/>
          <w:bCs/>
        </w:rPr>
      </w:pPr>
      <w:r w:rsidRPr="00E96C32">
        <w:rPr>
          <w:rFonts w:ascii="Cambria" w:hAnsi="Cambria"/>
          <w:b/>
          <w:bCs/>
          <w:noProof/>
        </w:rPr>
        <w:drawing>
          <wp:inline distT="0" distB="0" distL="0" distR="0" wp14:anchorId="101DB806" wp14:editId="5F29879C">
            <wp:extent cx="5189670" cy="914479"/>
            <wp:effectExtent l="0" t="0" r="0" b="0"/>
            <wp:docPr id="138794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94259" name=""/>
                    <pic:cNvPicPr/>
                  </pic:nvPicPr>
                  <pic:blipFill>
                    <a:blip r:embed="rId10"/>
                    <a:stretch>
                      <a:fillRect/>
                    </a:stretch>
                  </pic:blipFill>
                  <pic:spPr>
                    <a:xfrm>
                      <a:off x="0" y="0"/>
                      <a:ext cx="5189670" cy="914479"/>
                    </a:xfrm>
                    <a:prstGeom prst="rect">
                      <a:avLst/>
                    </a:prstGeom>
                  </pic:spPr>
                </pic:pic>
              </a:graphicData>
            </a:graphic>
          </wp:inline>
        </w:drawing>
      </w:r>
    </w:p>
    <w:p w:rsidRPr="004B4ED8" w:rsidR="004B4ED8" w:rsidP="00B52BC7" w:rsidRDefault="004B4ED8" w14:paraId="6806DCC3" w14:textId="77777777">
      <w:pPr>
        <w:spacing w:after="0" w:line="240" w:lineRule="auto"/>
        <w:rPr>
          <w:rFonts w:ascii="Cambria" w:hAnsi="Cambria"/>
          <w:b/>
          <w:bCs/>
        </w:rPr>
      </w:pPr>
    </w:p>
    <w:p w:rsidR="00E96C32" w:rsidRDefault="00E96C32" w14:paraId="2BC4D885" w14:textId="77777777">
      <w:pPr>
        <w:rPr>
          <w:rFonts w:ascii="Cambria" w:hAnsi="Cambria"/>
          <w:b/>
          <w:bCs/>
        </w:rPr>
      </w:pPr>
      <w:r>
        <w:rPr>
          <w:rFonts w:ascii="Cambria" w:hAnsi="Cambria"/>
          <w:b/>
          <w:bCs/>
        </w:rPr>
        <w:br w:type="page"/>
      </w:r>
    </w:p>
    <w:p w:rsidRPr="00062E1C" w:rsidR="00B52BC7" w:rsidP="00B52BC7" w:rsidRDefault="00B52BC7" w14:paraId="21FBD2A2" w14:textId="6130E4C2">
      <w:pPr>
        <w:spacing w:after="0" w:line="240" w:lineRule="auto"/>
        <w:rPr>
          <w:rFonts w:ascii="Cambria" w:hAnsi="Cambria"/>
          <w:b/>
          <w:bCs/>
        </w:rPr>
      </w:pPr>
      <w:r w:rsidRPr="00062E1C">
        <w:rPr>
          <w:rFonts w:ascii="Cambria" w:hAnsi="Cambria"/>
          <w:b/>
          <w:bCs/>
        </w:rPr>
        <w:lastRenderedPageBreak/>
        <w:t>POST-LAB QUESTIONS (PROVIDE BRIEF ANSWERS TO THE FOLLOWING QUESTIONS)</w:t>
      </w:r>
    </w:p>
    <w:p w:rsidR="00B52BC7" w:rsidP="00B52BC7" w:rsidRDefault="00B52BC7" w14:paraId="1C8F10AB" w14:textId="685DF554">
      <w:pPr>
        <w:pStyle w:val="ListParagraph"/>
        <w:numPr>
          <w:ilvl w:val="0"/>
          <w:numId w:val="6"/>
        </w:numPr>
        <w:spacing w:after="0" w:line="240" w:lineRule="auto"/>
        <w:rPr>
          <w:rFonts w:ascii="Cambria" w:hAnsi="Cambria" w:eastAsia="Times New Roman" w:cs="Times New Roman"/>
          <w:lang w:eastAsia="en-IN" w:bidi="ta-IN"/>
        </w:rPr>
      </w:pPr>
      <w:r w:rsidRPr="00B52BC7">
        <w:rPr>
          <w:rFonts w:ascii="Cambria" w:hAnsi="Cambria" w:eastAsia="Times New Roman" w:cs="Times New Roman"/>
          <w:lang w:eastAsia="en-IN" w:bidi="ta-IN"/>
        </w:rPr>
        <w:t>Which health parameters show strong correlation?</w:t>
      </w:r>
    </w:p>
    <w:p w:rsidRPr="00F05940" w:rsidR="00F05940" w:rsidP="00F05940" w:rsidRDefault="00F05940" w14:paraId="691E8DA3" w14:textId="0C384850">
      <w:pPr>
        <w:pStyle w:val="ListParagraph"/>
        <w:spacing w:after="0" w:line="240" w:lineRule="auto"/>
        <w:rPr>
          <w:rFonts w:ascii="Cambria" w:hAnsi="Cambria" w:eastAsia="Times New Roman" w:cs="Times New Roman"/>
          <w:lang w:eastAsia="en-IN" w:bidi="ta-IN"/>
        </w:rPr>
      </w:pPr>
      <w:r>
        <w:rPr>
          <w:rFonts w:ascii="Cambria" w:hAnsi="Cambria" w:eastAsia="Times New Roman" w:cs="Times New Roman"/>
          <w:b/>
          <w:bCs/>
          <w:lang w:eastAsia="en-IN" w:bidi="ta-IN"/>
        </w:rPr>
        <w:t xml:space="preserve">Answer: </w:t>
      </w:r>
      <w:r w:rsidRPr="00F05940">
        <w:rPr>
          <w:rFonts w:ascii="Cambria" w:hAnsi="Cambria" w:eastAsia="Times New Roman" w:cs="Times New Roman"/>
          <w:lang w:eastAsia="en-IN" w:bidi="ta-IN"/>
        </w:rPr>
        <w:t xml:space="preserve">Based on your dataset's correlation matrix, there are no </w:t>
      </w:r>
      <w:r w:rsidRPr="00F05940">
        <w:rPr>
          <w:rFonts w:ascii="Cambria" w:hAnsi="Cambria" w:eastAsia="Times New Roman" w:cs="Times New Roman"/>
          <w:i/>
          <w:iCs/>
          <w:lang w:eastAsia="en-IN" w:bidi="ta-IN"/>
        </w:rPr>
        <w:t>strong</w:t>
      </w:r>
      <w:r w:rsidRPr="00F05940">
        <w:rPr>
          <w:rFonts w:ascii="Cambria" w:hAnsi="Cambria" w:eastAsia="Times New Roman" w:cs="Times New Roman"/>
          <w:lang w:eastAsia="en-IN" w:bidi="ta-IN"/>
        </w:rPr>
        <w:t xml:space="preserve"> correlations (which would typically be values close to 1.0 or -1.0). However, the strongest positive relationships found are between Blood Pressure and Glucose Level (r = 0.258) and between BMI and Blood Pressure (r = 0.248). This indicates a weak-to-moderate positive relationship where as one increases, the other tends to increase slightly.</w:t>
      </w:r>
    </w:p>
    <w:p w:rsidR="00B52BC7" w:rsidP="00B52BC7" w:rsidRDefault="00B52BC7" w14:paraId="377F2CD0" w14:textId="1079DAC4">
      <w:pPr>
        <w:pStyle w:val="ListParagraph"/>
        <w:numPr>
          <w:ilvl w:val="0"/>
          <w:numId w:val="6"/>
        </w:numPr>
        <w:spacing w:after="0" w:line="240" w:lineRule="auto"/>
        <w:rPr>
          <w:rFonts w:ascii="Cambria" w:hAnsi="Cambria" w:eastAsia="Times New Roman" w:cs="Times New Roman"/>
          <w:lang w:eastAsia="en-IN" w:bidi="ta-IN"/>
        </w:rPr>
      </w:pPr>
      <w:r w:rsidRPr="00B52BC7">
        <w:rPr>
          <w:rFonts w:ascii="Cambria" w:hAnsi="Cambria" w:eastAsia="Times New Roman" w:cs="Times New Roman"/>
          <w:lang w:eastAsia="en-IN" w:bidi="ta-IN"/>
        </w:rPr>
        <w:t>Why correlation does not imply causation in medical data?</w:t>
      </w:r>
    </w:p>
    <w:p w:rsidRPr="00F05940" w:rsidR="00F05940" w:rsidP="00F05940" w:rsidRDefault="00F05940" w14:paraId="5E0B3E22" w14:textId="14BEBD2A">
      <w:pPr>
        <w:pStyle w:val="ListParagraph"/>
        <w:spacing w:after="0" w:line="240" w:lineRule="auto"/>
        <w:rPr>
          <w:rFonts w:ascii="Cambria" w:hAnsi="Cambria" w:eastAsia="Times New Roman" w:cs="Times New Roman"/>
          <w:lang w:eastAsia="en-IN" w:bidi="ta-IN"/>
        </w:rPr>
      </w:pPr>
      <w:r>
        <w:rPr>
          <w:rFonts w:ascii="Cambria" w:hAnsi="Cambria" w:eastAsia="Times New Roman" w:cs="Times New Roman"/>
          <w:b/>
          <w:bCs/>
          <w:lang w:eastAsia="en-IN" w:bidi="ta-IN"/>
        </w:rPr>
        <w:t xml:space="preserve">Answer: </w:t>
      </w:r>
      <w:r w:rsidRPr="00F05940">
        <w:rPr>
          <w:rFonts w:ascii="Cambria" w:hAnsi="Cambria" w:eastAsia="Times New Roman" w:cs="Times New Roman"/>
          <w:lang w:eastAsia="en-IN" w:bidi="ta-IN"/>
        </w:rPr>
        <w:t>Just because Blood Pressure and Glucose Level move together (r = 0.258) does not mean high glucose causes high blood pressure. They might both be caused by a third, hidden factor (a "confounding variable") like diet, stress, or underlying metabolic syndrome.</w:t>
      </w:r>
    </w:p>
    <w:p w:rsidR="00B52BC7" w:rsidP="00B52BC7" w:rsidRDefault="00B52BC7" w14:paraId="24E70659" w14:textId="5293B4BC">
      <w:pPr>
        <w:pStyle w:val="ListParagraph"/>
        <w:numPr>
          <w:ilvl w:val="0"/>
          <w:numId w:val="6"/>
        </w:numPr>
        <w:spacing w:after="0" w:line="240" w:lineRule="auto"/>
        <w:rPr>
          <w:rFonts w:ascii="Cambria" w:hAnsi="Cambria" w:eastAsia="Times New Roman" w:cs="Times New Roman"/>
          <w:lang w:eastAsia="en-IN" w:bidi="ta-IN"/>
        </w:rPr>
      </w:pPr>
      <w:r w:rsidRPr="00B52BC7">
        <w:rPr>
          <w:rFonts w:ascii="Cambria" w:hAnsi="Cambria" w:eastAsia="Times New Roman" w:cs="Times New Roman"/>
          <w:lang w:eastAsia="en-IN" w:bidi="ta-IN"/>
        </w:rPr>
        <w:t>How can these patterns assist predictive healthcare AI?</w:t>
      </w:r>
    </w:p>
    <w:p w:rsidRPr="00F05940" w:rsidR="00F05940" w:rsidP="00F05940" w:rsidRDefault="00F05940" w14:paraId="013AC969" w14:textId="12AC1768">
      <w:pPr>
        <w:pStyle w:val="ListParagraph"/>
        <w:spacing w:after="0" w:line="240" w:lineRule="auto"/>
        <w:rPr>
          <w:rFonts w:ascii="Cambria" w:hAnsi="Cambria" w:eastAsia="Times New Roman" w:cs="Times New Roman"/>
          <w:lang w:eastAsia="en-IN" w:bidi="ta-IN"/>
        </w:rPr>
      </w:pPr>
      <w:r>
        <w:rPr>
          <w:rFonts w:ascii="Cambria" w:hAnsi="Cambria" w:eastAsia="Times New Roman" w:cs="Times New Roman"/>
          <w:b/>
          <w:bCs/>
          <w:lang w:eastAsia="en-IN" w:bidi="ta-IN"/>
        </w:rPr>
        <w:t xml:space="preserve">Answer: </w:t>
      </w:r>
      <w:r w:rsidRPr="00F05940">
        <w:rPr>
          <w:rFonts w:ascii="Cambria" w:hAnsi="Cambria" w:eastAsia="Times New Roman" w:cs="Times New Roman"/>
          <w:lang w:eastAsia="en-IN" w:bidi="ta-IN"/>
        </w:rPr>
        <w:t>Since individual correlations in this dataset are relatively weak, an AI system is highly beneficial here. AI can look at the cumulative effect of these weak correlations (e.g., slightly elevated BMI + slightly elevated BP) to predict disease risk more accurately than looking at any single variable alone.</w:t>
      </w:r>
    </w:p>
    <w:p w:rsidR="00B52BC7" w:rsidP="00B52BC7" w:rsidRDefault="00B52BC7" w14:paraId="4DEB558E" w14:textId="45FD02D5">
      <w:pPr>
        <w:pStyle w:val="ListParagraph"/>
        <w:numPr>
          <w:ilvl w:val="0"/>
          <w:numId w:val="6"/>
        </w:numPr>
        <w:spacing w:after="0" w:line="240" w:lineRule="auto"/>
        <w:rPr>
          <w:rFonts w:ascii="Cambria" w:hAnsi="Cambria" w:eastAsia="Times New Roman" w:cs="Times New Roman"/>
          <w:lang w:eastAsia="en-IN" w:bidi="ta-IN"/>
        </w:rPr>
      </w:pPr>
      <w:r w:rsidRPr="00B52BC7">
        <w:rPr>
          <w:rFonts w:ascii="Cambria" w:hAnsi="Cambria" w:eastAsia="Times New Roman" w:cs="Times New Roman"/>
          <w:lang w:eastAsia="en-IN" w:bidi="ta-IN"/>
        </w:rPr>
        <w:t>What visualization limitations exist for high-dimensional data?</w:t>
      </w:r>
    </w:p>
    <w:p w:rsidRPr="00F05940" w:rsidR="00F05940" w:rsidP="00F05940" w:rsidRDefault="00F05940" w14:paraId="0C463F25" w14:textId="14FFFE53">
      <w:pPr>
        <w:pStyle w:val="ListParagraph"/>
        <w:spacing w:after="0" w:line="240" w:lineRule="auto"/>
        <w:rPr>
          <w:rFonts w:ascii="Cambria" w:hAnsi="Cambria" w:eastAsia="Times New Roman" w:cs="Times New Roman"/>
          <w:lang w:eastAsia="en-IN" w:bidi="ta-IN"/>
        </w:rPr>
      </w:pPr>
      <w:r>
        <w:rPr>
          <w:rFonts w:ascii="Cambria" w:hAnsi="Cambria" w:eastAsia="Times New Roman" w:cs="Times New Roman"/>
          <w:b/>
          <w:bCs/>
          <w:lang w:eastAsia="en-IN" w:bidi="ta-IN"/>
        </w:rPr>
        <w:t xml:space="preserve">Answer: </w:t>
      </w:r>
      <w:r w:rsidRPr="00F05940">
        <w:rPr>
          <w:rFonts w:ascii="Cambria" w:hAnsi="Cambria" w:eastAsia="Times New Roman" w:cs="Times New Roman"/>
          <w:lang w:eastAsia="en-IN" w:bidi="ta-IN"/>
        </w:rPr>
        <w:t>The main limitation is "visual clutter" and the limits of human perception. While a scatter plot matrix effectively shows pairs of variables, it cannot easily show the simultaneous interaction of 4+ variables without becoming too chaotic and difficult to interpret on a 2D screen.</w:t>
      </w:r>
    </w:p>
    <w:p w:rsidR="00B52BC7" w:rsidP="00B52BC7" w:rsidRDefault="00B52BC7" w14:paraId="583DFE87" w14:textId="62319A19">
      <w:pPr>
        <w:pStyle w:val="ListParagraph"/>
        <w:numPr>
          <w:ilvl w:val="0"/>
          <w:numId w:val="6"/>
        </w:numPr>
        <w:spacing w:after="0" w:line="240" w:lineRule="auto"/>
        <w:rPr>
          <w:rFonts w:ascii="Cambria" w:hAnsi="Cambria" w:eastAsia="Times New Roman" w:cs="Times New Roman"/>
          <w:lang w:eastAsia="en-IN" w:bidi="ta-IN"/>
        </w:rPr>
      </w:pPr>
      <w:r w:rsidRPr="00B52BC7">
        <w:rPr>
          <w:rFonts w:ascii="Cambria" w:hAnsi="Cambria" w:eastAsia="Times New Roman" w:cs="Times New Roman"/>
          <w:lang w:eastAsia="en-IN" w:bidi="ta-IN"/>
        </w:rPr>
        <w:t>How can dimensionality reduction improve visualization?</w:t>
      </w:r>
    </w:p>
    <w:p w:rsidRPr="00F05940" w:rsidR="00F05940" w:rsidP="00F05940" w:rsidRDefault="00F05940" w14:paraId="589F305E" w14:textId="5AAC5590">
      <w:pPr>
        <w:pStyle w:val="ListParagraph"/>
        <w:spacing w:after="0" w:line="240" w:lineRule="auto"/>
        <w:rPr>
          <w:rFonts w:ascii="Cambria" w:hAnsi="Cambria" w:eastAsia="Times New Roman" w:cs="Times New Roman"/>
          <w:lang w:eastAsia="en-IN" w:bidi="ta-IN"/>
        </w:rPr>
      </w:pPr>
      <w:r>
        <w:rPr>
          <w:rFonts w:ascii="Cambria" w:hAnsi="Cambria" w:eastAsia="Times New Roman" w:cs="Times New Roman"/>
          <w:b/>
          <w:bCs/>
          <w:lang w:eastAsia="en-IN" w:bidi="ta-IN"/>
        </w:rPr>
        <w:t xml:space="preserve">Answer: </w:t>
      </w:r>
      <w:r w:rsidRPr="00F05940">
        <w:rPr>
          <w:rFonts w:ascii="Cambria" w:hAnsi="Cambria" w:eastAsia="Times New Roman" w:cs="Times New Roman"/>
          <w:lang w:eastAsia="en-IN" w:bidi="ta-IN"/>
        </w:rPr>
        <w:t>Techniques like Principal Component Analysis (PCA) mathematically compress highly related variables into a single new variable (a "principal component"). For example, it could combine the correlated BMI and Blood Pressure data into a single "Cardiovascular Strain" axis, making it much easier to plot and identify distinct clusters of patients.</w:t>
      </w:r>
    </w:p>
    <w:p w:rsidR="00F05940" w:rsidP="00B52BC7" w:rsidRDefault="00F05940" w14:paraId="14E08AE8" w14:textId="77777777">
      <w:pPr>
        <w:spacing w:after="0" w:line="240" w:lineRule="auto"/>
        <w:jc w:val="center"/>
        <w:rPr>
          <w:rFonts w:ascii="Cambria" w:hAnsi="Cambria"/>
          <w:b/>
          <w:bCs/>
        </w:rPr>
      </w:pPr>
    </w:p>
    <w:p w:rsidR="00F05940" w:rsidP="00B52BC7" w:rsidRDefault="00F05940" w14:paraId="29D87B47" w14:textId="77777777">
      <w:pPr>
        <w:spacing w:after="0" w:line="240" w:lineRule="auto"/>
        <w:jc w:val="center"/>
        <w:rPr>
          <w:rFonts w:ascii="Cambria" w:hAnsi="Cambria"/>
          <w:b/>
          <w:bCs/>
        </w:rPr>
      </w:pPr>
    </w:p>
    <w:p w:rsidR="00F05940" w:rsidP="00B52BC7" w:rsidRDefault="00F05940" w14:paraId="5D432B3A" w14:textId="77777777">
      <w:pPr>
        <w:spacing w:after="0" w:line="240" w:lineRule="auto"/>
        <w:jc w:val="center"/>
        <w:rPr>
          <w:rFonts w:ascii="Cambria" w:hAnsi="Cambria"/>
          <w:b/>
          <w:bCs/>
        </w:rPr>
      </w:pPr>
    </w:p>
    <w:p w:rsidR="00F05940" w:rsidP="00B52BC7" w:rsidRDefault="00F05940" w14:paraId="0C7304DE" w14:textId="77777777">
      <w:pPr>
        <w:spacing w:after="0" w:line="240" w:lineRule="auto"/>
        <w:jc w:val="center"/>
        <w:rPr>
          <w:rFonts w:ascii="Cambria" w:hAnsi="Cambria"/>
          <w:b/>
          <w:bCs/>
        </w:rPr>
      </w:pPr>
    </w:p>
    <w:p w:rsidR="00F05940" w:rsidP="00B52BC7" w:rsidRDefault="00F05940" w14:paraId="7BE7C17F" w14:textId="77777777">
      <w:pPr>
        <w:spacing w:after="0" w:line="240" w:lineRule="auto"/>
        <w:jc w:val="center"/>
        <w:rPr>
          <w:rFonts w:ascii="Cambria" w:hAnsi="Cambria"/>
          <w:b/>
          <w:bCs/>
        </w:rPr>
      </w:pPr>
    </w:p>
    <w:p w:rsidR="00F05940" w:rsidP="00B52BC7" w:rsidRDefault="00F05940" w14:paraId="19A7FD9D" w14:textId="77777777">
      <w:pPr>
        <w:spacing w:after="0" w:line="240" w:lineRule="auto"/>
        <w:jc w:val="center"/>
        <w:rPr>
          <w:rFonts w:ascii="Cambria" w:hAnsi="Cambria"/>
          <w:b/>
          <w:bCs/>
        </w:rPr>
      </w:pPr>
    </w:p>
    <w:p w:rsidR="00F05940" w:rsidP="00B52BC7" w:rsidRDefault="00F05940" w14:paraId="45240F4E" w14:textId="77777777">
      <w:pPr>
        <w:spacing w:after="0" w:line="240" w:lineRule="auto"/>
        <w:jc w:val="center"/>
        <w:rPr>
          <w:rFonts w:ascii="Cambria" w:hAnsi="Cambria"/>
          <w:b/>
          <w:bCs/>
        </w:rPr>
      </w:pPr>
    </w:p>
    <w:p w:rsidR="00F05940" w:rsidP="00B52BC7" w:rsidRDefault="00F05940" w14:paraId="31E20D41" w14:textId="77777777">
      <w:pPr>
        <w:spacing w:after="0" w:line="240" w:lineRule="auto"/>
        <w:jc w:val="center"/>
        <w:rPr>
          <w:rFonts w:ascii="Cambria" w:hAnsi="Cambria"/>
          <w:b/>
          <w:bCs/>
        </w:rPr>
      </w:pPr>
    </w:p>
    <w:p w:rsidR="00F05940" w:rsidP="00B52BC7" w:rsidRDefault="00F05940" w14:paraId="094BD7EF" w14:textId="77777777">
      <w:pPr>
        <w:spacing w:after="0" w:line="240" w:lineRule="auto"/>
        <w:jc w:val="center"/>
        <w:rPr>
          <w:rFonts w:ascii="Cambria" w:hAnsi="Cambria"/>
          <w:b/>
          <w:bCs/>
        </w:rPr>
      </w:pPr>
    </w:p>
    <w:p w:rsidR="00F05940" w:rsidP="00B52BC7" w:rsidRDefault="00F05940" w14:paraId="64322C26" w14:textId="77777777">
      <w:pPr>
        <w:spacing w:after="0" w:line="240" w:lineRule="auto"/>
        <w:jc w:val="center"/>
        <w:rPr>
          <w:rFonts w:ascii="Cambria" w:hAnsi="Cambria"/>
          <w:b/>
          <w:bCs/>
        </w:rPr>
      </w:pPr>
    </w:p>
    <w:p w:rsidRPr="00062E1C" w:rsidR="00B52BC7" w:rsidP="00B52BC7" w:rsidRDefault="00B52BC7" w14:paraId="2A7CF22A" w14:textId="73D49FB1">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left w:w="0" w:type="dxa"/>
          <w:right w:w="0" w:type="dxa"/>
        </w:tblCellMar>
        <w:tblLook w:val="01E0" w:firstRow="1" w:lastRow="1" w:firstColumn="1" w:lastColumn="1" w:noHBand="0" w:noVBand="0"/>
      </w:tblPr>
      <w:tblGrid>
        <w:gridCol w:w="3075"/>
        <w:gridCol w:w="1890"/>
        <w:gridCol w:w="1440"/>
      </w:tblGrid>
      <w:tr w:rsidRPr="00062E1C" w:rsidR="00B52BC7" w:rsidTr="00D844DD" w14:paraId="433F8BC2" w14:textId="77777777">
        <w:trPr>
          <w:trHeight w:val="417"/>
        </w:trPr>
        <w:tc>
          <w:tcPr>
            <w:tcW w:w="3075" w:type="dxa"/>
          </w:tcPr>
          <w:p w:rsidRPr="00062E1C" w:rsidR="00B52BC7" w:rsidP="00D844DD" w:rsidRDefault="00B52BC7" w14:paraId="166302AA" w14:textId="77777777">
            <w:pPr>
              <w:pStyle w:val="TableParagraph"/>
              <w:ind w:right="-15" w:firstLine="360"/>
              <w:rPr>
                <w:rFonts w:cs="Times New Roman"/>
                <w:b/>
              </w:rPr>
            </w:pPr>
            <w:r w:rsidRPr="00062E1C">
              <w:rPr>
                <w:rFonts w:cs="Times New Roman"/>
                <w:b/>
              </w:rPr>
              <w:t>Description</w:t>
            </w:r>
          </w:p>
        </w:tc>
        <w:tc>
          <w:tcPr>
            <w:tcW w:w="1890" w:type="dxa"/>
          </w:tcPr>
          <w:p w:rsidRPr="00062E1C" w:rsidR="00B52BC7" w:rsidP="00D844DD" w:rsidRDefault="00B52BC7" w14:paraId="6F69E4B9" w14:textId="77777777">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rsidRPr="00062E1C" w:rsidR="00B52BC7" w:rsidP="00D844DD" w:rsidRDefault="00B52BC7" w14:paraId="4C786ECD" w14:textId="77777777">
            <w:pPr>
              <w:pStyle w:val="TableParagraph"/>
              <w:jc w:val="center"/>
              <w:rPr>
                <w:rFonts w:cs="Times New Roman"/>
                <w:b/>
              </w:rPr>
            </w:pPr>
            <w:r w:rsidRPr="00062E1C">
              <w:rPr>
                <w:rFonts w:cs="Times New Roman"/>
                <w:b/>
              </w:rPr>
              <w:t>Marks Awarded</w:t>
            </w:r>
          </w:p>
        </w:tc>
      </w:tr>
      <w:tr w:rsidRPr="00062E1C" w:rsidR="00B52BC7" w:rsidTr="00D844DD" w14:paraId="79F45ADA" w14:textId="77777777">
        <w:trPr>
          <w:trHeight w:val="336"/>
        </w:trPr>
        <w:tc>
          <w:tcPr>
            <w:tcW w:w="3075" w:type="dxa"/>
          </w:tcPr>
          <w:p w:rsidRPr="00062E1C" w:rsidR="00B52BC7" w:rsidP="00D844DD" w:rsidRDefault="00B52BC7" w14:paraId="77E170C8" w14:textId="77777777">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rsidRPr="00062E1C" w:rsidR="00B52BC7" w:rsidP="00D844DD" w:rsidRDefault="00B52BC7" w14:paraId="1EB0AAA9" w14:textId="77777777">
            <w:pPr>
              <w:spacing w:after="0" w:line="240" w:lineRule="auto"/>
              <w:jc w:val="center"/>
              <w:rPr>
                <w:rFonts w:ascii="Cambria" w:hAnsi="Cambria" w:cs="Times New Roman"/>
                <w:b/>
              </w:rPr>
            </w:pPr>
            <w:r w:rsidRPr="00062E1C">
              <w:rPr>
                <w:rFonts w:ascii="Cambria" w:hAnsi="Cambria" w:cs="Times New Roman"/>
                <w:b/>
              </w:rPr>
              <w:t>5</w:t>
            </w:r>
          </w:p>
        </w:tc>
        <w:tc>
          <w:tcPr>
            <w:tcW w:w="1440" w:type="dxa"/>
          </w:tcPr>
          <w:p w:rsidRPr="00062E1C" w:rsidR="00B52BC7" w:rsidP="00D844DD" w:rsidRDefault="00B52BC7" w14:paraId="7A8FCE90" w14:textId="77777777">
            <w:pPr>
              <w:pStyle w:val="TableParagraph"/>
              <w:rPr>
                <w:rFonts w:cs="Times New Roman"/>
              </w:rPr>
            </w:pPr>
          </w:p>
        </w:tc>
      </w:tr>
      <w:tr w:rsidRPr="00062E1C" w:rsidR="00B52BC7" w:rsidTr="00D844DD" w14:paraId="05C996A5" w14:textId="77777777">
        <w:trPr>
          <w:trHeight w:val="399"/>
        </w:trPr>
        <w:tc>
          <w:tcPr>
            <w:tcW w:w="3075" w:type="dxa"/>
          </w:tcPr>
          <w:p w:rsidRPr="00062E1C" w:rsidR="00B52BC7" w:rsidP="00D844DD" w:rsidRDefault="00B52BC7" w14:paraId="2E4E56CE" w14:textId="77777777">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rsidRPr="00062E1C" w:rsidR="00B52BC7" w:rsidP="00D844DD" w:rsidRDefault="00B52BC7" w14:paraId="0E64EF2F" w14:textId="77777777">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rsidRPr="00062E1C" w:rsidR="00B52BC7" w:rsidP="00D844DD" w:rsidRDefault="00B52BC7" w14:paraId="5138A974" w14:textId="77777777">
            <w:pPr>
              <w:pStyle w:val="TableParagraph"/>
              <w:rPr>
                <w:rFonts w:cs="Times New Roman"/>
              </w:rPr>
            </w:pPr>
          </w:p>
        </w:tc>
      </w:tr>
      <w:tr w:rsidRPr="00062E1C" w:rsidR="00B52BC7" w:rsidTr="00D844DD" w14:paraId="0BE19FB3" w14:textId="77777777">
        <w:trPr>
          <w:trHeight w:val="399"/>
        </w:trPr>
        <w:tc>
          <w:tcPr>
            <w:tcW w:w="3075" w:type="dxa"/>
          </w:tcPr>
          <w:p w:rsidRPr="00062E1C" w:rsidR="00B52BC7" w:rsidP="00D844DD" w:rsidRDefault="00B52BC7" w14:paraId="21A4E0B4" w14:textId="77777777">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rsidRPr="00062E1C" w:rsidR="00B52BC7" w:rsidP="00D844DD" w:rsidRDefault="00B52BC7" w14:paraId="4D4D2C09" w14:textId="77777777">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rsidRPr="00062E1C" w:rsidR="00B52BC7" w:rsidP="00D844DD" w:rsidRDefault="00B52BC7" w14:paraId="249F3C86" w14:textId="77777777">
            <w:pPr>
              <w:pStyle w:val="TableParagraph"/>
              <w:rPr>
                <w:rFonts w:cs="Times New Roman"/>
              </w:rPr>
            </w:pPr>
          </w:p>
        </w:tc>
      </w:tr>
      <w:tr w:rsidRPr="00062E1C" w:rsidR="00B52BC7" w:rsidTr="00D844DD" w14:paraId="6BDBEA2D" w14:textId="77777777">
        <w:trPr>
          <w:trHeight w:val="354"/>
        </w:trPr>
        <w:tc>
          <w:tcPr>
            <w:tcW w:w="3075" w:type="dxa"/>
          </w:tcPr>
          <w:p w:rsidRPr="00062E1C" w:rsidR="00B52BC7" w:rsidP="00D844DD" w:rsidRDefault="00B52BC7" w14:paraId="69B84049" w14:textId="77777777">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rsidRPr="00062E1C" w:rsidR="00B52BC7" w:rsidP="00D844DD" w:rsidRDefault="00B52BC7" w14:paraId="5C871B71" w14:textId="77777777">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rsidRPr="00062E1C" w:rsidR="00B52BC7" w:rsidP="00D844DD" w:rsidRDefault="00B52BC7" w14:paraId="46349F9B" w14:textId="77777777">
            <w:pPr>
              <w:pStyle w:val="TableParagraph"/>
              <w:rPr>
                <w:rFonts w:cs="Times New Roman"/>
              </w:rPr>
            </w:pPr>
          </w:p>
        </w:tc>
      </w:tr>
      <w:tr w:rsidRPr="00062E1C" w:rsidR="00B52BC7" w:rsidTr="00D844DD" w14:paraId="3DB7CE52" w14:textId="77777777">
        <w:trPr>
          <w:trHeight w:val="417"/>
        </w:trPr>
        <w:tc>
          <w:tcPr>
            <w:tcW w:w="3075" w:type="dxa"/>
            <w:vAlign w:val="center"/>
          </w:tcPr>
          <w:p w:rsidRPr="00062E1C" w:rsidR="00B52BC7" w:rsidP="00D844DD" w:rsidRDefault="00B52BC7" w14:paraId="6EB3BDA0" w14:textId="77777777">
            <w:pPr>
              <w:pStyle w:val="TableParagraph"/>
              <w:ind w:right="95" w:firstLine="360"/>
              <w:jc w:val="right"/>
              <w:rPr>
                <w:rFonts w:cs="Times New Roman"/>
                <w:b/>
              </w:rPr>
            </w:pPr>
            <w:r w:rsidRPr="00062E1C">
              <w:rPr>
                <w:rFonts w:cs="Times New Roman"/>
                <w:b/>
              </w:rPr>
              <w:t>Total</w:t>
            </w:r>
          </w:p>
        </w:tc>
        <w:tc>
          <w:tcPr>
            <w:tcW w:w="1890" w:type="dxa"/>
            <w:vAlign w:val="center"/>
          </w:tcPr>
          <w:p w:rsidRPr="00062E1C" w:rsidR="00B52BC7" w:rsidP="00D844DD" w:rsidRDefault="00B52BC7" w14:paraId="007E97F1" w14:textId="77777777">
            <w:pPr>
              <w:pStyle w:val="TableParagraph"/>
              <w:ind w:right="568"/>
              <w:jc w:val="center"/>
              <w:rPr>
                <w:rFonts w:cs="Times New Roman"/>
                <w:b/>
              </w:rPr>
            </w:pPr>
            <w:r w:rsidRPr="00062E1C">
              <w:rPr>
                <w:rFonts w:cs="Times New Roman"/>
                <w:b/>
              </w:rPr>
              <w:t xml:space="preserve">          30</w:t>
            </w:r>
          </w:p>
        </w:tc>
        <w:tc>
          <w:tcPr>
            <w:tcW w:w="1440" w:type="dxa"/>
          </w:tcPr>
          <w:p w:rsidRPr="00062E1C" w:rsidR="00B52BC7" w:rsidP="00D844DD" w:rsidRDefault="00B52BC7" w14:paraId="1397B2EC" w14:textId="77777777">
            <w:pPr>
              <w:pStyle w:val="TableParagraph"/>
              <w:rPr>
                <w:rFonts w:cs="Times New Roman"/>
              </w:rPr>
            </w:pPr>
          </w:p>
        </w:tc>
      </w:tr>
      <w:tr w:rsidRPr="00062E1C" w:rsidR="00B52BC7" w:rsidTr="00D844DD" w14:paraId="0D02B2F3" w14:textId="77777777">
        <w:trPr>
          <w:trHeight w:val="669"/>
        </w:trPr>
        <w:tc>
          <w:tcPr>
            <w:tcW w:w="4965" w:type="dxa"/>
            <w:gridSpan w:val="2"/>
          </w:tcPr>
          <w:p w:rsidRPr="00062E1C" w:rsidR="00B52BC7" w:rsidP="00D844DD" w:rsidRDefault="00B52BC7" w14:paraId="4F72E2D0" w14:textId="77777777">
            <w:pPr>
              <w:pStyle w:val="TableParagraph"/>
              <w:rPr>
                <w:rFonts w:cs="Times New Roman"/>
              </w:rPr>
            </w:pPr>
          </w:p>
          <w:p w:rsidRPr="00062E1C" w:rsidR="00B52BC7" w:rsidP="00D844DD" w:rsidRDefault="00B52BC7" w14:paraId="05741E95" w14:textId="77777777">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rsidRPr="00062E1C" w:rsidR="00B52BC7" w:rsidP="00D844DD" w:rsidRDefault="00B52BC7" w14:paraId="52C5E583" w14:textId="77777777">
            <w:pPr>
              <w:pStyle w:val="TableParagraph"/>
              <w:rPr>
                <w:rFonts w:cs="Times New Roman"/>
              </w:rPr>
            </w:pPr>
          </w:p>
        </w:tc>
      </w:tr>
    </w:tbl>
    <w:p w:rsidRPr="00062E1C" w:rsidR="00B52BC7" w:rsidP="00B52BC7" w:rsidRDefault="00B52BC7" w14:paraId="3B97DE62" w14:textId="77777777">
      <w:pPr>
        <w:spacing w:after="0" w:line="240" w:lineRule="auto"/>
        <w:rPr>
          <w:rFonts w:ascii="Cambria" w:hAnsi="Cambria"/>
          <w:b/>
          <w:bCs/>
        </w:rPr>
      </w:pPr>
    </w:p>
    <w:p w:rsidRPr="00062E1C" w:rsidR="00B52BC7" w:rsidP="00B52BC7" w:rsidRDefault="00B52BC7" w14:paraId="4C3B21BA" w14:textId="77777777">
      <w:pPr>
        <w:spacing w:after="0" w:line="240" w:lineRule="auto"/>
        <w:jc w:val="center"/>
        <w:rPr>
          <w:rFonts w:ascii="Cambria" w:hAnsi="Cambria" w:cs="Times New Roman"/>
          <w:b/>
        </w:rPr>
      </w:pPr>
    </w:p>
    <w:p w:rsidRPr="00062E1C" w:rsidR="00B52BC7" w:rsidP="00B52BC7" w:rsidRDefault="00B52BC7" w14:paraId="1389CB64" w14:textId="77777777">
      <w:pPr>
        <w:spacing w:after="0" w:line="240" w:lineRule="auto"/>
        <w:jc w:val="center"/>
        <w:rPr>
          <w:rFonts w:ascii="Cambria" w:hAnsi="Cambria" w:cs="Times New Roman"/>
          <w:b/>
        </w:rPr>
      </w:pPr>
    </w:p>
    <w:p w:rsidRPr="00062E1C" w:rsidR="00B52BC7" w:rsidP="00B52BC7" w:rsidRDefault="00B52BC7" w14:paraId="284C879B" w14:textId="77777777">
      <w:pPr>
        <w:spacing w:after="0" w:line="240" w:lineRule="auto"/>
        <w:jc w:val="center"/>
        <w:rPr>
          <w:rFonts w:ascii="Cambria" w:hAnsi="Cambria" w:cs="Times New Roman"/>
          <w:b/>
        </w:rPr>
      </w:pPr>
    </w:p>
    <w:p w:rsidRPr="00062E1C" w:rsidR="00B52BC7" w:rsidP="00B52BC7" w:rsidRDefault="00B52BC7" w14:paraId="1AFB1BB4" w14:textId="77777777">
      <w:pPr>
        <w:spacing w:after="0" w:line="240" w:lineRule="auto"/>
        <w:jc w:val="center"/>
        <w:rPr>
          <w:rFonts w:ascii="Cambria" w:hAnsi="Cambria" w:cs="Times New Roman"/>
          <w:b/>
        </w:rPr>
      </w:pPr>
    </w:p>
    <w:p w:rsidRPr="00062E1C" w:rsidR="00B52BC7" w:rsidP="00B52BC7" w:rsidRDefault="00B52BC7" w14:paraId="2E628C6D" w14:textId="77777777">
      <w:pPr>
        <w:spacing w:after="0" w:line="240" w:lineRule="auto"/>
        <w:jc w:val="center"/>
        <w:rPr>
          <w:rFonts w:ascii="Cambria" w:hAnsi="Cambria" w:cs="Times New Roman"/>
          <w:b/>
        </w:rPr>
      </w:pPr>
    </w:p>
    <w:p w:rsidRPr="00062E1C" w:rsidR="00B52BC7" w:rsidP="00B52BC7" w:rsidRDefault="00B52BC7" w14:paraId="15B208BE" w14:textId="77777777">
      <w:pPr>
        <w:spacing w:after="0" w:line="240" w:lineRule="auto"/>
        <w:jc w:val="center"/>
        <w:rPr>
          <w:rFonts w:ascii="Cambria" w:hAnsi="Cambria" w:cs="Times New Roman"/>
          <w:b/>
        </w:rPr>
      </w:pPr>
    </w:p>
    <w:p w:rsidRPr="00062E1C" w:rsidR="00B52BC7" w:rsidP="00B52BC7" w:rsidRDefault="00B52BC7" w14:paraId="6A061E03" w14:textId="77777777">
      <w:pPr>
        <w:spacing w:after="0" w:line="240" w:lineRule="auto"/>
        <w:jc w:val="center"/>
        <w:rPr>
          <w:rFonts w:ascii="Cambria" w:hAnsi="Cambria" w:cs="Times New Roman"/>
          <w:b/>
        </w:rPr>
      </w:pPr>
    </w:p>
    <w:p w:rsidRPr="00062E1C" w:rsidR="00B52BC7" w:rsidP="00B52BC7" w:rsidRDefault="00B52BC7" w14:paraId="07BA53C0" w14:textId="77777777">
      <w:pPr>
        <w:spacing w:after="0" w:line="240" w:lineRule="auto"/>
        <w:jc w:val="center"/>
        <w:rPr>
          <w:rFonts w:ascii="Cambria" w:hAnsi="Cambria" w:cs="Times New Roman"/>
          <w:b/>
        </w:rPr>
      </w:pPr>
    </w:p>
    <w:p w:rsidRPr="00062E1C" w:rsidR="00B52BC7" w:rsidP="00B52BC7" w:rsidRDefault="00B52BC7" w14:paraId="122BAD7E" w14:textId="77777777">
      <w:pPr>
        <w:spacing w:after="0" w:line="240" w:lineRule="auto"/>
        <w:jc w:val="center"/>
        <w:rPr>
          <w:rFonts w:ascii="Cambria" w:hAnsi="Cambria" w:cs="Times New Roman"/>
          <w:b/>
        </w:rPr>
      </w:pPr>
    </w:p>
    <w:p w:rsidRPr="00062E1C" w:rsidR="00B52BC7" w:rsidP="00B52BC7" w:rsidRDefault="00B52BC7" w14:paraId="30AB6BDA" w14:textId="77777777">
      <w:pPr>
        <w:spacing w:after="0" w:line="240" w:lineRule="auto"/>
        <w:jc w:val="center"/>
        <w:rPr>
          <w:rFonts w:ascii="Cambria" w:hAnsi="Cambria" w:cs="Times New Roman"/>
          <w:b/>
        </w:rPr>
      </w:pPr>
    </w:p>
    <w:p w:rsidRPr="00062E1C" w:rsidR="00B52BC7" w:rsidP="00B52BC7" w:rsidRDefault="00B52BC7" w14:paraId="3B556310" w14:textId="77777777">
      <w:pPr>
        <w:spacing w:after="0" w:line="240" w:lineRule="auto"/>
        <w:jc w:val="center"/>
        <w:rPr>
          <w:rFonts w:ascii="Cambria" w:hAnsi="Cambria" w:cs="Times New Roman"/>
          <w:b/>
        </w:rPr>
      </w:pPr>
      <w:r w:rsidRPr="00062E1C">
        <w:rPr>
          <w:rFonts w:ascii="Cambria" w:hAnsi="Cambria" w:cs="Times New Roman"/>
          <w:b/>
        </w:rPr>
        <w:t xml:space="preserve">    </w:t>
      </w:r>
    </w:p>
    <w:p w:rsidRPr="00062E1C" w:rsidR="00B52BC7" w:rsidP="00B52BC7" w:rsidRDefault="00B52BC7" w14:paraId="55C6209F" w14:textId="77777777">
      <w:pPr>
        <w:spacing w:after="0" w:line="240" w:lineRule="auto"/>
        <w:jc w:val="center"/>
        <w:rPr>
          <w:rFonts w:ascii="Cambria" w:hAnsi="Cambria" w:cs="Times New Roman"/>
          <w:b/>
        </w:rPr>
      </w:pPr>
    </w:p>
    <w:p w:rsidRPr="00062E1C" w:rsidR="00B52BC7" w:rsidP="00B52BC7" w:rsidRDefault="00B52BC7" w14:paraId="2CDE5C5D" w14:textId="77777777">
      <w:pPr>
        <w:spacing w:after="0" w:line="240" w:lineRule="auto"/>
        <w:jc w:val="center"/>
        <w:rPr>
          <w:rFonts w:ascii="Cambria" w:hAnsi="Cambria" w:cs="Times New Roman"/>
          <w:b/>
        </w:rPr>
      </w:pPr>
    </w:p>
    <w:p w:rsidRPr="00062E1C" w:rsidR="00B52BC7" w:rsidP="00B52BC7" w:rsidRDefault="00B52BC7" w14:paraId="698A2523" w14:textId="77777777">
      <w:pPr>
        <w:spacing w:after="0" w:line="240" w:lineRule="auto"/>
        <w:jc w:val="center"/>
        <w:rPr>
          <w:rFonts w:ascii="Cambria" w:hAnsi="Cambria" w:cs="Times New Roman"/>
          <w:b/>
        </w:rPr>
      </w:pPr>
    </w:p>
    <w:sectPr w:rsidRPr="00062E1C" w:rsidR="00B52BC7" w:rsidSect="00B52BC7">
      <w:pgSz w:w="11906" w:h="16838" w:orient="portrait"/>
      <w:pgMar w:top="1440" w:right="1440" w:bottom="1440" w:left="1440" w:header="708" w:footer="708" w:gutter="0"/>
      <w:pgBorders w:offsetFrom="page">
        <w:top w:val="double" w:color="auto" w:sz="4" w:space="24"/>
        <w:left w:val="double" w:color="auto" w:sz="4" w:space="24"/>
        <w:bottom w:val="double" w:color="auto" w:sz="4" w:space="24"/>
        <w:right w:val="double" w:color="auto" w:sz="4" w:space="24"/>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6DA3F54"/>
    <w:multiLevelType w:val="hybridMultilevel"/>
    <w:tmpl w:val="7F600BE0"/>
    <w:lvl w:ilvl="0" w:tplc="F022CFE8">
      <w:numFmt w:val="bullet"/>
      <w:lvlText w:val=""/>
      <w:lvlJc w:val="left"/>
      <w:pPr>
        <w:ind w:left="720" w:hanging="360"/>
      </w:pPr>
      <w:rPr>
        <w:rFonts w:hint="default" w:ascii="Cambria" w:hAnsi="Cambria" w:eastAsia="Times New Roman" w:cs="Times New Roman"/>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302C3BD6"/>
    <w:multiLevelType w:val="hybridMultilevel"/>
    <w:tmpl w:val="6A1C245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15:restartNumberingAfterBreak="0">
    <w:nsid w:val="41ED5F1D"/>
    <w:multiLevelType w:val="hybridMultilevel"/>
    <w:tmpl w:val="3B0CAC82"/>
    <w:lvl w:ilvl="0" w:tplc="BD82D830">
      <w:numFmt w:val="bullet"/>
      <w:lvlText w:val="•"/>
      <w:lvlJc w:val="left"/>
      <w:pPr>
        <w:ind w:left="408" w:hanging="360"/>
      </w:pPr>
      <w:rPr>
        <w:rFonts w:hint="default" w:ascii="Cambria" w:hAnsi="Cambria" w:eastAsiaTheme="minorHAnsi" w:cstheme="minorBidi"/>
      </w:rPr>
    </w:lvl>
    <w:lvl w:ilvl="1" w:tplc="40090003" w:tentative="1">
      <w:start w:val="1"/>
      <w:numFmt w:val="bullet"/>
      <w:lvlText w:val="o"/>
      <w:lvlJc w:val="left"/>
      <w:pPr>
        <w:ind w:left="1128" w:hanging="360"/>
      </w:pPr>
      <w:rPr>
        <w:rFonts w:hint="default" w:ascii="Courier New" w:hAnsi="Courier New" w:cs="Courier New"/>
      </w:rPr>
    </w:lvl>
    <w:lvl w:ilvl="2" w:tplc="40090005" w:tentative="1">
      <w:start w:val="1"/>
      <w:numFmt w:val="bullet"/>
      <w:lvlText w:val=""/>
      <w:lvlJc w:val="left"/>
      <w:pPr>
        <w:ind w:left="1848" w:hanging="360"/>
      </w:pPr>
      <w:rPr>
        <w:rFonts w:hint="default" w:ascii="Wingdings" w:hAnsi="Wingdings"/>
      </w:rPr>
    </w:lvl>
    <w:lvl w:ilvl="3" w:tplc="40090001" w:tentative="1">
      <w:start w:val="1"/>
      <w:numFmt w:val="bullet"/>
      <w:lvlText w:val=""/>
      <w:lvlJc w:val="left"/>
      <w:pPr>
        <w:ind w:left="2568" w:hanging="360"/>
      </w:pPr>
      <w:rPr>
        <w:rFonts w:hint="default" w:ascii="Symbol" w:hAnsi="Symbol"/>
      </w:rPr>
    </w:lvl>
    <w:lvl w:ilvl="4" w:tplc="40090003" w:tentative="1">
      <w:start w:val="1"/>
      <w:numFmt w:val="bullet"/>
      <w:lvlText w:val="o"/>
      <w:lvlJc w:val="left"/>
      <w:pPr>
        <w:ind w:left="3288" w:hanging="360"/>
      </w:pPr>
      <w:rPr>
        <w:rFonts w:hint="default" w:ascii="Courier New" w:hAnsi="Courier New" w:cs="Courier New"/>
      </w:rPr>
    </w:lvl>
    <w:lvl w:ilvl="5" w:tplc="40090005" w:tentative="1">
      <w:start w:val="1"/>
      <w:numFmt w:val="bullet"/>
      <w:lvlText w:val=""/>
      <w:lvlJc w:val="left"/>
      <w:pPr>
        <w:ind w:left="4008" w:hanging="360"/>
      </w:pPr>
      <w:rPr>
        <w:rFonts w:hint="default" w:ascii="Wingdings" w:hAnsi="Wingdings"/>
      </w:rPr>
    </w:lvl>
    <w:lvl w:ilvl="6" w:tplc="40090001" w:tentative="1">
      <w:start w:val="1"/>
      <w:numFmt w:val="bullet"/>
      <w:lvlText w:val=""/>
      <w:lvlJc w:val="left"/>
      <w:pPr>
        <w:ind w:left="4728" w:hanging="360"/>
      </w:pPr>
      <w:rPr>
        <w:rFonts w:hint="default" w:ascii="Symbol" w:hAnsi="Symbol"/>
      </w:rPr>
    </w:lvl>
    <w:lvl w:ilvl="7" w:tplc="40090003" w:tentative="1">
      <w:start w:val="1"/>
      <w:numFmt w:val="bullet"/>
      <w:lvlText w:val="o"/>
      <w:lvlJc w:val="left"/>
      <w:pPr>
        <w:ind w:left="5448" w:hanging="360"/>
      </w:pPr>
      <w:rPr>
        <w:rFonts w:hint="default" w:ascii="Courier New" w:hAnsi="Courier New" w:cs="Courier New"/>
      </w:rPr>
    </w:lvl>
    <w:lvl w:ilvl="8" w:tplc="40090005" w:tentative="1">
      <w:start w:val="1"/>
      <w:numFmt w:val="bullet"/>
      <w:lvlText w:val=""/>
      <w:lvlJc w:val="left"/>
      <w:pPr>
        <w:ind w:left="6168" w:hanging="360"/>
      </w:pPr>
      <w:rPr>
        <w:rFonts w:hint="default" w:ascii="Wingdings" w:hAnsi="Wingdings"/>
      </w:rPr>
    </w:lvl>
  </w:abstractNum>
  <w:abstractNum w:abstractNumId="4"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CFD13CD"/>
    <w:multiLevelType w:val="hybridMultilevel"/>
    <w:tmpl w:val="C206F48E"/>
    <w:lvl w:ilvl="0" w:tplc="40090001">
      <w:start w:val="1"/>
      <w:numFmt w:val="bullet"/>
      <w:lvlText w:val=""/>
      <w:lvlJc w:val="left"/>
      <w:pPr>
        <w:ind w:left="768" w:hanging="360"/>
      </w:pPr>
      <w:rPr>
        <w:rFonts w:hint="default" w:ascii="Symbol" w:hAnsi="Symbol"/>
      </w:rPr>
    </w:lvl>
    <w:lvl w:ilvl="1" w:tplc="40090003" w:tentative="1">
      <w:start w:val="1"/>
      <w:numFmt w:val="bullet"/>
      <w:lvlText w:val="o"/>
      <w:lvlJc w:val="left"/>
      <w:pPr>
        <w:ind w:left="1488" w:hanging="360"/>
      </w:pPr>
      <w:rPr>
        <w:rFonts w:hint="default" w:ascii="Courier New" w:hAnsi="Courier New" w:cs="Courier New"/>
      </w:rPr>
    </w:lvl>
    <w:lvl w:ilvl="2" w:tplc="40090005" w:tentative="1">
      <w:start w:val="1"/>
      <w:numFmt w:val="bullet"/>
      <w:lvlText w:val=""/>
      <w:lvlJc w:val="left"/>
      <w:pPr>
        <w:ind w:left="2208" w:hanging="360"/>
      </w:pPr>
      <w:rPr>
        <w:rFonts w:hint="default" w:ascii="Wingdings" w:hAnsi="Wingdings"/>
      </w:rPr>
    </w:lvl>
    <w:lvl w:ilvl="3" w:tplc="40090001" w:tentative="1">
      <w:start w:val="1"/>
      <w:numFmt w:val="bullet"/>
      <w:lvlText w:val=""/>
      <w:lvlJc w:val="left"/>
      <w:pPr>
        <w:ind w:left="2928" w:hanging="360"/>
      </w:pPr>
      <w:rPr>
        <w:rFonts w:hint="default" w:ascii="Symbol" w:hAnsi="Symbol"/>
      </w:rPr>
    </w:lvl>
    <w:lvl w:ilvl="4" w:tplc="40090003" w:tentative="1">
      <w:start w:val="1"/>
      <w:numFmt w:val="bullet"/>
      <w:lvlText w:val="o"/>
      <w:lvlJc w:val="left"/>
      <w:pPr>
        <w:ind w:left="3648" w:hanging="360"/>
      </w:pPr>
      <w:rPr>
        <w:rFonts w:hint="default" w:ascii="Courier New" w:hAnsi="Courier New" w:cs="Courier New"/>
      </w:rPr>
    </w:lvl>
    <w:lvl w:ilvl="5" w:tplc="40090005" w:tentative="1">
      <w:start w:val="1"/>
      <w:numFmt w:val="bullet"/>
      <w:lvlText w:val=""/>
      <w:lvlJc w:val="left"/>
      <w:pPr>
        <w:ind w:left="4368" w:hanging="360"/>
      </w:pPr>
      <w:rPr>
        <w:rFonts w:hint="default" w:ascii="Wingdings" w:hAnsi="Wingdings"/>
      </w:rPr>
    </w:lvl>
    <w:lvl w:ilvl="6" w:tplc="40090001" w:tentative="1">
      <w:start w:val="1"/>
      <w:numFmt w:val="bullet"/>
      <w:lvlText w:val=""/>
      <w:lvlJc w:val="left"/>
      <w:pPr>
        <w:ind w:left="5088" w:hanging="360"/>
      </w:pPr>
      <w:rPr>
        <w:rFonts w:hint="default" w:ascii="Symbol" w:hAnsi="Symbol"/>
      </w:rPr>
    </w:lvl>
    <w:lvl w:ilvl="7" w:tplc="40090003" w:tentative="1">
      <w:start w:val="1"/>
      <w:numFmt w:val="bullet"/>
      <w:lvlText w:val="o"/>
      <w:lvlJc w:val="left"/>
      <w:pPr>
        <w:ind w:left="5808" w:hanging="360"/>
      </w:pPr>
      <w:rPr>
        <w:rFonts w:hint="default" w:ascii="Courier New" w:hAnsi="Courier New" w:cs="Courier New"/>
      </w:rPr>
    </w:lvl>
    <w:lvl w:ilvl="8" w:tplc="40090005" w:tentative="1">
      <w:start w:val="1"/>
      <w:numFmt w:val="bullet"/>
      <w:lvlText w:val=""/>
      <w:lvlJc w:val="left"/>
      <w:pPr>
        <w:ind w:left="6528" w:hanging="360"/>
      </w:pPr>
      <w:rPr>
        <w:rFonts w:hint="default" w:ascii="Wingdings" w:hAnsi="Wingdings"/>
      </w:rPr>
    </w:lvl>
  </w:abstractNum>
  <w:abstractNum w:abstractNumId="6" w15:restartNumberingAfterBreak="0">
    <w:nsid w:val="62604E61"/>
    <w:multiLevelType w:val="hybridMultilevel"/>
    <w:tmpl w:val="265CE02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2A34842"/>
    <w:multiLevelType w:val="hybridMultilevel"/>
    <w:tmpl w:val="A2922566"/>
    <w:lvl w:ilvl="0" w:tplc="40090001">
      <w:start w:val="1"/>
      <w:numFmt w:val="bullet"/>
      <w:lvlText w:val=""/>
      <w:lvlJc w:val="left"/>
      <w:pPr>
        <w:ind w:left="1440" w:hanging="360"/>
      </w:pPr>
      <w:rPr>
        <w:rFonts w:hint="default" w:ascii="Symbol" w:hAnsi="Symbol"/>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num w:numId="1" w16cid:durableId="1676112700">
    <w:abstractNumId w:val="0"/>
  </w:num>
  <w:num w:numId="2" w16cid:durableId="1685206487">
    <w:abstractNumId w:val="2"/>
  </w:num>
  <w:num w:numId="3" w16cid:durableId="2081441391">
    <w:abstractNumId w:val="6"/>
  </w:num>
  <w:num w:numId="4" w16cid:durableId="1773894075">
    <w:abstractNumId w:val="5"/>
  </w:num>
  <w:num w:numId="5" w16cid:durableId="1220704860">
    <w:abstractNumId w:val="3"/>
  </w:num>
  <w:num w:numId="6" w16cid:durableId="1912042048">
    <w:abstractNumId w:val="4"/>
  </w:num>
  <w:num w:numId="7" w16cid:durableId="505245229">
    <w:abstractNumId w:val="1"/>
  </w:num>
  <w:num w:numId="8" w16cid:durableId="16438054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BC7"/>
    <w:rsid w:val="001C6A32"/>
    <w:rsid w:val="00236C10"/>
    <w:rsid w:val="004B4ED8"/>
    <w:rsid w:val="006E7C14"/>
    <w:rsid w:val="007C2970"/>
    <w:rsid w:val="0083104D"/>
    <w:rsid w:val="00A24BB3"/>
    <w:rsid w:val="00B52BC7"/>
    <w:rsid w:val="00C161C8"/>
    <w:rsid w:val="00C85F9B"/>
    <w:rsid w:val="00E96C32"/>
    <w:rsid w:val="00F05940"/>
    <w:rsid w:val="10944A3A"/>
    <w:rsid w:val="10EA48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84F56"/>
  <w15:chartTrackingRefBased/>
  <w15:docId w15:val="{9BA2C607-5640-4244-BB9B-E6EECDA809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52BC7"/>
    <w:rPr>
      <w:kern w:val="0"/>
      <w14:ligatures w14:val="none"/>
    </w:rPr>
  </w:style>
  <w:style w:type="paragraph" w:styleId="Heading1">
    <w:name w:val="heading 1"/>
    <w:basedOn w:val="Normal"/>
    <w:next w:val="Normal"/>
    <w:link w:val="Heading1Char"/>
    <w:uiPriority w:val="9"/>
    <w:qFormat/>
    <w:rsid w:val="00B52BC7"/>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2BC7"/>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2BC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2BC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2BC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2B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B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B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BC7"/>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B52BC7"/>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B52BC7"/>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B52BC7"/>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B52BC7"/>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B52BC7"/>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B52BC7"/>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B52BC7"/>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B52BC7"/>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B52BC7"/>
    <w:rPr>
      <w:rFonts w:eastAsiaTheme="majorEastAsia" w:cstheme="majorBidi"/>
      <w:color w:val="272727" w:themeColor="text1" w:themeTint="D8"/>
    </w:rPr>
  </w:style>
  <w:style w:type="paragraph" w:styleId="Title">
    <w:name w:val="Title"/>
    <w:basedOn w:val="Normal"/>
    <w:next w:val="Normal"/>
    <w:link w:val="TitleChar"/>
    <w:uiPriority w:val="10"/>
    <w:qFormat/>
    <w:rsid w:val="00B52BC7"/>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B52BC7"/>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B52BC7"/>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B52B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BC7"/>
    <w:pPr>
      <w:spacing w:before="160"/>
      <w:jc w:val="center"/>
    </w:pPr>
    <w:rPr>
      <w:i/>
      <w:iCs/>
      <w:color w:val="404040" w:themeColor="text1" w:themeTint="BF"/>
    </w:rPr>
  </w:style>
  <w:style w:type="character" w:styleId="QuoteChar" w:customStyle="1">
    <w:name w:val="Quote Char"/>
    <w:basedOn w:val="DefaultParagraphFont"/>
    <w:link w:val="Quote"/>
    <w:uiPriority w:val="29"/>
    <w:rsid w:val="00B52BC7"/>
    <w:rPr>
      <w:i/>
      <w:iCs/>
      <w:color w:val="404040" w:themeColor="text1" w:themeTint="BF"/>
    </w:rPr>
  </w:style>
  <w:style w:type="paragraph" w:styleId="ListParagraph">
    <w:name w:val="List Paragraph"/>
    <w:basedOn w:val="Normal"/>
    <w:link w:val="ListParagraphChar"/>
    <w:uiPriority w:val="34"/>
    <w:qFormat/>
    <w:rsid w:val="00B52BC7"/>
    <w:pPr>
      <w:ind w:left="720"/>
      <w:contextualSpacing/>
    </w:pPr>
  </w:style>
  <w:style w:type="character" w:styleId="IntenseEmphasis">
    <w:name w:val="Intense Emphasis"/>
    <w:basedOn w:val="DefaultParagraphFont"/>
    <w:uiPriority w:val="21"/>
    <w:qFormat/>
    <w:rsid w:val="00B52BC7"/>
    <w:rPr>
      <w:i/>
      <w:iCs/>
      <w:color w:val="2F5496" w:themeColor="accent1" w:themeShade="BF"/>
    </w:rPr>
  </w:style>
  <w:style w:type="paragraph" w:styleId="IntenseQuote">
    <w:name w:val="Intense Quote"/>
    <w:basedOn w:val="Normal"/>
    <w:next w:val="Normal"/>
    <w:link w:val="IntenseQuoteChar"/>
    <w:uiPriority w:val="30"/>
    <w:qFormat/>
    <w:rsid w:val="00B52BC7"/>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B52BC7"/>
    <w:rPr>
      <w:i/>
      <w:iCs/>
      <w:color w:val="2F5496" w:themeColor="accent1" w:themeShade="BF"/>
    </w:rPr>
  </w:style>
  <w:style w:type="character" w:styleId="IntenseReference">
    <w:name w:val="Intense Reference"/>
    <w:basedOn w:val="DefaultParagraphFont"/>
    <w:uiPriority w:val="32"/>
    <w:qFormat/>
    <w:rsid w:val="00B52BC7"/>
    <w:rPr>
      <w:b/>
      <w:bCs/>
      <w:smallCaps/>
      <w:color w:val="2F5496" w:themeColor="accent1" w:themeShade="BF"/>
      <w:spacing w:val="5"/>
    </w:rPr>
  </w:style>
  <w:style w:type="table" w:styleId="TableGrid">
    <w:name w:val="Table Grid"/>
    <w:basedOn w:val="TableNormal"/>
    <w:uiPriority w:val="39"/>
    <w:rsid w:val="00B52BC7"/>
    <w:pPr>
      <w:spacing w:after="0" w:line="240" w:lineRule="auto"/>
    </w:pPr>
    <w:rPr>
      <w:kern w:val="0"/>
      <w:lang w:val="en-US"/>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ListParagraphChar" w:customStyle="1">
    <w:name w:val="List Paragraph Char"/>
    <w:link w:val="ListParagraph"/>
    <w:uiPriority w:val="34"/>
    <w:rsid w:val="00B52BC7"/>
  </w:style>
  <w:style w:type="paragraph" w:styleId="TableParagraph" w:customStyle="1">
    <w:name w:val="Table Paragraph"/>
    <w:basedOn w:val="Normal"/>
    <w:uiPriority w:val="1"/>
    <w:qFormat/>
    <w:rsid w:val="00B52BC7"/>
    <w:pPr>
      <w:widowControl w:val="0"/>
      <w:autoSpaceDE w:val="0"/>
      <w:autoSpaceDN w:val="0"/>
      <w:spacing w:after="0" w:line="240" w:lineRule="auto"/>
    </w:pPr>
    <w:rPr>
      <w:rFonts w:ascii="Cambria" w:hAnsi="Cambria" w:eastAsia="Cambria" w:cs="Cambria"/>
      <w:lang w:val="en-US"/>
    </w:rPr>
  </w:style>
  <w:style w:type="paragraph" w:styleId="NormalWeb">
    <w:name w:val="Normal (Web)"/>
    <w:basedOn w:val="Normal"/>
    <w:uiPriority w:val="99"/>
    <w:unhideWhenUsed/>
    <w:rsid w:val="00B52BC7"/>
    <w:pPr>
      <w:spacing w:before="100" w:beforeAutospacing="1" w:after="100" w:afterAutospacing="1" w:line="240" w:lineRule="auto"/>
    </w:pPr>
    <w:rPr>
      <w:rFonts w:ascii="Times New Roman" w:hAnsi="Times New Roman" w:eastAsia="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image" Target="media/image3.png" Id="rId10"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4.png" Id="rId18640824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D0C7CF805C2A499546877329385919" ma:contentTypeVersion="11" ma:contentTypeDescription="Create a new document." ma:contentTypeScope="" ma:versionID="cfeda19622e66c4c7d69d42a6f2273f5">
  <xsd:schema xmlns:xsd="http://www.w3.org/2001/XMLSchema" xmlns:xs="http://www.w3.org/2001/XMLSchema" xmlns:p="http://schemas.microsoft.com/office/2006/metadata/properties" xmlns:ns2="6df5f51b-abf4-4221-8508-0d7307a87c1b" xmlns:ns3="8a01a900-5428-47a6-a2a9-02f7b3079dca" targetNamespace="http://schemas.microsoft.com/office/2006/metadata/properties" ma:root="true" ma:fieldsID="3ab4e55ba3915670a289d04b39b0a6d6" ns2:_="" ns3:_="">
    <xsd:import namespace="6df5f51b-abf4-4221-8508-0d7307a87c1b"/>
    <xsd:import namespace="8a01a900-5428-47a6-a2a9-02f7b3079dc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f5f51b-abf4-4221-8508-0d7307a87c1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ea1b0d9-6ead-405e-a20d-02fb1ff69120"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a01a900-5428-47a6-a2a9-02f7b3079dca"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24442c54-b548-4485-9831-6ba7a8abd40b}" ma:internalName="TaxCatchAll" ma:showField="CatchAllData" ma:web="8a01a900-5428-47a6-a2a9-02f7b3079dc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6df5f51b-abf4-4221-8508-0d7307a87c1b" xsi:nil="true"/>
    <TaxCatchAll xmlns="8a01a900-5428-47a6-a2a9-02f7b3079dca" xsi:nil="true"/>
    <lcf76f155ced4ddcb4097134ff3c332f xmlns="6df5f51b-abf4-4221-8508-0d7307a87c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A72FD5B-E200-41C4-85E7-88476FFA019C}"/>
</file>

<file path=customXml/itemProps2.xml><?xml version="1.0" encoding="utf-8"?>
<ds:datastoreItem xmlns:ds="http://schemas.openxmlformats.org/officeDocument/2006/customXml" ds:itemID="{9B63BFDB-A109-4A6C-82CE-CA5453752349}">
  <ds:schemaRefs>
    <ds:schemaRef ds:uri="http://schemas.microsoft.com/sharepoint/v3/contenttype/forms"/>
  </ds:schemaRefs>
</ds:datastoreItem>
</file>

<file path=customXml/itemProps3.xml><?xml version="1.0" encoding="utf-8"?>
<ds:datastoreItem xmlns:ds="http://schemas.openxmlformats.org/officeDocument/2006/customXml" ds:itemID="{DCBE9212-12BA-4423-9CD9-C561A14F8823}">
  <ds:schemaRefs>
    <ds:schemaRef ds:uri="http://schemas.microsoft.com/office/2006/metadata/properties"/>
    <ds:schemaRef ds:uri="http://schemas.microsoft.com/office/infopath/2007/PartnerControls"/>
    <ds:schemaRef ds:uri="b8fb6945-7797-4306-adc1-1f0fc48ebadc"/>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Vijey R S</dc:creator>
  <cp:keywords/>
  <dc:description/>
  <cp:lastModifiedBy>Vijey R S 23BAD126</cp:lastModifiedBy>
  <cp:revision>3</cp:revision>
  <dcterms:created xsi:type="dcterms:W3CDTF">2026-02-06T08:45:00Z</dcterms:created>
  <dcterms:modified xsi:type="dcterms:W3CDTF">2026-02-12T12:58:31Z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0x01010078D0C7CF805C2A499546877329385919</vt:lpwstr>
  </property>
  <property fmtid="{D5CDD505-2E9C-101B-9397-08002B2CF9AE}" pid="3" name="MediaServiceImageTags">
    <vt:lpwstr/>
  </property>
</Properties>
</file>