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2F5D" w14:textId="409A5D2D" w:rsidR="003A3D8C" w:rsidRDefault="003A3D8C" w:rsidP="003A3D8C">
      <w:pPr>
        <w:pStyle w:val="Heading2"/>
        <w:spacing w:before="59"/>
        <w:ind w:left="-284" w:right="-472"/>
        <w:rPr>
          <w:b w:val="0"/>
          <w:bCs w:val="0"/>
        </w:rPr>
      </w:pPr>
      <w:r w:rsidRPr="003A3D8C">
        <w:t xml:space="preserve">Title of the Project </w:t>
      </w:r>
      <w:r>
        <w:t xml:space="preserve">   </w:t>
      </w:r>
      <w:proofErr w:type="gramStart"/>
      <w:r>
        <w:t xml:space="preserve">  </w:t>
      </w:r>
      <w:r w:rsidRPr="003A3D8C">
        <w:t>:</w:t>
      </w:r>
      <w:proofErr w:type="gramEnd"/>
      <w:r>
        <w:t xml:space="preserve"> </w:t>
      </w:r>
      <w:r w:rsidR="00497C1D">
        <w:t xml:space="preserve"> </w:t>
      </w:r>
      <w:r w:rsidRPr="003A3D8C">
        <w:rPr>
          <w:b w:val="0"/>
          <w:bCs w:val="0"/>
        </w:rPr>
        <w:t>Cryptocurrency Price Prediction</w:t>
      </w:r>
      <w:r>
        <w:rPr>
          <w:b w:val="0"/>
          <w:bCs w:val="0"/>
        </w:rPr>
        <w:t xml:space="preserve"> using Deep Learning</w:t>
      </w:r>
    </w:p>
    <w:p w14:paraId="4AD0AAA6" w14:textId="77777777" w:rsidR="003A3D8C" w:rsidRDefault="003A3D8C" w:rsidP="003A3D8C">
      <w:pPr>
        <w:pStyle w:val="Heading2"/>
        <w:spacing w:before="59"/>
        <w:ind w:left="-284" w:right="1229"/>
        <w:rPr>
          <w:b w:val="0"/>
          <w:bCs w:val="0"/>
        </w:rPr>
      </w:pPr>
      <w:r w:rsidRPr="003A3D8C">
        <w:t xml:space="preserve">Name of the </w:t>
      </w:r>
      <w:proofErr w:type="gramStart"/>
      <w:r w:rsidRPr="003A3D8C">
        <w:t>Student</w:t>
      </w:r>
      <w:r>
        <w:t>s</w:t>
      </w:r>
      <w:r>
        <w:rPr>
          <w:b w:val="0"/>
          <w:bCs w:val="0"/>
        </w:rPr>
        <w:t xml:space="preserve">  :</w:t>
      </w:r>
      <w:proofErr w:type="gramEnd"/>
      <w:r>
        <w:rPr>
          <w:b w:val="0"/>
          <w:bCs w:val="0"/>
        </w:rPr>
        <w:t xml:space="preserve">  K. Swetha [211419104284],</w:t>
      </w:r>
    </w:p>
    <w:p w14:paraId="422F850D" w14:textId="77777777" w:rsidR="003A3D8C" w:rsidRDefault="003A3D8C" w:rsidP="003A3D8C">
      <w:pPr>
        <w:pStyle w:val="Heading2"/>
        <w:spacing w:before="59"/>
        <w:ind w:left="2880" w:right="1229"/>
        <w:rPr>
          <w:b w:val="0"/>
          <w:bCs w:val="0"/>
        </w:rPr>
      </w:pPr>
      <w:r>
        <w:rPr>
          <w:b w:val="0"/>
          <w:bCs w:val="0"/>
        </w:rPr>
        <w:t xml:space="preserve">  S.   Swetha [211419104286], </w:t>
      </w:r>
    </w:p>
    <w:p w14:paraId="34101DB6" w14:textId="77777777" w:rsidR="003A3D8C" w:rsidRDefault="003A3D8C" w:rsidP="003A3D8C">
      <w:pPr>
        <w:pStyle w:val="Heading2"/>
        <w:spacing w:before="59"/>
        <w:ind w:left="2880" w:right="1229"/>
        <w:rPr>
          <w:b w:val="0"/>
          <w:bCs w:val="0"/>
        </w:rPr>
      </w:pPr>
      <w:r>
        <w:rPr>
          <w:b w:val="0"/>
          <w:bCs w:val="0"/>
        </w:rPr>
        <w:t xml:space="preserve">  K. Vijaya Lakshmi [211419104303]</w:t>
      </w:r>
    </w:p>
    <w:p w14:paraId="6950AEB9" w14:textId="649B8C47" w:rsidR="003A3D8C" w:rsidRPr="003A3D8C" w:rsidRDefault="003A3D8C" w:rsidP="003A3D8C">
      <w:pPr>
        <w:pStyle w:val="Heading2"/>
        <w:spacing w:before="59"/>
        <w:ind w:left="-284" w:right="1229"/>
        <w:rPr>
          <w:b w:val="0"/>
          <w:bCs w:val="0"/>
        </w:rPr>
      </w:pPr>
      <w:r w:rsidRPr="003A3D8C">
        <w:t>Name of the Guide</w:t>
      </w:r>
      <w:r>
        <w:rPr>
          <w:b w:val="0"/>
          <w:bCs w:val="0"/>
        </w:rPr>
        <w:t xml:space="preserve">    </w:t>
      </w:r>
      <w:proofErr w:type="gramStart"/>
      <w:r>
        <w:rPr>
          <w:b w:val="0"/>
          <w:bCs w:val="0"/>
        </w:rPr>
        <w:t xml:space="preserve">  :</w:t>
      </w:r>
      <w:proofErr w:type="gramEnd"/>
      <w:r>
        <w:rPr>
          <w:b w:val="0"/>
          <w:bCs w:val="0"/>
        </w:rPr>
        <w:t xml:space="preserve">  Dr. T. </w:t>
      </w:r>
      <w:proofErr w:type="spellStart"/>
      <w:r>
        <w:rPr>
          <w:b w:val="0"/>
          <w:bCs w:val="0"/>
        </w:rPr>
        <w:t>Tamilvizhi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M.Tech</w:t>
      </w:r>
      <w:proofErr w:type="spellEnd"/>
      <w:r>
        <w:rPr>
          <w:b w:val="0"/>
          <w:bCs w:val="0"/>
        </w:rPr>
        <w:t>., Ph.D.,</w:t>
      </w:r>
    </w:p>
    <w:p w14:paraId="574BE6B7" w14:textId="77777777" w:rsidR="003A3D8C" w:rsidRDefault="003A3D8C" w:rsidP="003A3D8C">
      <w:pPr>
        <w:pStyle w:val="Heading2"/>
        <w:spacing w:before="59"/>
        <w:ind w:left="2160" w:right="3945" w:firstLine="720"/>
      </w:pPr>
    </w:p>
    <w:p w14:paraId="15DEEFD2" w14:textId="77777777" w:rsidR="003A3D8C" w:rsidRDefault="003A3D8C" w:rsidP="003A3D8C">
      <w:pPr>
        <w:pStyle w:val="Heading2"/>
        <w:spacing w:before="59"/>
        <w:ind w:left="2160" w:right="3945" w:firstLine="720"/>
      </w:pPr>
      <w:r>
        <w:t>ABSTRACT</w:t>
      </w:r>
    </w:p>
    <w:p w14:paraId="24A31000" w14:textId="77777777" w:rsidR="003A3D8C" w:rsidRDefault="003A3D8C" w:rsidP="003A3D8C">
      <w:pPr>
        <w:pStyle w:val="BodyText"/>
        <w:ind w:left="0"/>
        <w:rPr>
          <w:b/>
          <w:sz w:val="36"/>
        </w:rPr>
      </w:pPr>
    </w:p>
    <w:p w14:paraId="1EA99922" w14:textId="77777777" w:rsidR="006F7FD6" w:rsidRPr="003A3D8C" w:rsidRDefault="003A3D8C" w:rsidP="003A3D8C">
      <w:pPr>
        <w:spacing w:line="312" w:lineRule="auto"/>
        <w:ind w:left="719" w:right="1136"/>
        <w:jc w:val="both"/>
        <w:rPr>
          <w:sz w:val="28"/>
        </w:rPr>
      </w:pPr>
      <w:bookmarkStart w:id="0" w:name="As_technology_advances_on_a_daily_basis,"/>
      <w:bookmarkEnd w:id="0"/>
      <w:r>
        <w:rPr>
          <w:sz w:val="28"/>
        </w:rPr>
        <w:t>As technology advances on a daily basis, we are advancing our lives into the</w:t>
      </w:r>
      <w:r>
        <w:rPr>
          <w:spacing w:val="1"/>
          <w:sz w:val="28"/>
        </w:rPr>
        <w:t xml:space="preserve"> </w:t>
      </w:r>
      <w:r>
        <w:rPr>
          <w:sz w:val="28"/>
        </w:rPr>
        <w:t>digital sphere. The introduction of these cryptocurrencies aims to prevent the</w:t>
      </w:r>
      <w:r>
        <w:rPr>
          <w:spacing w:val="1"/>
          <w:sz w:val="28"/>
        </w:rPr>
        <w:t xml:space="preserve"> </w:t>
      </w:r>
      <w:r>
        <w:rPr>
          <w:sz w:val="28"/>
        </w:rPr>
        <w:t>financial</w:t>
      </w:r>
      <w:r>
        <w:rPr>
          <w:spacing w:val="1"/>
          <w:sz w:val="28"/>
        </w:rPr>
        <w:t xml:space="preserve"> </w:t>
      </w:r>
      <w:r>
        <w:rPr>
          <w:sz w:val="28"/>
        </w:rPr>
        <w:t>crisis.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decentralized</w:t>
      </w:r>
      <w:r>
        <w:rPr>
          <w:spacing w:val="1"/>
          <w:sz w:val="28"/>
        </w:rPr>
        <w:t xml:space="preserve"> </w:t>
      </w:r>
      <w:r>
        <w:rPr>
          <w:sz w:val="28"/>
        </w:rPr>
        <w:t>nature,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of security,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restriction on the number of coins that may be created, cryptocurrencies have</w:t>
      </w:r>
      <w:r>
        <w:rPr>
          <w:spacing w:val="1"/>
          <w:sz w:val="28"/>
        </w:rPr>
        <w:t xml:space="preserve"> </w:t>
      </w:r>
      <w:r>
        <w:rPr>
          <w:sz w:val="28"/>
        </w:rPr>
        <w:t>attracted</w:t>
      </w:r>
      <w:r>
        <w:rPr>
          <w:spacing w:val="1"/>
          <w:sz w:val="28"/>
        </w:rPr>
        <w:t xml:space="preserve"> </w:t>
      </w:r>
      <w:r>
        <w:rPr>
          <w:sz w:val="28"/>
        </w:rPr>
        <w:t>investors.</w:t>
      </w:r>
      <w:r>
        <w:rPr>
          <w:spacing w:val="1"/>
          <w:sz w:val="28"/>
        </w:rPr>
        <w:t xml:space="preserve"> </w:t>
      </w:r>
      <w:r>
        <w:rPr>
          <w:sz w:val="28"/>
        </w:rPr>
        <w:t>Predicting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limits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determinants because it involves capital. It varies according to market share.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18"/>
          <w:sz w:val="28"/>
        </w:rPr>
        <w:t xml:space="preserve"> </w:t>
      </w:r>
      <w:r>
        <w:rPr>
          <w:sz w:val="28"/>
        </w:rPr>
        <w:t>block</w:t>
      </w:r>
      <w:r>
        <w:rPr>
          <w:spacing w:val="-13"/>
          <w:sz w:val="28"/>
        </w:rPr>
        <w:t xml:space="preserve"> </w:t>
      </w:r>
      <w:r>
        <w:rPr>
          <w:sz w:val="28"/>
        </w:rPr>
        <w:t>chain</w:t>
      </w:r>
      <w:r>
        <w:rPr>
          <w:spacing w:val="-17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encryption,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encrypted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68"/>
          <w:sz w:val="28"/>
        </w:rPr>
        <w:t xml:space="preserve"> </w:t>
      </w:r>
      <w:r>
        <w:rPr>
          <w:sz w:val="28"/>
        </w:rPr>
        <w:t>beginning to end. Predicting prices to encourage consumers to invest during a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period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earn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profit.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variety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elements,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68"/>
          <w:sz w:val="28"/>
        </w:rPr>
        <w:t xml:space="preserve"> </w:t>
      </w:r>
      <w:r>
        <w:rPr>
          <w:sz w:val="28"/>
        </w:rPr>
        <w:t>market analysis, sentiment analysis on Twitter, trading volume, and open and</w:t>
      </w:r>
      <w:r>
        <w:rPr>
          <w:spacing w:val="1"/>
          <w:sz w:val="28"/>
        </w:rPr>
        <w:t xml:space="preserve"> </w:t>
      </w:r>
      <w:r>
        <w:rPr>
          <w:sz w:val="28"/>
        </w:rPr>
        <w:t>closing prices. Typical models that can be used to forecast bitcoin prices include</w:t>
      </w:r>
      <w:r>
        <w:rPr>
          <w:spacing w:val="1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4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4"/>
          <w:sz w:val="28"/>
        </w:rPr>
        <w:t xml:space="preserve"> </w:t>
      </w:r>
      <w:r>
        <w:rPr>
          <w:sz w:val="28"/>
        </w:rPr>
        <w:t>neural</w:t>
      </w:r>
      <w:r>
        <w:rPr>
          <w:spacing w:val="-10"/>
          <w:sz w:val="28"/>
        </w:rPr>
        <w:t xml:space="preserve"> </w:t>
      </w:r>
      <w:r>
        <w:rPr>
          <w:sz w:val="28"/>
        </w:rPr>
        <w:t>networks,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vector</w:t>
      </w:r>
      <w:r>
        <w:rPr>
          <w:spacing w:val="-7"/>
          <w:sz w:val="28"/>
        </w:rPr>
        <w:t xml:space="preserve"> </w:t>
      </w:r>
      <w:r>
        <w:rPr>
          <w:sz w:val="28"/>
        </w:rPr>
        <w:t>machines.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68"/>
          <w:sz w:val="28"/>
        </w:rPr>
        <w:t xml:space="preserve"> </w:t>
      </w:r>
      <w:r>
        <w:rPr>
          <w:sz w:val="28"/>
        </w:rPr>
        <w:t>of cryptocurrency prices based on their closing prices give investors additional</w:t>
      </w:r>
      <w:r>
        <w:rPr>
          <w:spacing w:val="1"/>
          <w:sz w:val="28"/>
        </w:rPr>
        <w:t xml:space="preserve"> </w:t>
      </w:r>
      <w:r>
        <w:rPr>
          <w:sz w:val="28"/>
        </w:rPr>
        <w:t>insight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whether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wait</w:t>
      </w:r>
      <w:r>
        <w:rPr>
          <w:spacing w:val="-2"/>
          <w:sz w:val="28"/>
        </w:rPr>
        <w:t xml:space="preserve"> </w:t>
      </w:r>
      <w:r>
        <w:rPr>
          <w:sz w:val="28"/>
        </w:rPr>
        <w:t>until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closing</w:t>
      </w:r>
      <w:r>
        <w:rPr>
          <w:spacing w:val="-12"/>
          <w:sz w:val="28"/>
        </w:rPr>
        <w:t xml:space="preserve"> </w:t>
      </w:r>
      <w:r>
        <w:rPr>
          <w:sz w:val="28"/>
        </w:rPr>
        <w:t>period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prices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entire</w:t>
      </w:r>
      <w:r>
        <w:rPr>
          <w:spacing w:val="-67"/>
          <w:sz w:val="28"/>
        </w:rPr>
        <w:t xml:space="preserve"> </w:t>
      </w:r>
      <w:r>
        <w:rPr>
          <w:sz w:val="28"/>
        </w:rPr>
        <w:t>day or to invest the following day. Using deep learning and bidirectional LSTM,</w:t>
      </w:r>
      <w:r>
        <w:rPr>
          <w:spacing w:val="-67"/>
          <w:sz w:val="28"/>
        </w:rPr>
        <w:t xml:space="preserve"> </w:t>
      </w:r>
      <w:r>
        <w:rPr>
          <w:sz w:val="28"/>
        </w:rPr>
        <w:t>we suggested this model to anticipate the price of digital currencies including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Bitcoin, Litecoin, Ethereum, and </w:t>
      </w:r>
      <w:proofErr w:type="spellStart"/>
      <w:r>
        <w:rPr>
          <w:sz w:val="28"/>
        </w:rPr>
        <w:t>Cardano</w:t>
      </w:r>
      <w:proofErr w:type="spellEnd"/>
      <w:r>
        <w:rPr>
          <w:sz w:val="28"/>
        </w:rPr>
        <w:t>. In this model, predictions are made</w:t>
      </w:r>
      <w:r>
        <w:rPr>
          <w:spacing w:val="1"/>
          <w:sz w:val="28"/>
        </w:rPr>
        <w:t xml:space="preserve"> </w:t>
      </w:r>
      <w:r>
        <w:rPr>
          <w:sz w:val="28"/>
        </w:rPr>
        <w:t>using historical price statistics, and the graph is created by evaluating several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indicators.</w:t>
      </w:r>
    </w:p>
    <w:sectPr w:rsidR="006F7FD6" w:rsidRPr="003A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8C"/>
    <w:rsid w:val="003A3D8C"/>
    <w:rsid w:val="004038D3"/>
    <w:rsid w:val="00497C1D"/>
    <w:rsid w:val="006F7FD6"/>
    <w:rsid w:val="00F0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412"/>
  <w15:chartTrackingRefBased/>
  <w15:docId w15:val="{25F5FDD9-E7D1-4953-90BD-EBE8A078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A3D8C"/>
    <w:pPr>
      <w:ind w:left="353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3D8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A3D8C"/>
    <w:pPr>
      <w:ind w:left="7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A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</dc:creator>
  <cp:keywords/>
  <dc:description/>
  <cp:lastModifiedBy>viji k</cp:lastModifiedBy>
  <cp:revision>3</cp:revision>
  <dcterms:created xsi:type="dcterms:W3CDTF">2023-04-06T14:50:00Z</dcterms:created>
  <dcterms:modified xsi:type="dcterms:W3CDTF">2023-04-06T15:13:00Z</dcterms:modified>
</cp:coreProperties>
</file>