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03F25" w14:textId="77777777" w:rsidR="00610BE5" w:rsidRDefault="00610BE5" w:rsidP="00543B5E">
      <w:pPr>
        <w:spacing w:after="0" w:line="240" w:lineRule="auto"/>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Viji Vijayan</w:t>
      </w:r>
    </w:p>
    <w:p w14:paraId="5C833D7D" w14:textId="77777777" w:rsidR="00610BE5" w:rsidRDefault="00610BE5" w:rsidP="00543B5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3/2</w:t>
      </w:r>
      <w:r w:rsidR="00514DB1">
        <w:rPr>
          <w:rFonts w:ascii="Times New Roman" w:hAnsi="Times New Roman" w:cs="Times New Roman"/>
          <w:sz w:val="24"/>
          <w:szCs w:val="24"/>
        </w:rPr>
        <w:t>6</w:t>
      </w:r>
      <w:r>
        <w:rPr>
          <w:rFonts w:ascii="Times New Roman" w:hAnsi="Times New Roman" w:cs="Times New Roman"/>
          <w:sz w:val="24"/>
          <w:szCs w:val="24"/>
        </w:rPr>
        <w:t>/2019</w:t>
      </w:r>
    </w:p>
    <w:p w14:paraId="31DAD674" w14:textId="77777777" w:rsidR="00610BE5" w:rsidRDefault="00610BE5" w:rsidP="00543B5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Assignment Day-3</w:t>
      </w:r>
    </w:p>
    <w:p w14:paraId="3361E527" w14:textId="77777777" w:rsidR="00610BE5" w:rsidRDefault="00610BE5" w:rsidP="00543B5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Nightly Build Approach and RAD</w:t>
      </w:r>
    </w:p>
    <w:p w14:paraId="4DA0C7CF" w14:textId="77777777" w:rsidR="00610BE5" w:rsidRDefault="00610BE5" w:rsidP="00610BE5">
      <w:pPr>
        <w:jc w:val="right"/>
        <w:rPr>
          <w:rFonts w:ascii="Times New Roman" w:hAnsi="Times New Roman" w:cs="Times New Roman"/>
          <w:sz w:val="24"/>
          <w:szCs w:val="24"/>
        </w:rPr>
      </w:pPr>
    </w:p>
    <w:p w14:paraId="2C1E2458" w14:textId="77777777" w:rsidR="00610BE5" w:rsidRDefault="00610BE5" w:rsidP="00610BE5">
      <w:pPr>
        <w:jc w:val="both"/>
        <w:rPr>
          <w:rFonts w:ascii="Times New Roman" w:hAnsi="Times New Roman" w:cs="Times New Roman"/>
          <w:sz w:val="24"/>
          <w:szCs w:val="24"/>
        </w:rPr>
      </w:pPr>
      <w:r w:rsidRPr="00610BE5">
        <w:rPr>
          <w:rFonts w:ascii="Times New Roman" w:hAnsi="Times New Roman" w:cs="Times New Roman"/>
          <w:sz w:val="24"/>
          <w:szCs w:val="24"/>
          <w:u w:val="single"/>
        </w:rPr>
        <w:t>Nightly Build Approach</w:t>
      </w:r>
      <w:r>
        <w:rPr>
          <w:rFonts w:ascii="Times New Roman" w:hAnsi="Times New Roman" w:cs="Times New Roman"/>
          <w:sz w:val="24"/>
          <w:szCs w:val="24"/>
        </w:rPr>
        <w:t>:</w:t>
      </w:r>
    </w:p>
    <w:p w14:paraId="1B651D23" w14:textId="77777777" w:rsidR="00610BE5" w:rsidRDefault="00610BE5" w:rsidP="00543B5E">
      <w:pPr>
        <w:spacing w:line="360" w:lineRule="auto"/>
        <w:jc w:val="both"/>
        <w:rPr>
          <w:rFonts w:ascii="Times New Roman" w:hAnsi="Times New Roman" w:cs="Times New Roman"/>
          <w:color w:val="000000" w:themeColor="text1"/>
          <w:sz w:val="24"/>
          <w:szCs w:val="24"/>
          <w:shd w:val="clear" w:color="auto" w:fill="FFFFFF"/>
        </w:rPr>
      </w:pPr>
      <w:r w:rsidRPr="00610BE5">
        <w:rPr>
          <w:rFonts w:ascii="Times New Roman" w:hAnsi="Times New Roman" w:cs="Times New Roman"/>
          <w:color w:val="000000" w:themeColor="text1"/>
          <w:sz w:val="24"/>
          <w:szCs w:val="24"/>
          <w:shd w:val="clear" w:color="auto" w:fill="FFFFFF"/>
        </w:rPr>
        <w:t>A</w:t>
      </w:r>
      <w:r w:rsidRPr="00610BE5">
        <w:rPr>
          <w:rFonts w:ascii="Times New Roman" w:hAnsi="Times New Roman" w:cs="Times New Roman"/>
          <w:bCs/>
          <w:color w:val="000000" w:themeColor="text1"/>
          <w:sz w:val="24"/>
          <w:szCs w:val="24"/>
          <w:shd w:val="clear" w:color="auto" w:fill="FFFFFF"/>
        </w:rPr>
        <w:t xml:space="preserve"> nightly build</w:t>
      </w:r>
      <w:r w:rsidRPr="00610BE5">
        <w:rPr>
          <w:rFonts w:ascii="Times New Roman" w:hAnsi="Times New Roman" w:cs="Times New Roman"/>
          <w:color w:val="000000" w:themeColor="text1"/>
          <w:sz w:val="24"/>
          <w:szCs w:val="24"/>
          <w:shd w:val="clear" w:color="auto" w:fill="FFFFFF"/>
        </w:rPr>
        <w:t> is the practice of completing a </w:t>
      </w:r>
      <w:hyperlink r:id="rId4" w:tooltip="Software build" w:history="1">
        <w:r w:rsidRPr="00610BE5">
          <w:rPr>
            <w:rStyle w:val="Hyperlink"/>
            <w:rFonts w:ascii="Times New Roman" w:hAnsi="Times New Roman" w:cs="Times New Roman"/>
            <w:color w:val="000000" w:themeColor="text1"/>
            <w:sz w:val="24"/>
            <w:szCs w:val="24"/>
            <w:u w:val="none"/>
            <w:shd w:val="clear" w:color="auto" w:fill="FFFFFF"/>
          </w:rPr>
          <w:t>software build</w:t>
        </w:r>
      </w:hyperlink>
      <w:r w:rsidRPr="00610BE5">
        <w:rPr>
          <w:rFonts w:ascii="Times New Roman" w:hAnsi="Times New Roman" w:cs="Times New Roman"/>
          <w:color w:val="000000" w:themeColor="text1"/>
          <w:sz w:val="24"/>
          <w:szCs w:val="24"/>
          <w:shd w:val="clear" w:color="auto" w:fill="FFFFFF"/>
        </w:rPr>
        <w:t> of the latest version of a program, on a daily basis. This is so it can first be </w:t>
      </w:r>
      <w:hyperlink r:id="rId5" w:tooltip="Compiler" w:history="1">
        <w:r w:rsidRPr="00610BE5">
          <w:rPr>
            <w:rStyle w:val="Hyperlink"/>
            <w:rFonts w:ascii="Times New Roman" w:hAnsi="Times New Roman" w:cs="Times New Roman"/>
            <w:color w:val="000000" w:themeColor="text1"/>
            <w:sz w:val="24"/>
            <w:szCs w:val="24"/>
            <w:u w:val="none"/>
            <w:shd w:val="clear" w:color="auto" w:fill="FFFFFF"/>
          </w:rPr>
          <w:t>compiled</w:t>
        </w:r>
      </w:hyperlink>
      <w:r w:rsidRPr="00610BE5">
        <w:rPr>
          <w:rFonts w:ascii="Times New Roman" w:hAnsi="Times New Roman" w:cs="Times New Roman"/>
          <w:color w:val="000000" w:themeColor="text1"/>
          <w:sz w:val="24"/>
          <w:szCs w:val="24"/>
          <w:shd w:val="clear" w:color="auto" w:fill="FFFFFF"/>
        </w:rPr>
        <w:t> to ensure that all required dependencies are present, and possibly tested to show no </w:t>
      </w:r>
      <w:hyperlink r:id="rId6" w:tooltip="Computer bug" w:history="1">
        <w:r w:rsidRPr="00610BE5">
          <w:rPr>
            <w:rStyle w:val="Hyperlink"/>
            <w:rFonts w:ascii="Times New Roman" w:hAnsi="Times New Roman" w:cs="Times New Roman"/>
            <w:color w:val="000000" w:themeColor="text1"/>
            <w:sz w:val="24"/>
            <w:szCs w:val="24"/>
            <w:u w:val="none"/>
            <w:shd w:val="clear" w:color="auto" w:fill="FFFFFF"/>
          </w:rPr>
          <w:t>bugs</w:t>
        </w:r>
      </w:hyperlink>
      <w:r w:rsidRPr="00610BE5">
        <w:rPr>
          <w:rFonts w:ascii="Times New Roman" w:hAnsi="Times New Roman" w:cs="Times New Roman"/>
          <w:color w:val="000000" w:themeColor="text1"/>
          <w:sz w:val="24"/>
          <w:szCs w:val="24"/>
          <w:shd w:val="clear" w:color="auto" w:fill="FFFFFF"/>
        </w:rPr>
        <w:t> have been introduced. The use of such disciplined procedures as daily builds is particularly necessary in large organizations where many programmers are working on a single piece of software. Performing </w:t>
      </w:r>
      <w:r w:rsidRPr="00610BE5">
        <w:rPr>
          <w:rFonts w:ascii="Times New Roman" w:hAnsi="Times New Roman" w:cs="Times New Roman"/>
          <w:bCs/>
          <w:color w:val="000000" w:themeColor="text1"/>
          <w:sz w:val="24"/>
          <w:szCs w:val="24"/>
          <w:shd w:val="clear" w:color="auto" w:fill="FFFFFF"/>
        </w:rPr>
        <w:t>daily builds</w:t>
      </w:r>
      <w:r>
        <w:rPr>
          <w:rFonts w:ascii="Times New Roman" w:hAnsi="Times New Roman" w:cs="Times New Roman"/>
          <w:bCs/>
          <w:color w:val="000000" w:themeColor="text1"/>
          <w:sz w:val="24"/>
          <w:szCs w:val="24"/>
          <w:shd w:val="clear" w:color="auto" w:fill="FFFFFF"/>
        </w:rPr>
        <w:t xml:space="preserve"> </w:t>
      </w:r>
      <w:r w:rsidRPr="00610BE5">
        <w:rPr>
          <w:rFonts w:ascii="Times New Roman" w:hAnsi="Times New Roman" w:cs="Times New Roman"/>
          <w:color w:val="000000" w:themeColor="text1"/>
          <w:sz w:val="24"/>
          <w:szCs w:val="24"/>
          <w:shd w:val="clear" w:color="auto" w:fill="FFFFFF"/>
        </w:rPr>
        <w:t>helps ensure that </w:t>
      </w:r>
      <w:hyperlink r:id="rId7" w:tooltip="Software developer" w:history="1">
        <w:r w:rsidRPr="00610BE5">
          <w:rPr>
            <w:rStyle w:val="Hyperlink"/>
            <w:rFonts w:ascii="Times New Roman" w:hAnsi="Times New Roman" w:cs="Times New Roman"/>
            <w:color w:val="000000" w:themeColor="text1"/>
            <w:sz w:val="24"/>
            <w:szCs w:val="24"/>
            <w:u w:val="none"/>
            <w:shd w:val="clear" w:color="auto" w:fill="FFFFFF"/>
          </w:rPr>
          <w:t>developers</w:t>
        </w:r>
      </w:hyperlink>
      <w:r w:rsidRPr="00610BE5">
        <w:rPr>
          <w:rFonts w:ascii="Times New Roman" w:hAnsi="Times New Roman" w:cs="Times New Roman"/>
          <w:color w:val="000000" w:themeColor="text1"/>
          <w:sz w:val="24"/>
          <w:szCs w:val="24"/>
          <w:shd w:val="clear" w:color="auto" w:fill="FFFFFF"/>
        </w:rPr>
        <w:t> can work knowing with reasonable certainty that any new bugs that show up are a result of their own work done within the last day. </w:t>
      </w:r>
      <w:r w:rsidRPr="00610BE5">
        <w:rPr>
          <w:rFonts w:ascii="Times New Roman" w:hAnsi="Times New Roman" w:cs="Times New Roman"/>
          <w:bCs/>
          <w:color w:val="000000" w:themeColor="text1"/>
          <w:sz w:val="24"/>
          <w:szCs w:val="24"/>
          <w:shd w:val="clear" w:color="auto" w:fill="FFFFFF"/>
        </w:rPr>
        <w:t>Daily builds</w:t>
      </w:r>
      <w:r w:rsidRPr="00610BE5">
        <w:rPr>
          <w:rFonts w:ascii="Times New Roman" w:hAnsi="Times New Roman" w:cs="Times New Roman"/>
          <w:color w:val="000000" w:themeColor="text1"/>
          <w:sz w:val="24"/>
          <w:szCs w:val="24"/>
          <w:shd w:val="clear" w:color="auto" w:fill="FFFFFF"/>
        </w:rPr>
        <w:t> typically include a set of tests, sometimes called a </w:t>
      </w:r>
      <w:hyperlink r:id="rId8" w:tooltip="Smoke testing (software)" w:history="1">
        <w:r w:rsidRPr="00610BE5">
          <w:rPr>
            <w:rStyle w:val="Hyperlink"/>
            <w:rFonts w:ascii="Times New Roman" w:hAnsi="Times New Roman" w:cs="Times New Roman"/>
            <w:bCs/>
            <w:color w:val="000000" w:themeColor="text1"/>
            <w:sz w:val="24"/>
            <w:szCs w:val="24"/>
            <w:u w:val="none"/>
            <w:shd w:val="clear" w:color="auto" w:fill="FFFFFF"/>
          </w:rPr>
          <w:t>smoke test</w:t>
        </w:r>
      </w:hyperlink>
      <w:r w:rsidRPr="00610BE5">
        <w:rPr>
          <w:rFonts w:ascii="Times New Roman" w:hAnsi="Times New Roman" w:cs="Times New Roman"/>
          <w:color w:val="000000" w:themeColor="text1"/>
          <w:sz w:val="24"/>
          <w:szCs w:val="24"/>
          <w:shd w:val="clear" w:color="auto" w:fill="FFFFFF"/>
        </w:rPr>
        <w:t>. These tests are included to assist in determining what may have been broken by the changes included in the latest build. The critical piece of this process is to include new and revised tests as the project progresses.</w:t>
      </w:r>
    </w:p>
    <w:p w14:paraId="111B810A" w14:textId="77777777" w:rsidR="00610BE5" w:rsidRDefault="00610BE5" w:rsidP="00610BE5">
      <w:pPr>
        <w:jc w:val="both"/>
        <w:rPr>
          <w:rFonts w:ascii="Times New Roman" w:hAnsi="Times New Roman" w:cs="Times New Roman"/>
          <w:color w:val="000000" w:themeColor="text1"/>
          <w:sz w:val="24"/>
          <w:szCs w:val="24"/>
          <w:shd w:val="clear" w:color="auto" w:fill="FFFFFF"/>
        </w:rPr>
      </w:pPr>
    </w:p>
    <w:p w14:paraId="67320E62" w14:textId="77777777" w:rsidR="00610BE5" w:rsidRDefault="00610BE5" w:rsidP="00610BE5">
      <w:pPr>
        <w:jc w:val="both"/>
        <w:rPr>
          <w:rFonts w:ascii="Times New Roman" w:hAnsi="Times New Roman" w:cs="Times New Roman"/>
          <w:color w:val="000000" w:themeColor="text1"/>
          <w:sz w:val="24"/>
          <w:szCs w:val="24"/>
          <w:shd w:val="clear" w:color="auto" w:fill="FFFFFF"/>
        </w:rPr>
      </w:pPr>
      <w:r w:rsidRPr="00514DB1">
        <w:rPr>
          <w:rFonts w:ascii="Times New Roman" w:hAnsi="Times New Roman" w:cs="Times New Roman"/>
          <w:color w:val="000000" w:themeColor="text1"/>
          <w:sz w:val="24"/>
          <w:szCs w:val="24"/>
          <w:u w:val="single"/>
          <w:shd w:val="clear" w:color="auto" w:fill="FFFFFF"/>
        </w:rPr>
        <w:t>Rapid Application</w:t>
      </w:r>
      <w:r w:rsidR="00514DB1" w:rsidRPr="00514DB1">
        <w:rPr>
          <w:rFonts w:ascii="Times New Roman" w:hAnsi="Times New Roman" w:cs="Times New Roman"/>
          <w:color w:val="000000" w:themeColor="text1"/>
          <w:sz w:val="24"/>
          <w:szCs w:val="24"/>
          <w:u w:val="single"/>
          <w:shd w:val="clear" w:color="auto" w:fill="FFFFFF"/>
        </w:rPr>
        <w:t xml:space="preserve"> Development</w:t>
      </w:r>
      <w:r w:rsidR="00514DB1">
        <w:rPr>
          <w:rFonts w:ascii="Times New Roman" w:hAnsi="Times New Roman" w:cs="Times New Roman"/>
          <w:color w:val="000000" w:themeColor="text1"/>
          <w:sz w:val="24"/>
          <w:szCs w:val="24"/>
          <w:shd w:val="clear" w:color="auto" w:fill="FFFFFF"/>
        </w:rPr>
        <w:t>:</w:t>
      </w:r>
    </w:p>
    <w:p w14:paraId="065EB6D2" w14:textId="77777777" w:rsidR="00514DB1" w:rsidRPr="00514DB1" w:rsidRDefault="00514DB1" w:rsidP="00543B5E">
      <w:pPr>
        <w:spacing w:line="360" w:lineRule="auto"/>
        <w:jc w:val="both"/>
        <w:rPr>
          <w:rFonts w:ascii="Times New Roman" w:hAnsi="Times New Roman" w:cs="Times New Roman"/>
          <w:sz w:val="24"/>
          <w:szCs w:val="24"/>
        </w:rPr>
      </w:pPr>
      <w:r w:rsidRPr="00514DB1">
        <w:rPr>
          <w:rFonts w:ascii="Times New Roman" w:hAnsi="Times New Roman" w:cs="Times New Roman"/>
          <w:bCs/>
          <w:color w:val="222222"/>
          <w:sz w:val="24"/>
          <w:szCs w:val="24"/>
          <w:shd w:val="clear" w:color="auto" w:fill="FFFFFF"/>
        </w:rPr>
        <w:t>Rapid application development</w:t>
      </w:r>
      <w:r w:rsidRPr="00514DB1">
        <w:rPr>
          <w:rFonts w:ascii="Times New Roman" w:hAnsi="Times New Roman" w:cs="Times New Roman"/>
          <w:color w:val="222222"/>
          <w:sz w:val="24"/>
          <w:szCs w:val="24"/>
          <w:shd w:val="clear" w:color="auto" w:fill="FFFFFF"/>
        </w:rPr>
        <w:t> is a form of Agile software </w:t>
      </w:r>
      <w:r w:rsidRPr="00514DB1">
        <w:rPr>
          <w:rFonts w:ascii="Times New Roman" w:hAnsi="Times New Roman" w:cs="Times New Roman"/>
          <w:bCs/>
          <w:color w:val="222222"/>
          <w:sz w:val="24"/>
          <w:szCs w:val="24"/>
          <w:shd w:val="clear" w:color="auto" w:fill="FFFFFF"/>
        </w:rPr>
        <w:t>development</w:t>
      </w:r>
      <w:r w:rsidRPr="00514DB1">
        <w:rPr>
          <w:rFonts w:ascii="Times New Roman" w:hAnsi="Times New Roman" w:cs="Times New Roman"/>
          <w:color w:val="222222"/>
          <w:sz w:val="24"/>
          <w:szCs w:val="24"/>
          <w:shd w:val="clear" w:color="auto" w:fill="FFFFFF"/>
        </w:rPr>
        <w:t> methodology that uses minimal planning in favor of </w:t>
      </w:r>
      <w:r w:rsidRPr="00514DB1">
        <w:rPr>
          <w:rFonts w:ascii="Times New Roman" w:hAnsi="Times New Roman" w:cs="Times New Roman"/>
          <w:bCs/>
          <w:color w:val="222222"/>
          <w:sz w:val="24"/>
          <w:szCs w:val="24"/>
          <w:shd w:val="clear" w:color="auto" w:fill="FFFFFF"/>
        </w:rPr>
        <w:t>rapid</w:t>
      </w:r>
      <w:r w:rsidRPr="00514DB1">
        <w:rPr>
          <w:rFonts w:ascii="Times New Roman" w:hAnsi="Times New Roman" w:cs="Times New Roman"/>
          <w:color w:val="222222"/>
          <w:sz w:val="24"/>
          <w:szCs w:val="24"/>
          <w:shd w:val="clear" w:color="auto" w:fill="FFFFFF"/>
        </w:rPr>
        <w:t> prototyping. emphasizes working software and user feedback over strict planning and requirements recording. In </w:t>
      </w:r>
      <w:r w:rsidRPr="00514DB1">
        <w:rPr>
          <w:rFonts w:ascii="Times New Roman" w:hAnsi="Times New Roman" w:cs="Times New Roman"/>
          <w:bCs/>
          <w:color w:val="222222"/>
          <w:sz w:val="24"/>
          <w:szCs w:val="24"/>
          <w:shd w:val="clear" w:color="auto" w:fill="FFFFFF"/>
        </w:rPr>
        <w:t>RAD model</w:t>
      </w:r>
      <w:r w:rsidRPr="00514DB1">
        <w:rPr>
          <w:rFonts w:ascii="Times New Roman" w:hAnsi="Times New Roman" w:cs="Times New Roman"/>
          <w:color w:val="222222"/>
          <w:sz w:val="24"/>
          <w:szCs w:val="24"/>
          <w:shd w:val="clear" w:color="auto" w:fill="FFFFFF"/>
        </w:rPr>
        <w:t> the components or functions are developed in parallel as if they were mini projects. The developments are time boxed, delivered and then assembled into a working prototype.</w:t>
      </w:r>
    </w:p>
    <w:p w14:paraId="7A985B5F" w14:textId="77777777" w:rsidR="00610BE5" w:rsidRDefault="00610BE5" w:rsidP="00610BE5">
      <w:pPr>
        <w:jc w:val="both"/>
        <w:rPr>
          <w:rFonts w:ascii="Times New Roman" w:hAnsi="Times New Roman" w:cs="Times New Roman"/>
          <w:sz w:val="24"/>
          <w:szCs w:val="24"/>
        </w:rPr>
      </w:pPr>
    </w:p>
    <w:p w14:paraId="41F6377C" w14:textId="77777777" w:rsidR="00514DB1" w:rsidRDefault="00514DB1" w:rsidP="00610BE5">
      <w:pPr>
        <w:jc w:val="both"/>
        <w:rPr>
          <w:rFonts w:ascii="Times New Roman" w:hAnsi="Times New Roman" w:cs="Times New Roman"/>
          <w:sz w:val="24"/>
          <w:szCs w:val="24"/>
        </w:rPr>
      </w:pPr>
    </w:p>
    <w:p w14:paraId="1DBB6026" w14:textId="77777777" w:rsidR="00514DB1" w:rsidRDefault="00514DB1" w:rsidP="00610BE5">
      <w:pPr>
        <w:jc w:val="both"/>
        <w:rPr>
          <w:rFonts w:ascii="Times New Roman" w:hAnsi="Times New Roman" w:cs="Times New Roman"/>
          <w:sz w:val="24"/>
          <w:szCs w:val="24"/>
        </w:rPr>
      </w:pPr>
    </w:p>
    <w:p w14:paraId="38644BF3" w14:textId="77777777" w:rsidR="00514DB1" w:rsidRDefault="00514DB1" w:rsidP="00610BE5">
      <w:pPr>
        <w:jc w:val="both"/>
        <w:rPr>
          <w:rFonts w:ascii="Times New Roman" w:hAnsi="Times New Roman" w:cs="Times New Roman"/>
          <w:sz w:val="24"/>
          <w:szCs w:val="24"/>
        </w:rPr>
      </w:pPr>
    </w:p>
    <w:p w14:paraId="7AC28151" w14:textId="77777777" w:rsidR="00514DB1" w:rsidRDefault="00514DB1" w:rsidP="00610BE5">
      <w:pPr>
        <w:jc w:val="both"/>
        <w:rPr>
          <w:rFonts w:ascii="Times New Roman" w:hAnsi="Times New Roman" w:cs="Times New Roman"/>
          <w:sz w:val="24"/>
          <w:szCs w:val="24"/>
        </w:rPr>
      </w:pPr>
    </w:p>
    <w:p w14:paraId="12E7EAAD" w14:textId="77777777" w:rsidR="00514DB1" w:rsidRDefault="00514DB1" w:rsidP="00610BE5">
      <w:pPr>
        <w:jc w:val="both"/>
        <w:rPr>
          <w:rFonts w:ascii="Times New Roman" w:hAnsi="Times New Roman" w:cs="Times New Roman"/>
          <w:sz w:val="24"/>
          <w:szCs w:val="24"/>
        </w:rPr>
      </w:pPr>
    </w:p>
    <w:p w14:paraId="6622B833" w14:textId="77777777" w:rsidR="00514DB1" w:rsidRDefault="00514DB1" w:rsidP="00610BE5">
      <w:pPr>
        <w:jc w:val="both"/>
        <w:rPr>
          <w:rFonts w:ascii="Times New Roman" w:hAnsi="Times New Roman" w:cs="Times New Roman"/>
          <w:sz w:val="24"/>
          <w:szCs w:val="24"/>
        </w:rPr>
      </w:pPr>
    </w:p>
    <w:p w14:paraId="5D01760F" w14:textId="77777777" w:rsidR="00514DB1" w:rsidRDefault="00514DB1" w:rsidP="00610BE5">
      <w:pPr>
        <w:jc w:val="both"/>
        <w:rPr>
          <w:rFonts w:ascii="Times New Roman" w:hAnsi="Times New Roman" w:cs="Times New Roman"/>
          <w:sz w:val="24"/>
          <w:szCs w:val="24"/>
        </w:rPr>
      </w:pPr>
    </w:p>
    <w:p w14:paraId="1C1B0F1E" w14:textId="77777777" w:rsidR="00514DB1" w:rsidRDefault="00514DB1" w:rsidP="00610BE5">
      <w:pPr>
        <w:jc w:val="both"/>
        <w:rPr>
          <w:rFonts w:ascii="Times New Roman" w:hAnsi="Times New Roman" w:cs="Times New Roman"/>
          <w:sz w:val="24"/>
          <w:szCs w:val="24"/>
        </w:rPr>
      </w:pPr>
    </w:p>
    <w:p w14:paraId="551FBA6E" w14:textId="77777777" w:rsidR="00514DB1" w:rsidRDefault="00514DB1" w:rsidP="00543B5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Viji Vijayan</w:t>
      </w:r>
    </w:p>
    <w:p w14:paraId="3D3FE135" w14:textId="77777777" w:rsidR="00514DB1" w:rsidRDefault="00514DB1" w:rsidP="00543B5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3/26/2019</w:t>
      </w:r>
    </w:p>
    <w:p w14:paraId="56AF8086" w14:textId="77777777" w:rsidR="00514DB1" w:rsidRDefault="00514DB1" w:rsidP="00543B5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Assignment Day-9</w:t>
      </w:r>
    </w:p>
    <w:p w14:paraId="25E27F74" w14:textId="77777777" w:rsidR="00514DB1" w:rsidRDefault="00335B8A" w:rsidP="00543B5E">
      <w:pPr>
        <w:spacing w:after="0" w:line="240" w:lineRule="auto"/>
        <w:jc w:val="right"/>
        <w:rPr>
          <w:rFonts w:ascii="Times New Roman" w:hAnsi="Times New Roman" w:cs="Times New Roman"/>
          <w:sz w:val="24"/>
          <w:szCs w:val="24"/>
        </w:rPr>
      </w:pPr>
      <w:r>
        <w:rPr>
          <w:rFonts w:ascii="Times New Roman" w:hAnsi="Times New Roman" w:cs="Times New Roman"/>
          <w:sz w:val="24"/>
          <w:szCs w:val="24"/>
        </w:rPr>
        <w:t xml:space="preserve">SWOT &amp; </w:t>
      </w:r>
      <w:r w:rsidR="00514DB1">
        <w:rPr>
          <w:rFonts w:ascii="Times New Roman" w:hAnsi="Times New Roman" w:cs="Times New Roman"/>
          <w:sz w:val="24"/>
          <w:szCs w:val="24"/>
        </w:rPr>
        <w:t>J</w:t>
      </w:r>
      <w:r>
        <w:rPr>
          <w:rFonts w:ascii="Times New Roman" w:hAnsi="Times New Roman" w:cs="Times New Roman"/>
          <w:sz w:val="24"/>
          <w:szCs w:val="24"/>
        </w:rPr>
        <w:t>AD</w:t>
      </w:r>
    </w:p>
    <w:p w14:paraId="7D4058C2" w14:textId="77777777" w:rsidR="00514DB1" w:rsidRDefault="00514DB1" w:rsidP="00514DB1">
      <w:pPr>
        <w:jc w:val="both"/>
        <w:rPr>
          <w:rFonts w:ascii="Times New Roman" w:hAnsi="Times New Roman" w:cs="Times New Roman"/>
          <w:sz w:val="24"/>
          <w:szCs w:val="24"/>
        </w:rPr>
      </w:pPr>
    </w:p>
    <w:p w14:paraId="2899FF97" w14:textId="77777777" w:rsidR="00572D0F" w:rsidRDefault="00572D0F" w:rsidP="00514DB1">
      <w:pPr>
        <w:jc w:val="both"/>
        <w:rPr>
          <w:rFonts w:ascii="Times New Roman" w:hAnsi="Times New Roman" w:cs="Times New Roman"/>
          <w:sz w:val="24"/>
          <w:szCs w:val="24"/>
          <w:u w:val="single"/>
        </w:rPr>
      </w:pPr>
      <w:r>
        <w:rPr>
          <w:rFonts w:ascii="Times New Roman" w:hAnsi="Times New Roman" w:cs="Times New Roman"/>
          <w:sz w:val="24"/>
          <w:szCs w:val="24"/>
          <w:u w:val="single"/>
        </w:rPr>
        <w:t>Ways of conducting SWOT analysis:</w:t>
      </w:r>
    </w:p>
    <w:p w14:paraId="36EF1A19" w14:textId="77777777" w:rsidR="00572D0F" w:rsidRDefault="00572D0F" w:rsidP="00514DB1">
      <w:pPr>
        <w:jc w:val="both"/>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14:anchorId="58644AAF" wp14:editId="1A91F69D">
            <wp:extent cx="5727700" cy="5638800"/>
            <wp:effectExtent l="0" t="19050" r="10160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DC90D8C" w14:textId="77777777" w:rsidR="00572D0F" w:rsidRDefault="00572D0F" w:rsidP="00514DB1">
      <w:pPr>
        <w:jc w:val="both"/>
        <w:rPr>
          <w:rFonts w:ascii="Times New Roman" w:hAnsi="Times New Roman" w:cs="Times New Roman"/>
          <w:sz w:val="24"/>
          <w:szCs w:val="24"/>
          <w:u w:val="single"/>
        </w:rPr>
      </w:pPr>
    </w:p>
    <w:p w14:paraId="75196CE0" w14:textId="77777777" w:rsidR="00572D0F" w:rsidRDefault="00572D0F" w:rsidP="00514DB1">
      <w:pPr>
        <w:jc w:val="both"/>
        <w:rPr>
          <w:rFonts w:ascii="Times New Roman" w:hAnsi="Times New Roman" w:cs="Times New Roman"/>
          <w:sz w:val="24"/>
          <w:szCs w:val="24"/>
          <w:u w:val="single"/>
        </w:rPr>
      </w:pPr>
    </w:p>
    <w:p w14:paraId="6B72D657" w14:textId="77777777" w:rsidR="00572D0F" w:rsidRDefault="00572D0F" w:rsidP="00514DB1">
      <w:pPr>
        <w:jc w:val="both"/>
        <w:rPr>
          <w:rFonts w:ascii="Times New Roman" w:hAnsi="Times New Roman" w:cs="Times New Roman"/>
          <w:sz w:val="24"/>
          <w:szCs w:val="24"/>
          <w:u w:val="single"/>
        </w:rPr>
      </w:pPr>
    </w:p>
    <w:p w14:paraId="2F95C94F" w14:textId="77777777" w:rsidR="00514DB1" w:rsidRDefault="00514DB1" w:rsidP="00514DB1">
      <w:pPr>
        <w:jc w:val="both"/>
        <w:rPr>
          <w:rFonts w:ascii="Times New Roman" w:hAnsi="Times New Roman" w:cs="Times New Roman"/>
          <w:sz w:val="24"/>
          <w:szCs w:val="24"/>
        </w:rPr>
      </w:pPr>
      <w:r w:rsidRPr="00572D0F">
        <w:rPr>
          <w:rFonts w:ascii="Times New Roman" w:hAnsi="Times New Roman" w:cs="Times New Roman"/>
          <w:sz w:val="24"/>
          <w:szCs w:val="24"/>
          <w:u w:val="single"/>
        </w:rPr>
        <w:lastRenderedPageBreak/>
        <w:t>J</w:t>
      </w:r>
      <w:r w:rsidR="00572D0F" w:rsidRPr="00572D0F">
        <w:rPr>
          <w:rFonts w:ascii="Times New Roman" w:hAnsi="Times New Roman" w:cs="Times New Roman"/>
          <w:sz w:val="24"/>
          <w:szCs w:val="24"/>
          <w:u w:val="single"/>
        </w:rPr>
        <w:t>oint Application De</w:t>
      </w:r>
      <w:r w:rsidR="00335B8A">
        <w:rPr>
          <w:rFonts w:ascii="Times New Roman" w:hAnsi="Times New Roman" w:cs="Times New Roman"/>
          <w:sz w:val="24"/>
          <w:szCs w:val="24"/>
          <w:u w:val="single"/>
        </w:rPr>
        <w:t>sign</w:t>
      </w:r>
      <w:r w:rsidR="00572D0F">
        <w:rPr>
          <w:rFonts w:ascii="Times New Roman" w:hAnsi="Times New Roman" w:cs="Times New Roman"/>
          <w:sz w:val="24"/>
          <w:szCs w:val="24"/>
        </w:rPr>
        <w:t>:</w:t>
      </w:r>
    </w:p>
    <w:p w14:paraId="20589F5D" w14:textId="77777777" w:rsidR="003E06BA" w:rsidRPr="003E06BA" w:rsidRDefault="00572D0F" w:rsidP="00543B5E">
      <w:pPr>
        <w:spacing w:after="0" w:line="360" w:lineRule="auto"/>
        <w:jc w:val="both"/>
        <w:rPr>
          <w:rFonts w:ascii="Times New Roman" w:eastAsia="Times New Roman" w:hAnsi="Times New Roman" w:cs="Times New Roman"/>
          <w:color w:val="000000" w:themeColor="text1"/>
          <w:sz w:val="24"/>
          <w:szCs w:val="24"/>
        </w:rPr>
      </w:pPr>
      <w:r w:rsidRPr="00572D0F">
        <w:rPr>
          <w:rFonts w:ascii="Times New Roman" w:eastAsia="Times New Roman" w:hAnsi="Times New Roman" w:cs="Times New Roman"/>
          <w:color w:val="000000"/>
          <w:sz w:val="24"/>
          <w:szCs w:val="24"/>
        </w:rPr>
        <w:t>Joint Applicat</w:t>
      </w:r>
      <w:r w:rsidRPr="00543B5E">
        <w:rPr>
          <w:rFonts w:ascii="Times New Roman" w:eastAsia="Times New Roman" w:hAnsi="Times New Roman" w:cs="Times New Roman"/>
          <w:color w:val="000000"/>
          <w:sz w:val="24"/>
          <w:szCs w:val="24"/>
        </w:rPr>
        <w:t>i</w:t>
      </w:r>
      <w:r w:rsidRPr="00572D0F">
        <w:rPr>
          <w:rFonts w:ascii="Times New Roman" w:eastAsia="Times New Roman" w:hAnsi="Times New Roman" w:cs="Times New Roman"/>
          <w:color w:val="000000"/>
          <w:sz w:val="24"/>
          <w:szCs w:val="24"/>
        </w:rPr>
        <w:t>on De</w:t>
      </w:r>
      <w:r w:rsidR="00335B8A">
        <w:rPr>
          <w:rFonts w:ascii="Times New Roman" w:eastAsia="Times New Roman" w:hAnsi="Times New Roman" w:cs="Times New Roman"/>
          <w:color w:val="000000"/>
          <w:sz w:val="24"/>
          <w:szCs w:val="24"/>
        </w:rPr>
        <w:t>sign</w:t>
      </w:r>
      <w:r w:rsidRPr="00572D0F">
        <w:rPr>
          <w:rFonts w:ascii="Times New Roman" w:eastAsia="Times New Roman" w:hAnsi="Times New Roman" w:cs="Times New Roman"/>
          <w:color w:val="000000"/>
          <w:sz w:val="24"/>
          <w:szCs w:val="24"/>
        </w:rPr>
        <w:t xml:space="preserve"> is a process that accelerates the design of information technology solutions. JAD uses customer involvement and group dynamics to accurately depict the user's view of the business need and to jointly develop a solution. Before the advent of JAD, requirements were identified by interviewing stakeholders individually. The ineffectiveness of this interviewing technique, which focused on individual input rather than group consensus, led to the development of the JAD approach.</w:t>
      </w:r>
    </w:p>
    <w:p w14:paraId="02E66717" w14:textId="77777777" w:rsidR="00543B5E" w:rsidRDefault="003E06BA" w:rsidP="00543B5E">
      <w:pPr>
        <w:spacing w:after="0" w:line="360" w:lineRule="auto"/>
        <w:jc w:val="both"/>
        <w:rPr>
          <w:rFonts w:ascii="Times New Roman" w:hAnsi="Times New Roman" w:cs="Times New Roman"/>
          <w:color w:val="000000" w:themeColor="text1"/>
          <w:sz w:val="24"/>
          <w:szCs w:val="24"/>
          <w:shd w:val="clear" w:color="auto" w:fill="FFFFFF"/>
        </w:rPr>
      </w:pPr>
      <w:r w:rsidRPr="003E06BA">
        <w:rPr>
          <w:rFonts w:ascii="Times New Roman" w:hAnsi="Times New Roman" w:cs="Times New Roman"/>
          <w:color w:val="000000" w:themeColor="text1"/>
          <w:sz w:val="24"/>
          <w:szCs w:val="24"/>
          <w:shd w:val="clear" w:color="auto" w:fill="FFFFFF"/>
        </w:rPr>
        <w:t xml:space="preserve">The Business Analyst plays a key role in a JAD </w:t>
      </w:r>
      <w:r w:rsidR="00335B8A">
        <w:rPr>
          <w:rFonts w:ascii="Times New Roman" w:hAnsi="Times New Roman" w:cs="Times New Roman"/>
          <w:color w:val="000000" w:themeColor="text1"/>
          <w:sz w:val="24"/>
          <w:szCs w:val="24"/>
          <w:shd w:val="clear" w:color="auto" w:fill="FFFFFF"/>
        </w:rPr>
        <w:t>workshop</w:t>
      </w:r>
      <w:r w:rsidRPr="003E06BA">
        <w:rPr>
          <w:rFonts w:ascii="Times New Roman" w:hAnsi="Times New Roman" w:cs="Times New Roman"/>
          <w:color w:val="000000" w:themeColor="text1"/>
          <w:sz w:val="24"/>
          <w:szCs w:val="24"/>
          <w:shd w:val="clear" w:color="auto" w:fill="FFFFFF"/>
        </w:rPr>
        <w:t xml:space="preserve"> as a business representative with the knowledge of the project’s requirements. </w:t>
      </w:r>
    </w:p>
    <w:p w14:paraId="5C0D8896" w14:textId="77777777" w:rsidR="00543B5E" w:rsidRPr="003E06BA" w:rsidRDefault="003E06BA" w:rsidP="00543B5E">
      <w:pPr>
        <w:spacing w:after="0" w:line="360" w:lineRule="auto"/>
        <w:jc w:val="both"/>
        <w:rPr>
          <w:rFonts w:ascii="Times New Roman" w:hAnsi="Times New Roman" w:cs="Times New Roman"/>
          <w:color w:val="000000" w:themeColor="text1"/>
          <w:sz w:val="24"/>
          <w:szCs w:val="24"/>
          <w:shd w:val="clear" w:color="auto" w:fill="FFFFFF"/>
        </w:rPr>
      </w:pPr>
      <w:r w:rsidRPr="003E06BA">
        <w:rPr>
          <w:rFonts w:ascii="Times New Roman" w:hAnsi="Times New Roman" w:cs="Times New Roman"/>
          <w:color w:val="000000" w:themeColor="text1"/>
          <w:sz w:val="24"/>
          <w:szCs w:val="24"/>
          <w:shd w:val="clear" w:color="auto" w:fill="FFFFFF"/>
        </w:rPr>
        <w:t xml:space="preserve">The first thing </w:t>
      </w:r>
      <w:r w:rsidR="00543B5E">
        <w:rPr>
          <w:rFonts w:ascii="Times New Roman" w:hAnsi="Times New Roman" w:cs="Times New Roman"/>
          <w:color w:val="000000" w:themeColor="text1"/>
          <w:sz w:val="24"/>
          <w:szCs w:val="24"/>
          <w:shd w:val="clear" w:color="auto" w:fill="FFFFFF"/>
        </w:rPr>
        <w:t xml:space="preserve">the BA should know is </w:t>
      </w:r>
      <w:r w:rsidRPr="003E06BA">
        <w:rPr>
          <w:rFonts w:ascii="Times New Roman" w:hAnsi="Times New Roman" w:cs="Times New Roman"/>
          <w:color w:val="000000" w:themeColor="text1"/>
          <w:sz w:val="24"/>
          <w:szCs w:val="24"/>
          <w:shd w:val="clear" w:color="auto" w:fill="FFFFFF"/>
        </w:rPr>
        <w:t xml:space="preserve">why the </w:t>
      </w:r>
      <w:r w:rsidR="00335B8A">
        <w:rPr>
          <w:rFonts w:ascii="Times New Roman" w:hAnsi="Times New Roman" w:cs="Times New Roman"/>
          <w:color w:val="000000" w:themeColor="text1"/>
          <w:sz w:val="24"/>
          <w:szCs w:val="24"/>
          <w:shd w:val="clear" w:color="auto" w:fill="FFFFFF"/>
        </w:rPr>
        <w:t>workshop</w:t>
      </w:r>
      <w:r w:rsidRPr="003E06BA">
        <w:rPr>
          <w:rFonts w:ascii="Times New Roman" w:hAnsi="Times New Roman" w:cs="Times New Roman"/>
          <w:color w:val="000000" w:themeColor="text1"/>
          <w:sz w:val="24"/>
          <w:szCs w:val="24"/>
          <w:shd w:val="clear" w:color="auto" w:fill="FFFFFF"/>
        </w:rPr>
        <w:t xml:space="preserve"> is happening in the first place. Who requested it, what are they unclear about, and what do they need to know? That helps </w:t>
      </w:r>
      <w:r w:rsidR="00543B5E">
        <w:rPr>
          <w:rFonts w:ascii="Times New Roman" w:hAnsi="Times New Roman" w:cs="Times New Roman"/>
          <w:color w:val="000000" w:themeColor="text1"/>
          <w:sz w:val="24"/>
          <w:szCs w:val="24"/>
          <w:shd w:val="clear" w:color="auto" w:fill="FFFFFF"/>
        </w:rPr>
        <w:t>us</w:t>
      </w:r>
      <w:r w:rsidRPr="003E06BA">
        <w:rPr>
          <w:rFonts w:ascii="Times New Roman" w:hAnsi="Times New Roman" w:cs="Times New Roman"/>
          <w:color w:val="000000" w:themeColor="text1"/>
          <w:sz w:val="24"/>
          <w:szCs w:val="24"/>
          <w:shd w:val="clear" w:color="auto" w:fill="FFFFFF"/>
        </w:rPr>
        <w:t xml:space="preserve"> create an agenda and invite the right people to the </w:t>
      </w:r>
      <w:r w:rsidR="00335B8A">
        <w:rPr>
          <w:rFonts w:ascii="Times New Roman" w:hAnsi="Times New Roman" w:cs="Times New Roman"/>
          <w:color w:val="000000" w:themeColor="text1"/>
          <w:sz w:val="24"/>
          <w:szCs w:val="24"/>
          <w:shd w:val="clear" w:color="auto" w:fill="FFFFFF"/>
        </w:rPr>
        <w:t>workshop</w:t>
      </w:r>
      <w:r w:rsidRPr="003E06BA">
        <w:rPr>
          <w:rFonts w:ascii="Times New Roman" w:hAnsi="Times New Roman" w:cs="Times New Roman"/>
          <w:color w:val="000000" w:themeColor="text1"/>
          <w:sz w:val="24"/>
          <w:szCs w:val="24"/>
          <w:shd w:val="clear" w:color="auto" w:fill="FFFFFF"/>
        </w:rPr>
        <w:t>.</w:t>
      </w:r>
    </w:p>
    <w:p w14:paraId="0E3DDB48" w14:textId="77777777" w:rsidR="00543B5E" w:rsidRPr="003E06BA" w:rsidRDefault="003E06BA" w:rsidP="00543B5E">
      <w:pPr>
        <w:spacing w:after="0" w:line="360" w:lineRule="auto"/>
        <w:jc w:val="both"/>
        <w:rPr>
          <w:rFonts w:ascii="Times New Roman" w:hAnsi="Times New Roman" w:cs="Times New Roman"/>
          <w:color w:val="000000" w:themeColor="text1"/>
          <w:sz w:val="24"/>
          <w:szCs w:val="24"/>
          <w:shd w:val="clear" w:color="auto" w:fill="FFFFFF"/>
        </w:rPr>
      </w:pPr>
      <w:r w:rsidRPr="003E06BA">
        <w:rPr>
          <w:rFonts w:ascii="Times New Roman" w:hAnsi="Times New Roman" w:cs="Times New Roman"/>
          <w:color w:val="000000" w:themeColor="text1"/>
          <w:sz w:val="24"/>
          <w:szCs w:val="24"/>
          <w:shd w:val="clear" w:color="auto" w:fill="FFFFFF"/>
        </w:rPr>
        <w:t xml:space="preserve">Before the </w:t>
      </w:r>
      <w:r w:rsidR="00335B8A">
        <w:rPr>
          <w:rFonts w:ascii="Times New Roman" w:hAnsi="Times New Roman" w:cs="Times New Roman"/>
          <w:color w:val="000000" w:themeColor="text1"/>
          <w:sz w:val="24"/>
          <w:szCs w:val="24"/>
          <w:shd w:val="clear" w:color="auto" w:fill="FFFFFF"/>
        </w:rPr>
        <w:t>workshop</w:t>
      </w:r>
      <w:r w:rsidRPr="003E06BA">
        <w:rPr>
          <w:rFonts w:ascii="Times New Roman" w:hAnsi="Times New Roman" w:cs="Times New Roman"/>
          <w:color w:val="000000" w:themeColor="text1"/>
          <w:sz w:val="24"/>
          <w:szCs w:val="24"/>
          <w:shd w:val="clear" w:color="auto" w:fill="FFFFFF"/>
        </w:rPr>
        <w:t xml:space="preserve"> </w:t>
      </w:r>
      <w:r w:rsidR="00543B5E">
        <w:rPr>
          <w:rFonts w:ascii="Times New Roman" w:hAnsi="Times New Roman" w:cs="Times New Roman"/>
          <w:color w:val="000000" w:themeColor="text1"/>
          <w:sz w:val="24"/>
          <w:szCs w:val="24"/>
          <w:shd w:val="clear" w:color="auto" w:fill="FFFFFF"/>
        </w:rPr>
        <w:t>the BA should</w:t>
      </w:r>
      <w:r w:rsidRPr="003E06BA">
        <w:rPr>
          <w:rFonts w:ascii="Times New Roman" w:hAnsi="Times New Roman" w:cs="Times New Roman"/>
          <w:color w:val="000000" w:themeColor="text1"/>
          <w:sz w:val="24"/>
          <w:szCs w:val="24"/>
          <w:shd w:val="clear" w:color="auto" w:fill="FFFFFF"/>
        </w:rPr>
        <w:t xml:space="preserve"> be sure that the requirements are complete and signed off.  </w:t>
      </w:r>
      <w:r w:rsidR="00543B5E">
        <w:rPr>
          <w:rFonts w:ascii="Times New Roman" w:hAnsi="Times New Roman" w:cs="Times New Roman"/>
          <w:color w:val="000000" w:themeColor="text1"/>
          <w:sz w:val="24"/>
          <w:szCs w:val="24"/>
          <w:shd w:val="clear" w:color="auto" w:fill="FFFFFF"/>
        </w:rPr>
        <w:t>The BA</w:t>
      </w:r>
      <w:r w:rsidRPr="003E06BA">
        <w:rPr>
          <w:rFonts w:ascii="Times New Roman" w:hAnsi="Times New Roman" w:cs="Times New Roman"/>
          <w:color w:val="000000" w:themeColor="text1"/>
          <w:sz w:val="24"/>
          <w:szCs w:val="24"/>
          <w:shd w:val="clear" w:color="auto" w:fill="FFFFFF"/>
        </w:rPr>
        <w:t xml:space="preserve"> would also make sure they get distributed to the key stakeholders so they can review them beforehand</w:t>
      </w:r>
      <w:r w:rsidR="00543B5E">
        <w:rPr>
          <w:rFonts w:ascii="Times New Roman" w:hAnsi="Times New Roman" w:cs="Times New Roman"/>
          <w:color w:val="000000" w:themeColor="text1"/>
          <w:sz w:val="24"/>
          <w:szCs w:val="24"/>
          <w:shd w:val="clear" w:color="auto" w:fill="FFFFFF"/>
        </w:rPr>
        <w:t xml:space="preserve"> and </w:t>
      </w:r>
      <w:r w:rsidRPr="003E06BA">
        <w:rPr>
          <w:rFonts w:ascii="Times New Roman" w:hAnsi="Times New Roman" w:cs="Times New Roman"/>
          <w:color w:val="000000" w:themeColor="text1"/>
          <w:sz w:val="24"/>
          <w:szCs w:val="24"/>
          <w:shd w:val="clear" w:color="auto" w:fill="FFFFFF"/>
        </w:rPr>
        <w:t>do best to anticipate the questions that may come up.</w:t>
      </w:r>
    </w:p>
    <w:p w14:paraId="76121C24" w14:textId="77777777" w:rsidR="00543B5E" w:rsidRDefault="003E06BA" w:rsidP="00543B5E">
      <w:pPr>
        <w:pStyle w:val="NormalWeb"/>
        <w:shd w:val="clear" w:color="auto" w:fill="FFFFFF"/>
        <w:spacing w:before="0" w:beforeAutospacing="0" w:after="0" w:afterAutospacing="0" w:line="360" w:lineRule="auto"/>
        <w:jc w:val="both"/>
        <w:rPr>
          <w:color w:val="000000" w:themeColor="text1"/>
        </w:rPr>
      </w:pPr>
      <w:r w:rsidRPr="003E06BA">
        <w:rPr>
          <w:color w:val="000000" w:themeColor="text1"/>
        </w:rPr>
        <w:t xml:space="preserve">During the </w:t>
      </w:r>
      <w:r w:rsidR="00335B8A">
        <w:rPr>
          <w:color w:val="000000" w:themeColor="text1"/>
        </w:rPr>
        <w:t>workshop</w:t>
      </w:r>
      <w:r w:rsidRPr="003E06BA">
        <w:rPr>
          <w:color w:val="000000" w:themeColor="text1"/>
        </w:rPr>
        <w:t xml:space="preserve"> </w:t>
      </w:r>
      <w:r w:rsidR="00543B5E">
        <w:rPr>
          <w:color w:val="000000" w:themeColor="text1"/>
        </w:rPr>
        <w:t>the BA</w:t>
      </w:r>
      <w:r w:rsidRPr="003E06BA">
        <w:rPr>
          <w:color w:val="000000" w:themeColor="text1"/>
        </w:rPr>
        <w:t xml:space="preserve"> would state the questions and allow the interested parties to explain further</w:t>
      </w:r>
      <w:r w:rsidR="00543B5E">
        <w:rPr>
          <w:color w:val="000000" w:themeColor="text1"/>
        </w:rPr>
        <w:t xml:space="preserve">; </w:t>
      </w:r>
      <w:r w:rsidRPr="003E06BA">
        <w:rPr>
          <w:color w:val="000000" w:themeColor="text1"/>
        </w:rPr>
        <w:t xml:space="preserve">then facilitate the discussion that follows, while also contributing </w:t>
      </w:r>
      <w:r w:rsidR="00543B5E">
        <w:rPr>
          <w:color w:val="000000" w:themeColor="text1"/>
        </w:rPr>
        <w:t>their own</w:t>
      </w:r>
      <w:r w:rsidRPr="003E06BA">
        <w:rPr>
          <w:color w:val="000000" w:themeColor="text1"/>
        </w:rPr>
        <w:t xml:space="preserve"> perspective as an analyst.</w:t>
      </w:r>
      <w:r w:rsidR="00543B5E">
        <w:rPr>
          <w:color w:val="000000" w:themeColor="text1"/>
        </w:rPr>
        <w:t xml:space="preserve"> </w:t>
      </w:r>
    </w:p>
    <w:p w14:paraId="2FCE79C1" w14:textId="77777777" w:rsidR="00543B5E" w:rsidRPr="003E06BA" w:rsidRDefault="003E06BA" w:rsidP="00543B5E">
      <w:pPr>
        <w:pStyle w:val="NormalWeb"/>
        <w:shd w:val="clear" w:color="auto" w:fill="FFFFFF"/>
        <w:spacing w:before="0" w:beforeAutospacing="0" w:after="0" w:afterAutospacing="0" w:line="360" w:lineRule="auto"/>
        <w:jc w:val="both"/>
        <w:rPr>
          <w:color w:val="000000" w:themeColor="text1"/>
        </w:rPr>
      </w:pPr>
      <w:r w:rsidRPr="003E06BA">
        <w:rPr>
          <w:color w:val="000000" w:themeColor="text1"/>
        </w:rPr>
        <w:t xml:space="preserve">At the end of the discussion </w:t>
      </w:r>
      <w:r w:rsidR="00543B5E">
        <w:rPr>
          <w:color w:val="000000" w:themeColor="text1"/>
        </w:rPr>
        <w:t>he/she shou</w:t>
      </w:r>
      <w:r w:rsidRPr="003E06BA">
        <w:rPr>
          <w:color w:val="000000" w:themeColor="text1"/>
        </w:rPr>
        <w:t xml:space="preserve">ld carefully document whatever agreements the stakeholders reached during the </w:t>
      </w:r>
      <w:r w:rsidR="00335B8A">
        <w:rPr>
          <w:color w:val="000000" w:themeColor="text1"/>
        </w:rPr>
        <w:t>workshop</w:t>
      </w:r>
      <w:r w:rsidRPr="003E06BA">
        <w:rPr>
          <w:color w:val="000000" w:themeColor="text1"/>
        </w:rPr>
        <w:t xml:space="preserve">, as well as any pending actions that individuals must take. If requirements need modifying </w:t>
      </w:r>
      <w:r w:rsidR="00543B5E">
        <w:rPr>
          <w:color w:val="000000" w:themeColor="text1"/>
        </w:rPr>
        <w:t>the BA</w:t>
      </w:r>
      <w:r w:rsidRPr="003E06BA">
        <w:rPr>
          <w:color w:val="000000" w:themeColor="text1"/>
        </w:rPr>
        <w:t xml:space="preserve"> </w:t>
      </w:r>
      <w:r w:rsidR="00543B5E">
        <w:rPr>
          <w:color w:val="000000" w:themeColor="text1"/>
        </w:rPr>
        <w:t>sho</w:t>
      </w:r>
      <w:r w:rsidRPr="003E06BA">
        <w:rPr>
          <w:color w:val="000000" w:themeColor="text1"/>
        </w:rPr>
        <w:t>uld manage that change and work with the project manager to ensure the changes become part of the solution.</w:t>
      </w:r>
    </w:p>
    <w:p w14:paraId="1F21B183" w14:textId="77777777" w:rsidR="003E06BA" w:rsidRPr="003E06BA" w:rsidRDefault="00543B5E" w:rsidP="00543B5E">
      <w:pPr>
        <w:pStyle w:val="NormalWeb"/>
        <w:shd w:val="clear" w:color="auto" w:fill="FFFFFF"/>
        <w:spacing w:before="0" w:beforeAutospacing="0" w:after="0" w:afterAutospacing="0" w:line="360" w:lineRule="auto"/>
        <w:jc w:val="both"/>
        <w:rPr>
          <w:color w:val="000000" w:themeColor="text1"/>
        </w:rPr>
      </w:pPr>
      <w:r>
        <w:rPr>
          <w:color w:val="000000" w:themeColor="text1"/>
        </w:rPr>
        <w:t>The BA</w:t>
      </w:r>
      <w:r w:rsidR="003E06BA" w:rsidRPr="003E06BA">
        <w:rPr>
          <w:color w:val="000000" w:themeColor="text1"/>
        </w:rPr>
        <w:t xml:space="preserve"> </w:t>
      </w:r>
      <w:r>
        <w:rPr>
          <w:color w:val="000000" w:themeColor="text1"/>
        </w:rPr>
        <w:t>sh</w:t>
      </w:r>
      <w:r w:rsidR="003E06BA" w:rsidRPr="003E06BA">
        <w:rPr>
          <w:color w:val="000000" w:themeColor="text1"/>
        </w:rPr>
        <w:t xml:space="preserve">ould send the minutes and any documents that changed to the </w:t>
      </w:r>
      <w:r w:rsidR="00335B8A">
        <w:rPr>
          <w:color w:val="000000" w:themeColor="text1"/>
        </w:rPr>
        <w:t>workshop</w:t>
      </w:r>
      <w:r w:rsidR="003E06BA" w:rsidRPr="003E06BA">
        <w:rPr>
          <w:color w:val="000000" w:themeColor="text1"/>
        </w:rPr>
        <w:t xml:space="preserve"> participants for their review. Additionally, </w:t>
      </w:r>
      <w:r>
        <w:rPr>
          <w:color w:val="000000" w:themeColor="text1"/>
        </w:rPr>
        <w:t>he/she</w:t>
      </w:r>
      <w:r w:rsidR="003E06BA" w:rsidRPr="003E06BA">
        <w:rPr>
          <w:color w:val="000000" w:themeColor="text1"/>
        </w:rPr>
        <w:t xml:space="preserve"> </w:t>
      </w:r>
      <w:r>
        <w:rPr>
          <w:color w:val="000000" w:themeColor="text1"/>
        </w:rPr>
        <w:t>sh</w:t>
      </w:r>
      <w:r w:rsidR="003E06BA" w:rsidRPr="003E06BA">
        <w:rPr>
          <w:color w:val="000000" w:themeColor="text1"/>
        </w:rPr>
        <w:t xml:space="preserve">ould follow up with them to resolve action items and ensure there is no further need for follow up, or schedule another JAD </w:t>
      </w:r>
      <w:r w:rsidR="00335B8A">
        <w:rPr>
          <w:color w:val="000000" w:themeColor="text1"/>
        </w:rPr>
        <w:t>workshop</w:t>
      </w:r>
      <w:r w:rsidR="003E06BA" w:rsidRPr="003E06BA">
        <w:rPr>
          <w:color w:val="000000" w:themeColor="text1"/>
        </w:rPr>
        <w:t xml:space="preserve"> if there are additional concerns.</w:t>
      </w:r>
    </w:p>
    <w:p w14:paraId="6AA3C49B" w14:textId="77777777" w:rsidR="003E06BA" w:rsidRPr="00572D0F" w:rsidRDefault="003E06BA" w:rsidP="00543B5E">
      <w:pPr>
        <w:spacing w:after="0" w:line="240" w:lineRule="auto"/>
        <w:jc w:val="both"/>
        <w:rPr>
          <w:rFonts w:ascii="Times New Roman" w:eastAsia="Times New Roman" w:hAnsi="Times New Roman" w:cs="Times New Roman"/>
          <w:color w:val="000000" w:themeColor="text1"/>
          <w:sz w:val="24"/>
          <w:szCs w:val="24"/>
        </w:rPr>
      </w:pPr>
    </w:p>
    <w:p w14:paraId="27BA5C3B" w14:textId="77777777" w:rsidR="00572D0F" w:rsidRDefault="00572D0F" w:rsidP="00572D0F">
      <w:pPr>
        <w:jc w:val="both"/>
        <w:rPr>
          <w:rFonts w:ascii="Times New Roman" w:hAnsi="Times New Roman" w:cs="Times New Roman"/>
          <w:sz w:val="24"/>
          <w:szCs w:val="24"/>
        </w:rPr>
      </w:pPr>
    </w:p>
    <w:p w14:paraId="337108D1" w14:textId="77777777" w:rsidR="00610BE5" w:rsidRDefault="00610BE5" w:rsidP="00610BE5">
      <w:pPr>
        <w:jc w:val="right"/>
        <w:rPr>
          <w:rFonts w:ascii="Times New Roman" w:hAnsi="Times New Roman" w:cs="Times New Roman"/>
          <w:sz w:val="24"/>
          <w:szCs w:val="24"/>
        </w:rPr>
      </w:pPr>
    </w:p>
    <w:p w14:paraId="126C1B69" w14:textId="77777777" w:rsidR="00610BE5" w:rsidRPr="00610BE5" w:rsidRDefault="00610BE5" w:rsidP="00610BE5">
      <w:pPr>
        <w:jc w:val="right"/>
        <w:rPr>
          <w:rFonts w:ascii="Times New Roman" w:hAnsi="Times New Roman" w:cs="Times New Roman"/>
          <w:sz w:val="24"/>
          <w:szCs w:val="24"/>
        </w:rPr>
      </w:pPr>
    </w:p>
    <w:sectPr w:rsidR="00610BE5" w:rsidRPr="00610B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E5"/>
    <w:rsid w:val="00335B8A"/>
    <w:rsid w:val="003E06BA"/>
    <w:rsid w:val="00514DB1"/>
    <w:rsid w:val="00543B5E"/>
    <w:rsid w:val="00572D0F"/>
    <w:rsid w:val="005D1E2E"/>
    <w:rsid w:val="00610BE5"/>
    <w:rsid w:val="0080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4D9FD"/>
  <w15:chartTrackingRefBased/>
  <w15:docId w15:val="{9CD2A5D6-5E96-4B72-8EEC-849050AC3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0BE5"/>
    <w:rPr>
      <w:color w:val="0000FF"/>
      <w:u w:val="single"/>
    </w:rPr>
  </w:style>
  <w:style w:type="paragraph" w:styleId="BalloonText">
    <w:name w:val="Balloon Text"/>
    <w:basedOn w:val="Normal"/>
    <w:link w:val="BalloonTextChar"/>
    <w:uiPriority w:val="99"/>
    <w:semiHidden/>
    <w:unhideWhenUsed/>
    <w:rsid w:val="00572D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D0F"/>
    <w:rPr>
      <w:rFonts w:ascii="Segoe UI" w:hAnsi="Segoe UI" w:cs="Segoe UI"/>
      <w:sz w:val="18"/>
      <w:szCs w:val="18"/>
    </w:rPr>
  </w:style>
  <w:style w:type="paragraph" w:styleId="NormalWeb">
    <w:name w:val="Normal (Web)"/>
    <w:basedOn w:val="Normal"/>
    <w:uiPriority w:val="99"/>
    <w:semiHidden/>
    <w:unhideWhenUsed/>
    <w:rsid w:val="003E06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23845">
      <w:bodyDiv w:val="1"/>
      <w:marLeft w:val="0"/>
      <w:marRight w:val="0"/>
      <w:marTop w:val="0"/>
      <w:marBottom w:val="0"/>
      <w:divBdr>
        <w:top w:val="none" w:sz="0" w:space="0" w:color="auto"/>
        <w:left w:val="none" w:sz="0" w:space="0" w:color="auto"/>
        <w:bottom w:val="none" w:sz="0" w:space="0" w:color="auto"/>
        <w:right w:val="none" w:sz="0" w:space="0" w:color="auto"/>
      </w:divBdr>
      <w:divsChild>
        <w:div w:id="1271354290">
          <w:marLeft w:val="0"/>
          <w:marRight w:val="0"/>
          <w:marTop w:val="0"/>
          <w:marBottom w:val="0"/>
          <w:divBdr>
            <w:top w:val="none" w:sz="0" w:space="0" w:color="auto"/>
            <w:left w:val="none" w:sz="0" w:space="0" w:color="auto"/>
            <w:bottom w:val="none" w:sz="0" w:space="0" w:color="auto"/>
            <w:right w:val="none" w:sz="0" w:space="0" w:color="auto"/>
          </w:divBdr>
        </w:div>
      </w:divsChild>
    </w:div>
    <w:div w:id="13945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moke_testing_(software)" TargetMode="External"/><Relationship Id="rId13"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hyperlink" Target="https://en.wikipedia.org/wiki/Software_developer" TargetMode="External"/><Relationship Id="rId12"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Computer_bug" TargetMode="External"/><Relationship Id="rId11" Type="http://schemas.openxmlformats.org/officeDocument/2006/relationships/diagramQuickStyle" Target="diagrams/quickStyle1.xml"/><Relationship Id="rId5" Type="http://schemas.openxmlformats.org/officeDocument/2006/relationships/hyperlink" Target="https://en.wikipedia.org/wiki/Compiler" TargetMode="Externa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hyperlink" Target="https://en.wikipedia.org/wiki/Software_build" TargetMode="Externa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89ADF0-E6D0-4DB6-9C6F-26C2A8AD6A31}"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703C23A8-4C2C-4C96-A2AE-C34CD8A7FCF2}">
      <dgm:prSet phldrT="[Text]"/>
      <dgm:spPr/>
      <dgm:t>
        <a:bodyPr/>
        <a:lstStyle/>
        <a:p>
          <a:r>
            <a:rPr lang="en-US"/>
            <a:t>1</a:t>
          </a:r>
        </a:p>
      </dgm:t>
    </dgm:pt>
    <dgm:pt modelId="{F2AD3972-D05D-417D-A1F9-8795CF3DE25C}" type="parTrans" cxnId="{63E517A6-0222-4981-B71A-E1920392C860}">
      <dgm:prSet/>
      <dgm:spPr/>
      <dgm:t>
        <a:bodyPr/>
        <a:lstStyle/>
        <a:p>
          <a:endParaRPr lang="en-US"/>
        </a:p>
      </dgm:t>
    </dgm:pt>
    <dgm:pt modelId="{56C2CF74-D6D1-40E0-B0F0-A2CBDCA306BB}" type="sibTrans" cxnId="{63E517A6-0222-4981-B71A-E1920392C860}">
      <dgm:prSet/>
      <dgm:spPr/>
      <dgm:t>
        <a:bodyPr/>
        <a:lstStyle/>
        <a:p>
          <a:endParaRPr lang="en-US"/>
        </a:p>
      </dgm:t>
    </dgm:pt>
    <dgm:pt modelId="{DA8D5AC6-CEB6-43F1-A879-0B8B6E33842C}">
      <dgm:prSet phldrT="[Text]" custT="1"/>
      <dgm:spPr/>
      <dgm:t>
        <a:bodyPr/>
        <a:lstStyle/>
        <a:p>
          <a:r>
            <a:rPr lang="en-US" sz="1200">
              <a:latin typeface="Times New Roman" panose="02020603050405020304" pitchFamily="18" charset="0"/>
              <a:cs typeface="Times New Roman" panose="02020603050405020304" pitchFamily="18" charset="0"/>
            </a:rPr>
            <a:t>Establish the objective:purpose of conducting a SWOT may be wide/narroe/general or specific.</a:t>
          </a:r>
        </a:p>
      </dgm:t>
    </dgm:pt>
    <dgm:pt modelId="{76963060-E1C0-4FE7-A7E6-EE44577202AF}" type="parTrans" cxnId="{09C9159D-5AF0-4562-A165-0A2A0DEF6962}">
      <dgm:prSet/>
      <dgm:spPr/>
      <dgm:t>
        <a:bodyPr/>
        <a:lstStyle/>
        <a:p>
          <a:endParaRPr lang="en-US"/>
        </a:p>
      </dgm:t>
    </dgm:pt>
    <dgm:pt modelId="{65955BF4-79A5-4F85-87C1-A876DFFDB018}" type="sibTrans" cxnId="{09C9159D-5AF0-4562-A165-0A2A0DEF6962}">
      <dgm:prSet/>
      <dgm:spPr/>
      <dgm:t>
        <a:bodyPr/>
        <a:lstStyle/>
        <a:p>
          <a:endParaRPr lang="en-US"/>
        </a:p>
      </dgm:t>
    </dgm:pt>
    <dgm:pt modelId="{DACA451A-4EF5-455E-BE48-62F5CFA4A669}">
      <dgm:prSet phldrT="[Text]"/>
      <dgm:spPr/>
      <dgm:t>
        <a:bodyPr/>
        <a:lstStyle/>
        <a:p>
          <a:r>
            <a:rPr lang="en-US"/>
            <a:t>2</a:t>
          </a:r>
        </a:p>
      </dgm:t>
    </dgm:pt>
    <dgm:pt modelId="{D4279250-82B0-47C0-AF89-E5A97A7D004D}" type="parTrans" cxnId="{9931AB7A-FF21-445E-9FE9-199DF5C7242A}">
      <dgm:prSet/>
      <dgm:spPr/>
      <dgm:t>
        <a:bodyPr/>
        <a:lstStyle/>
        <a:p>
          <a:endParaRPr lang="en-US"/>
        </a:p>
      </dgm:t>
    </dgm:pt>
    <dgm:pt modelId="{C43E295C-DC6B-4815-B81B-1BD266C9E161}" type="sibTrans" cxnId="{9931AB7A-FF21-445E-9FE9-199DF5C7242A}">
      <dgm:prSet/>
      <dgm:spPr/>
      <dgm:t>
        <a:bodyPr/>
        <a:lstStyle/>
        <a:p>
          <a:endParaRPr lang="en-US"/>
        </a:p>
      </dgm:t>
    </dgm:pt>
    <dgm:pt modelId="{9F765ADD-3FCC-429A-8ECC-F633EB2DD026}">
      <dgm:prSet phldrT="[Text]" custT="1"/>
      <dgm:spPr/>
      <dgm:t>
        <a:bodyPr/>
        <a:lstStyle/>
        <a:p>
          <a:r>
            <a:rPr lang="en-US" sz="1200">
              <a:latin typeface="Times New Roman" panose="02020603050405020304" pitchFamily="18" charset="0"/>
              <a:cs typeface="Times New Roman" panose="02020603050405020304" pitchFamily="18" charset="0"/>
            </a:rPr>
            <a:t>Select Contributers: Expert opinions are always a plus during analysis</a:t>
          </a:r>
        </a:p>
      </dgm:t>
    </dgm:pt>
    <dgm:pt modelId="{C9563B99-DA15-498A-8F17-E48C2C8AB7A6}" type="parTrans" cxnId="{7689A9AC-C988-40D5-A8A0-16D15A9B2186}">
      <dgm:prSet/>
      <dgm:spPr/>
      <dgm:t>
        <a:bodyPr/>
        <a:lstStyle/>
        <a:p>
          <a:endParaRPr lang="en-US"/>
        </a:p>
      </dgm:t>
    </dgm:pt>
    <dgm:pt modelId="{CED9B968-9E73-4869-BAA4-2010EAC79C04}" type="sibTrans" cxnId="{7689A9AC-C988-40D5-A8A0-16D15A9B2186}">
      <dgm:prSet/>
      <dgm:spPr/>
      <dgm:t>
        <a:bodyPr/>
        <a:lstStyle/>
        <a:p>
          <a:endParaRPr lang="en-US"/>
        </a:p>
      </dgm:t>
    </dgm:pt>
    <dgm:pt modelId="{61D20831-F35B-44BF-8A7E-C29E6F7F956A}">
      <dgm:prSet phldrT="[Text]"/>
      <dgm:spPr/>
      <dgm:t>
        <a:bodyPr/>
        <a:lstStyle/>
        <a:p>
          <a:r>
            <a:rPr lang="en-US"/>
            <a:t>3</a:t>
          </a:r>
        </a:p>
      </dgm:t>
    </dgm:pt>
    <dgm:pt modelId="{9C91F339-9370-4624-8AC8-4D798FD11D79}" type="parTrans" cxnId="{1BCB4F89-8BF6-4040-8CC8-D45391F1DC7D}">
      <dgm:prSet/>
      <dgm:spPr/>
      <dgm:t>
        <a:bodyPr/>
        <a:lstStyle/>
        <a:p>
          <a:endParaRPr lang="en-US"/>
        </a:p>
      </dgm:t>
    </dgm:pt>
    <dgm:pt modelId="{528F23A5-9DAD-4491-9E24-1E76132051C6}" type="sibTrans" cxnId="{1BCB4F89-8BF6-4040-8CC8-D45391F1DC7D}">
      <dgm:prSet/>
      <dgm:spPr/>
      <dgm:t>
        <a:bodyPr/>
        <a:lstStyle/>
        <a:p>
          <a:endParaRPr lang="en-US"/>
        </a:p>
      </dgm:t>
    </dgm:pt>
    <dgm:pt modelId="{F4F7FDED-27E9-4EE2-8229-DED0696064A1}">
      <dgm:prSet phldrT="[Text]" custT="1"/>
      <dgm:spPr/>
      <dgm:t>
        <a:bodyPr/>
        <a:lstStyle/>
        <a:p>
          <a:r>
            <a:rPr lang="en-US" sz="1200">
              <a:latin typeface="Times New Roman" panose="02020603050405020304" pitchFamily="18" charset="0"/>
              <a:cs typeface="Times New Roman" panose="02020603050405020304" pitchFamily="18" charset="0"/>
            </a:rPr>
            <a:t>Allocate research and information gathering tasks:Information on strangs and weakness must be focused on the internal factors and information on opportunities &amp; threats should focus on the external factors.</a:t>
          </a:r>
        </a:p>
      </dgm:t>
    </dgm:pt>
    <dgm:pt modelId="{2F187CD2-1AA6-4260-96BC-571152CF6459}" type="parTrans" cxnId="{EDE9A79B-13E1-457A-947D-B252078E2E8F}">
      <dgm:prSet/>
      <dgm:spPr/>
      <dgm:t>
        <a:bodyPr/>
        <a:lstStyle/>
        <a:p>
          <a:endParaRPr lang="en-US"/>
        </a:p>
      </dgm:t>
    </dgm:pt>
    <dgm:pt modelId="{D68C8F85-D6E2-4642-9DDA-889AF0418351}" type="sibTrans" cxnId="{EDE9A79B-13E1-457A-947D-B252078E2E8F}">
      <dgm:prSet/>
      <dgm:spPr/>
      <dgm:t>
        <a:bodyPr/>
        <a:lstStyle/>
        <a:p>
          <a:endParaRPr lang="en-US"/>
        </a:p>
      </dgm:t>
    </dgm:pt>
    <dgm:pt modelId="{E1F3BB35-7FA8-433D-85C1-C8B0B42A95BB}">
      <dgm:prSet phldrT="[Text]"/>
      <dgm:spPr/>
      <dgm:t>
        <a:bodyPr/>
        <a:lstStyle/>
        <a:p>
          <a:r>
            <a:rPr lang="en-US"/>
            <a:t>4</a:t>
          </a:r>
        </a:p>
      </dgm:t>
    </dgm:pt>
    <dgm:pt modelId="{4800A65C-D032-49AF-B9AD-9DC9BCB6E279}" type="parTrans" cxnId="{6BA3F0F3-4A03-41B3-9F98-5ED6F50B7039}">
      <dgm:prSet/>
      <dgm:spPr/>
      <dgm:t>
        <a:bodyPr/>
        <a:lstStyle/>
        <a:p>
          <a:endParaRPr lang="en-US"/>
        </a:p>
      </dgm:t>
    </dgm:pt>
    <dgm:pt modelId="{214B7C4C-E4C4-4D0D-9E86-07E3214FC5A4}" type="sibTrans" cxnId="{6BA3F0F3-4A03-41B3-9F98-5ED6F50B7039}">
      <dgm:prSet/>
      <dgm:spPr/>
      <dgm:t>
        <a:bodyPr/>
        <a:lstStyle/>
        <a:p>
          <a:endParaRPr lang="en-US"/>
        </a:p>
      </dgm:t>
    </dgm:pt>
    <dgm:pt modelId="{80B18F24-7F39-473E-8172-CE6992773E4B}">
      <dgm:prSet phldrT="[Text]"/>
      <dgm:spPr/>
      <dgm:t>
        <a:bodyPr/>
        <a:lstStyle/>
        <a:p>
          <a:r>
            <a:rPr lang="en-US"/>
            <a:t>5</a:t>
          </a:r>
        </a:p>
      </dgm:t>
    </dgm:pt>
    <dgm:pt modelId="{599301DE-37BF-4E90-AAB0-B802FB8FD0A5}" type="parTrans" cxnId="{25C31085-8F32-4AE5-8B91-8180751C73A4}">
      <dgm:prSet/>
      <dgm:spPr/>
      <dgm:t>
        <a:bodyPr/>
        <a:lstStyle/>
        <a:p>
          <a:endParaRPr lang="en-US"/>
        </a:p>
      </dgm:t>
    </dgm:pt>
    <dgm:pt modelId="{E5C7A3D5-8FE4-458C-B749-9FE93C218EDB}" type="sibTrans" cxnId="{25C31085-8F32-4AE5-8B91-8180751C73A4}">
      <dgm:prSet/>
      <dgm:spPr/>
      <dgm:t>
        <a:bodyPr/>
        <a:lstStyle/>
        <a:p>
          <a:endParaRPr lang="en-US"/>
        </a:p>
      </dgm:t>
    </dgm:pt>
    <dgm:pt modelId="{B89CC103-6227-44DD-B365-D8A498C79DE1}">
      <dgm:prSet phldrT="[Text]"/>
      <dgm:spPr/>
      <dgm:t>
        <a:bodyPr/>
        <a:lstStyle/>
        <a:p>
          <a:r>
            <a:rPr lang="en-US"/>
            <a:t>6</a:t>
          </a:r>
        </a:p>
      </dgm:t>
    </dgm:pt>
    <dgm:pt modelId="{9137040C-73C4-4433-B0BC-57217DA2DDA3}" type="parTrans" cxnId="{2DCA62EE-12E1-4859-B4AB-A14E7361AE48}">
      <dgm:prSet/>
      <dgm:spPr/>
      <dgm:t>
        <a:bodyPr/>
        <a:lstStyle/>
        <a:p>
          <a:endParaRPr lang="en-US"/>
        </a:p>
      </dgm:t>
    </dgm:pt>
    <dgm:pt modelId="{66224129-F542-4D84-BACC-2374DA15214B}" type="sibTrans" cxnId="{2DCA62EE-12E1-4859-B4AB-A14E7361AE48}">
      <dgm:prSet/>
      <dgm:spPr/>
      <dgm:t>
        <a:bodyPr/>
        <a:lstStyle/>
        <a:p>
          <a:endParaRPr lang="en-US"/>
        </a:p>
      </dgm:t>
    </dgm:pt>
    <dgm:pt modelId="{FB5F70ED-9CB8-4E59-88FB-78C4D1C9A8E5}">
      <dgm:prSet phldrT="[Text]"/>
      <dgm:spPr/>
      <dgm:t>
        <a:bodyPr/>
        <a:lstStyle/>
        <a:p>
          <a:r>
            <a:rPr lang="en-US"/>
            <a:t>7</a:t>
          </a:r>
        </a:p>
      </dgm:t>
    </dgm:pt>
    <dgm:pt modelId="{46A2AFEC-7E2A-4788-9965-B192BDE58DA1}" type="parTrans" cxnId="{EC3AB608-D74B-4114-8315-8EEB6AA5B5E1}">
      <dgm:prSet/>
      <dgm:spPr/>
      <dgm:t>
        <a:bodyPr/>
        <a:lstStyle/>
        <a:p>
          <a:endParaRPr lang="en-US"/>
        </a:p>
      </dgm:t>
    </dgm:pt>
    <dgm:pt modelId="{BD4845E0-5D9C-467D-A4B6-3A07647AA8F4}" type="sibTrans" cxnId="{EC3AB608-D74B-4114-8315-8EEB6AA5B5E1}">
      <dgm:prSet/>
      <dgm:spPr/>
      <dgm:t>
        <a:bodyPr/>
        <a:lstStyle/>
        <a:p>
          <a:endParaRPr lang="en-US"/>
        </a:p>
      </dgm:t>
    </dgm:pt>
    <dgm:pt modelId="{C2B7C39E-B929-4050-AE1A-E7DCF1E5DE14}">
      <dgm:prSet custT="1"/>
      <dgm:spPr/>
      <dgm:t>
        <a:bodyPr/>
        <a:lstStyle/>
        <a:p>
          <a:r>
            <a:rPr lang="en-US" sz="1200">
              <a:latin typeface="Times New Roman" panose="02020603050405020304" pitchFamily="18" charset="0"/>
              <a:cs typeface="Times New Roman" panose="02020603050405020304" pitchFamily="18" charset="0"/>
            </a:rPr>
            <a:t>Create a workshop environment: Encourance an atmosphere that helps the free flow of information.</a:t>
          </a:r>
        </a:p>
      </dgm:t>
    </dgm:pt>
    <dgm:pt modelId="{CFE24746-2914-4921-9B5E-79973F6C0889}" type="parTrans" cxnId="{6B1DD652-C4BB-4511-A0F9-4E394F76087E}">
      <dgm:prSet/>
      <dgm:spPr/>
      <dgm:t>
        <a:bodyPr/>
        <a:lstStyle/>
        <a:p>
          <a:endParaRPr lang="en-US"/>
        </a:p>
      </dgm:t>
    </dgm:pt>
    <dgm:pt modelId="{9F56957F-721E-4647-9BD2-C1F5284D99E1}" type="sibTrans" cxnId="{6B1DD652-C4BB-4511-A0F9-4E394F76087E}">
      <dgm:prSet/>
      <dgm:spPr/>
      <dgm:t>
        <a:bodyPr/>
        <a:lstStyle/>
        <a:p>
          <a:endParaRPr lang="en-US"/>
        </a:p>
      </dgm:t>
    </dgm:pt>
    <dgm:pt modelId="{4A36289A-F70F-48E9-869A-5AF7B73C87E4}">
      <dgm:prSet custT="1"/>
      <dgm:spPr/>
      <dgm:t>
        <a:bodyPr/>
        <a:lstStyle/>
        <a:p>
          <a:r>
            <a:rPr lang="en-US" sz="1200">
              <a:latin typeface="Times New Roman" panose="02020603050405020304" pitchFamily="18" charset="0"/>
              <a:cs typeface="Times New Roman" panose="02020603050405020304" pitchFamily="18" charset="0"/>
            </a:rPr>
            <a:t>List the Streangths, Weaknesses, Opportunities and Threats</a:t>
          </a:r>
        </a:p>
      </dgm:t>
    </dgm:pt>
    <dgm:pt modelId="{319CB173-5C9A-4DBC-BAE7-CA273B541441}" type="parTrans" cxnId="{EDBBACC6-D65E-4477-9D9F-CA8EA5F3FD5B}">
      <dgm:prSet/>
      <dgm:spPr/>
      <dgm:t>
        <a:bodyPr/>
        <a:lstStyle/>
        <a:p>
          <a:endParaRPr lang="en-US"/>
        </a:p>
      </dgm:t>
    </dgm:pt>
    <dgm:pt modelId="{74148542-09C7-4808-9447-AFCD6EF82092}" type="sibTrans" cxnId="{EDBBACC6-D65E-4477-9D9F-CA8EA5F3FD5B}">
      <dgm:prSet/>
      <dgm:spPr/>
      <dgm:t>
        <a:bodyPr/>
        <a:lstStyle/>
        <a:p>
          <a:endParaRPr lang="en-US"/>
        </a:p>
      </dgm:t>
    </dgm:pt>
    <dgm:pt modelId="{7A324E7C-3F6B-487B-8874-329EE69CD59E}">
      <dgm:prSet custT="1"/>
      <dgm:spPr/>
      <dgm:t>
        <a:bodyPr/>
        <a:lstStyle/>
        <a:p>
          <a:r>
            <a:rPr lang="en-US" sz="1200">
              <a:latin typeface="Times New Roman" panose="02020603050405020304" pitchFamily="18" charset="0"/>
              <a:cs typeface="Times New Roman" panose="02020603050405020304" pitchFamily="18" charset="0"/>
            </a:rPr>
            <a:t>Evaluate listed ideas against Objectives: With the list complied, Sort and group facts and ideas in realtion tol the objectives.</a:t>
          </a:r>
        </a:p>
      </dgm:t>
    </dgm:pt>
    <dgm:pt modelId="{501D97AF-064E-4BDC-9D84-5367430358E8}" type="parTrans" cxnId="{7841A5EA-347D-46A2-8EDF-901C0BEE3E4D}">
      <dgm:prSet/>
      <dgm:spPr/>
      <dgm:t>
        <a:bodyPr/>
        <a:lstStyle/>
        <a:p>
          <a:endParaRPr lang="en-US"/>
        </a:p>
      </dgm:t>
    </dgm:pt>
    <dgm:pt modelId="{2F6CE109-5191-47BD-AF62-24B1DB43C810}" type="sibTrans" cxnId="{7841A5EA-347D-46A2-8EDF-901C0BEE3E4D}">
      <dgm:prSet/>
      <dgm:spPr/>
      <dgm:t>
        <a:bodyPr/>
        <a:lstStyle/>
        <a:p>
          <a:endParaRPr lang="en-US"/>
        </a:p>
      </dgm:t>
    </dgm:pt>
    <dgm:pt modelId="{7E9E6F6A-F273-4DC5-BFF7-12579350CD36}">
      <dgm:prSet custT="1"/>
      <dgm:spPr/>
      <dgm:t>
        <a:bodyPr/>
        <a:lstStyle/>
        <a:p>
          <a:r>
            <a:rPr lang="en-US" sz="1200">
              <a:latin typeface="Times New Roman" panose="02020603050405020304" pitchFamily="18" charset="0"/>
              <a:cs typeface="Times New Roman" panose="02020603050405020304" pitchFamily="18" charset="0"/>
            </a:rPr>
            <a:t>Carry your findings forward: Make sure the SWOT analysis is used in subsequent planning. Revisit your  findings at suitable intervals. </a:t>
          </a:r>
        </a:p>
      </dgm:t>
    </dgm:pt>
    <dgm:pt modelId="{2A9A62F0-7A36-4725-94B6-DD44A5197F8D}" type="parTrans" cxnId="{2CF9E599-D8CD-4EF8-9F85-15108E61A0B5}">
      <dgm:prSet/>
      <dgm:spPr/>
      <dgm:t>
        <a:bodyPr/>
        <a:lstStyle/>
        <a:p>
          <a:endParaRPr lang="en-US"/>
        </a:p>
      </dgm:t>
    </dgm:pt>
    <dgm:pt modelId="{4E6F4A4A-5F7C-474B-8F26-03D90C4EEAB4}" type="sibTrans" cxnId="{2CF9E599-D8CD-4EF8-9F85-15108E61A0B5}">
      <dgm:prSet/>
      <dgm:spPr/>
      <dgm:t>
        <a:bodyPr/>
        <a:lstStyle/>
        <a:p>
          <a:endParaRPr lang="en-US"/>
        </a:p>
      </dgm:t>
    </dgm:pt>
    <dgm:pt modelId="{D0C184F5-A234-4898-B312-4A47074DE9C9}" type="pres">
      <dgm:prSet presAssocID="{0A89ADF0-E6D0-4DB6-9C6F-26C2A8AD6A31}" presName="linearFlow" presStyleCnt="0">
        <dgm:presLayoutVars>
          <dgm:dir/>
          <dgm:animLvl val="lvl"/>
          <dgm:resizeHandles val="exact"/>
        </dgm:presLayoutVars>
      </dgm:prSet>
      <dgm:spPr/>
    </dgm:pt>
    <dgm:pt modelId="{B3E7F53B-01BB-40CE-B426-D17CB8C22938}" type="pres">
      <dgm:prSet presAssocID="{703C23A8-4C2C-4C96-A2AE-C34CD8A7FCF2}" presName="composite" presStyleCnt="0"/>
      <dgm:spPr/>
    </dgm:pt>
    <dgm:pt modelId="{071C939F-9A17-4757-9900-C2711206E376}" type="pres">
      <dgm:prSet presAssocID="{703C23A8-4C2C-4C96-A2AE-C34CD8A7FCF2}" presName="parentText" presStyleLbl="alignNode1" presStyleIdx="0" presStyleCnt="7">
        <dgm:presLayoutVars>
          <dgm:chMax val="1"/>
          <dgm:bulletEnabled val="1"/>
        </dgm:presLayoutVars>
      </dgm:prSet>
      <dgm:spPr/>
    </dgm:pt>
    <dgm:pt modelId="{12660DB7-FBBC-49F1-A997-5ACD84458BFC}" type="pres">
      <dgm:prSet presAssocID="{703C23A8-4C2C-4C96-A2AE-C34CD8A7FCF2}" presName="descendantText" presStyleLbl="alignAcc1" presStyleIdx="0" presStyleCnt="7">
        <dgm:presLayoutVars>
          <dgm:bulletEnabled val="1"/>
        </dgm:presLayoutVars>
      </dgm:prSet>
      <dgm:spPr/>
    </dgm:pt>
    <dgm:pt modelId="{55C3A701-A34A-4242-A4B1-FD347ED4B9CF}" type="pres">
      <dgm:prSet presAssocID="{56C2CF74-D6D1-40E0-B0F0-A2CBDCA306BB}" presName="sp" presStyleCnt="0"/>
      <dgm:spPr/>
    </dgm:pt>
    <dgm:pt modelId="{68781EB3-BFCB-46BE-88B0-EEEA5DEA0A8B}" type="pres">
      <dgm:prSet presAssocID="{DACA451A-4EF5-455E-BE48-62F5CFA4A669}" presName="composite" presStyleCnt="0"/>
      <dgm:spPr/>
    </dgm:pt>
    <dgm:pt modelId="{86F81C40-3FC4-4E88-9994-F374EB018E06}" type="pres">
      <dgm:prSet presAssocID="{DACA451A-4EF5-455E-BE48-62F5CFA4A669}" presName="parentText" presStyleLbl="alignNode1" presStyleIdx="1" presStyleCnt="7">
        <dgm:presLayoutVars>
          <dgm:chMax val="1"/>
          <dgm:bulletEnabled val="1"/>
        </dgm:presLayoutVars>
      </dgm:prSet>
      <dgm:spPr/>
    </dgm:pt>
    <dgm:pt modelId="{1462AD5E-629F-402B-A473-AB4E477F4B5E}" type="pres">
      <dgm:prSet presAssocID="{DACA451A-4EF5-455E-BE48-62F5CFA4A669}" presName="descendantText" presStyleLbl="alignAcc1" presStyleIdx="1" presStyleCnt="7">
        <dgm:presLayoutVars>
          <dgm:bulletEnabled val="1"/>
        </dgm:presLayoutVars>
      </dgm:prSet>
      <dgm:spPr/>
    </dgm:pt>
    <dgm:pt modelId="{91F6DE94-860A-430F-AAA0-028B0EE4681C}" type="pres">
      <dgm:prSet presAssocID="{C43E295C-DC6B-4815-B81B-1BD266C9E161}" presName="sp" presStyleCnt="0"/>
      <dgm:spPr/>
    </dgm:pt>
    <dgm:pt modelId="{489C1716-C92C-40E0-80DE-A7914EDB09BB}" type="pres">
      <dgm:prSet presAssocID="{61D20831-F35B-44BF-8A7E-C29E6F7F956A}" presName="composite" presStyleCnt="0"/>
      <dgm:spPr/>
    </dgm:pt>
    <dgm:pt modelId="{A67A8C68-30C4-4075-B1D1-A0F9DE1F5AEA}" type="pres">
      <dgm:prSet presAssocID="{61D20831-F35B-44BF-8A7E-C29E6F7F956A}" presName="parentText" presStyleLbl="alignNode1" presStyleIdx="2" presStyleCnt="7">
        <dgm:presLayoutVars>
          <dgm:chMax val="1"/>
          <dgm:bulletEnabled val="1"/>
        </dgm:presLayoutVars>
      </dgm:prSet>
      <dgm:spPr/>
    </dgm:pt>
    <dgm:pt modelId="{C51013E1-F66F-454F-AF90-BBE02957420F}" type="pres">
      <dgm:prSet presAssocID="{61D20831-F35B-44BF-8A7E-C29E6F7F956A}" presName="descendantText" presStyleLbl="alignAcc1" presStyleIdx="2" presStyleCnt="7">
        <dgm:presLayoutVars>
          <dgm:bulletEnabled val="1"/>
        </dgm:presLayoutVars>
      </dgm:prSet>
      <dgm:spPr/>
    </dgm:pt>
    <dgm:pt modelId="{BEF0308A-5782-4F93-A522-657D09BA3DB3}" type="pres">
      <dgm:prSet presAssocID="{528F23A5-9DAD-4491-9E24-1E76132051C6}" presName="sp" presStyleCnt="0"/>
      <dgm:spPr/>
    </dgm:pt>
    <dgm:pt modelId="{5B38594F-668A-4101-8743-41A4DB86E7D1}" type="pres">
      <dgm:prSet presAssocID="{E1F3BB35-7FA8-433D-85C1-C8B0B42A95BB}" presName="composite" presStyleCnt="0"/>
      <dgm:spPr/>
    </dgm:pt>
    <dgm:pt modelId="{46C53944-FE52-4B40-998F-492D9644EE58}" type="pres">
      <dgm:prSet presAssocID="{E1F3BB35-7FA8-433D-85C1-C8B0B42A95BB}" presName="parentText" presStyleLbl="alignNode1" presStyleIdx="3" presStyleCnt="7">
        <dgm:presLayoutVars>
          <dgm:chMax val="1"/>
          <dgm:bulletEnabled val="1"/>
        </dgm:presLayoutVars>
      </dgm:prSet>
      <dgm:spPr/>
    </dgm:pt>
    <dgm:pt modelId="{C79EBA3F-D9B7-4C56-9866-DFD451063080}" type="pres">
      <dgm:prSet presAssocID="{E1F3BB35-7FA8-433D-85C1-C8B0B42A95BB}" presName="descendantText" presStyleLbl="alignAcc1" presStyleIdx="3" presStyleCnt="7">
        <dgm:presLayoutVars>
          <dgm:bulletEnabled val="1"/>
        </dgm:presLayoutVars>
      </dgm:prSet>
      <dgm:spPr/>
    </dgm:pt>
    <dgm:pt modelId="{3FEB9D23-D214-4FD0-91D7-83B91C88D4E6}" type="pres">
      <dgm:prSet presAssocID="{214B7C4C-E4C4-4D0D-9E86-07E3214FC5A4}" presName="sp" presStyleCnt="0"/>
      <dgm:spPr/>
    </dgm:pt>
    <dgm:pt modelId="{9B8DE62F-46B8-4385-B505-111ADFBAAEC4}" type="pres">
      <dgm:prSet presAssocID="{80B18F24-7F39-473E-8172-CE6992773E4B}" presName="composite" presStyleCnt="0"/>
      <dgm:spPr/>
    </dgm:pt>
    <dgm:pt modelId="{89B100B8-171D-4281-90AB-E3072558301A}" type="pres">
      <dgm:prSet presAssocID="{80B18F24-7F39-473E-8172-CE6992773E4B}" presName="parentText" presStyleLbl="alignNode1" presStyleIdx="4" presStyleCnt="7">
        <dgm:presLayoutVars>
          <dgm:chMax val="1"/>
          <dgm:bulletEnabled val="1"/>
        </dgm:presLayoutVars>
      </dgm:prSet>
      <dgm:spPr/>
    </dgm:pt>
    <dgm:pt modelId="{45C58386-A4B7-47A8-BBC0-73461CF4C686}" type="pres">
      <dgm:prSet presAssocID="{80B18F24-7F39-473E-8172-CE6992773E4B}" presName="descendantText" presStyleLbl="alignAcc1" presStyleIdx="4" presStyleCnt="7">
        <dgm:presLayoutVars>
          <dgm:bulletEnabled val="1"/>
        </dgm:presLayoutVars>
      </dgm:prSet>
      <dgm:spPr/>
    </dgm:pt>
    <dgm:pt modelId="{880510CE-F163-4CE9-8319-F7EE4ED95709}" type="pres">
      <dgm:prSet presAssocID="{E5C7A3D5-8FE4-458C-B749-9FE93C218EDB}" presName="sp" presStyleCnt="0"/>
      <dgm:spPr/>
    </dgm:pt>
    <dgm:pt modelId="{B3AC4D93-560D-4E75-8241-E41A27B53975}" type="pres">
      <dgm:prSet presAssocID="{B89CC103-6227-44DD-B365-D8A498C79DE1}" presName="composite" presStyleCnt="0"/>
      <dgm:spPr/>
    </dgm:pt>
    <dgm:pt modelId="{E319A2E9-21FD-4871-85F1-EBED00281514}" type="pres">
      <dgm:prSet presAssocID="{B89CC103-6227-44DD-B365-D8A498C79DE1}" presName="parentText" presStyleLbl="alignNode1" presStyleIdx="5" presStyleCnt="7">
        <dgm:presLayoutVars>
          <dgm:chMax val="1"/>
          <dgm:bulletEnabled val="1"/>
        </dgm:presLayoutVars>
      </dgm:prSet>
      <dgm:spPr/>
    </dgm:pt>
    <dgm:pt modelId="{61E1656D-A751-42D0-8313-022A200196F3}" type="pres">
      <dgm:prSet presAssocID="{B89CC103-6227-44DD-B365-D8A498C79DE1}" presName="descendantText" presStyleLbl="alignAcc1" presStyleIdx="5" presStyleCnt="7">
        <dgm:presLayoutVars>
          <dgm:bulletEnabled val="1"/>
        </dgm:presLayoutVars>
      </dgm:prSet>
      <dgm:spPr/>
    </dgm:pt>
    <dgm:pt modelId="{3C2FFB77-1E8A-4BEE-B6B3-CAAB5F576B98}" type="pres">
      <dgm:prSet presAssocID="{66224129-F542-4D84-BACC-2374DA15214B}" presName="sp" presStyleCnt="0"/>
      <dgm:spPr/>
    </dgm:pt>
    <dgm:pt modelId="{56E855C2-796D-44C1-9215-EA8C916CBE82}" type="pres">
      <dgm:prSet presAssocID="{FB5F70ED-9CB8-4E59-88FB-78C4D1C9A8E5}" presName="composite" presStyleCnt="0"/>
      <dgm:spPr/>
    </dgm:pt>
    <dgm:pt modelId="{084FF425-B093-4180-83B6-966A06046B8F}" type="pres">
      <dgm:prSet presAssocID="{FB5F70ED-9CB8-4E59-88FB-78C4D1C9A8E5}" presName="parentText" presStyleLbl="alignNode1" presStyleIdx="6" presStyleCnt="7">
        <dgm:presLayoutVars>
          <dgm:chMax val="1"/>
          <dgm:bulletEnabled val="1"/>
        </dgm:presLayoutVars>
      </dgm:prSet>
      <dgm:spPr/>
    </dgm:pt>
    <dgm:pt modelId="{96B7F819-A6D4-4444-B719-728C682A81E6}" type="pres">
      <dgm:prSet presAssocID="{FB5F70ED-9CB8-4E59-88FB-78C4D1C9A8E5}" presName="descendantText" presStyleLbl="alignAcc1" presStyleIdx="6" presStyleCnt="7">
        <dgm:presLayoutVars>
          <dgm:bulletEnabled val="1"/>
        </dgm:presLayoutVars>
      </dgm:prSet>
      <dgm:spPr/>
    </dgm:pt>
  </dgm:ptLst>
  <dgm:cxnLst>
    <dgm:cxn modelId="{EC3AB608-D74B-4114-8315-8EEB6AA5B5E1}" srcId="{0A89ADF0-E6D0-4DB6-9C6F-26C2A8AD6A31}" destId="{FB5F70ED-9CB8-4E59-88FB-78C4D1C9A8E5}" srcOrd="6" destOrd="0" parTransId="{46A2AFEC-7E2A-4788-9965-B192BDE58DA1}" sibTransId="{BD4845E0-5D9C-467D-A4B6-3A07647AA8F4}"/>
    <dgm:cxn modelId="{3485E00F-7AF2-426D-ACDF-F90CD95639F7}" type="presOf" srcId="{4A36289A-F70F-48E9-869A-5AF7B73C87E4}" destId="{45C58386-A4B7-47A8-BBC0-73461CF4C686}" srcOrd="0" destOrd="0" presId="urn:microsoft.com/office/officeart/2005/8/layout/chevron2"/>
    <dgm:cxn modelId="{7BF72D1E-F97D-4495-A07B-3F6EF095791F}" type="presOf" srcId="{DA8D5AC6-CEB6-43F1-A879-0B8B6E33842C}" destId="{12660DB7-FBBC-49F1-A997-5ACD84458BFC}" srcOrd="0" destOrd="0" presId="urn:microsoft.com/office/officeart/2005/8/layout/chevron2"/>
    <dgm:cxn modelId="{4AACAD24-9972-4F7A-98AE-B5E497187B42}" type="presOf" srcId="{C2B7C39E-B929-4050-AE1A-E7DCF1E5DE14}" destId="{C79EBA3F-D9B7-4C56-9866-DFD451063080}" srcOrd="0" destOrd="0" presId="urn:microsoft.com/office/officeart/2005/8/layout/chevron2"/>
    <dgm:cxn modelId="{753D885B-560C-450A-9065-0EB81465C477}" type="presOf" srcId="{7A324E7C-3F6B-487B-8874-329EE69CD59E}" destId="{61E1656D-A751-42D0-8313-022A200196F3}" srcOrd="0" destOrd="0" presId="urn:microsoft.com/office/officeart/2005/8/layout/chevron2"/>
    <dgm:cxn modelId="{7ACD4C5E-B505-4363-92AE-70F3E2C6FE76}" type="presOf" srcId="{B89CC103-6227-44DD-B365-D8A498C79DE1}" destId="{E319A2E9-21FD-4871-85F1-EBED00281514}" srcOrd="0" destOrd="0" presId="urn:microsoft.com/office/officeart/2005/8/layout/chevron2"/>
    <dgm:cxn modelId="{650B3944-D5E4-4364-97B6-792A2A085862}" type="presOf" srcId="{DACA451A-4EF5-455E-BE48-62F5CFA4A669}" destId="{86F81C40-3FC4-4E88-9994-F374EB018E06}" srcOrd="0" destOrd="0" presId="urn:microsoft.com/office/officeart/2005/8/layout/chevron2"/>
    <dgm:cxn modelId="{0B938647-EA17-41FA-839F-9C6DC4CE6E9A}" type="presOf" srcId="{7E9E6F6A-F273-4DC5-BFF7-12579350CD36}" destId="{96B7F819-A6D4-4444-B719-728C682A81E6}" srcOrd="0" destOrd="0" presId="urn:microsoft.com/office/officeart/2005/8/layout/chevron2"/>
    <dgm:cxn modelId="{1C864269-D414-4AD3-A3E1-7865EC6EE606}" type="presOf" srcId="{703C23A8-4C2C-4C96-A2AE-C34CD8A7FCF2}" destId="{071C939F-9A17-4757-9900-C2711206E376}" srcOrd="0" destOrd="0" presId="urn:microsoft.com/office/officeart/2005/8/layout/chevron2"/>
    <dgm:cxn modelId="{6B1DD652-C4BB-4511-A0F9-4E394F76087E}" srcId="{E1F3BB35-7FA8-433D-85C1-C8B0B42A95BB}" destId="{C2B7C39E-B929-4050-AE1A-E7DCF1E5DE14}" srcOrd="0" destOrd="0" parTransId="{CFE24746-2914-4921-9B5E-79973F6C0889}" sibTransId="{9F56957F-721E-4647-9BD2-C1F5284D99E1}"/>
    <dgm:cxn modelId="{AE409678-C613-4BAA-9573-B43F378F7B3E}" type="presOf" srcId="{F4F7FDED-27E9-4EE2-8229-DED0696064A1}" destId="{C51013E1-F66F-454F-AF90-BBE02957420F}" srcOrd="0" destOrd="0" presId="urn:microsoft.com/office/officeart/2005/8/layout/chevron2"/>
    <dgm:cxn modelId="{9931AB7A-FF21-445E-9FE9-199DF5C7242A}" srcId="{0A89ADF0-E6D0-4DB6-9C6F-26C2A8AD6A31}" destId="{DACA451A-4EF5-455E-BE48-62F5CFA4A669}" srcOrd="1" destOrd="0" parTransId="{D4279250-82B0-47C0-AF89-E5A97A7D004D}" sibTransId="{C43E295C-DC6B-4815-B81B-1BD266C9E161}"/>
    <dgm:cxn modelId="{25C31085-8F32-4AE5-8B91-8180751C73A4}" srcId="{0A89ADF0-E6D0-4DB6-9C6F-26C2A8AD6A31}" destId="{80B18F24-7F39-473E-8172-CE6992773E4B}" srcOrd="4" destOrd="0" parTransId="{599301DE-37BF-4E90-AAB0-B802FB8FD0A5}" sibTransId="{E5C7A3D5-8FE4-458C-B749-9FE93C218EDB}"/>
    <dgm:cxn modelId="{0830AF86-5917-4113-9658-C5CCCDF389CA}" type="presOf" srcId="{61D20831-F35B-44BF-8A7E-C29E6F7F956A}" destId="{A67A8C68-30C4-4075-B1D1-A0F9DE1F5AEA}" srcOrd="0" destOrd="0" presId="urn:microsoft.com/office/officeart/2005/8/layout/chevron2"/>
    <dgm:cxn modelId="{1BCB4F89-8BF6-4040-8CC8-D45391F1DC7D}" srcId="{0A89ADF0-E6D0-4DB6-9C6F-26C2A8AD6A31}" destId="{61D20831-F35B-44BF-8A7E-C29E6F7F956A}" srcOrd="2" destOrd="0" parTransId="{9C91F339-9370-4624-8AC8-4D798FD11D79}" sibTransId="{528F23A5-9DAD-4491-9E24-1E76132051C6}"/>
    <dgm:cxn modelId="{2CF9E599-D8CD-4EF8-9F85-15108E61A0B5}" srcId="{FB5F70ED-9CB8-4E59-88FB-78C4D1C9A8E5}" destId="{7E9E6F6A-F273-4DC5-BFF7-12579350CD36}" srcOrd="0" destOrd="0" parTransId="{2A9A62F0-7A36-4725-94B6-DD44A5197F8D}" sibTransId="{4E6F4A4A-5F7C-474B-8F26-03D90C4EEAB4}"/>
    <dgm:cxn modelId="{EDE9A79B-13E1-457A-947D-B252078E2E8F}" srcId="{61D20831-F35B-44BF-8A7E-C29E6F7F956A}" destId="{F4F7FDED-27E9-4EE2-8229-DED0696064A1}" srcOrd="0" destOrd="0" parTransId="{2F187CD2-1AA6-4260-96BC-571152CF6459}" sibTransId="{D68C8F85-D6E2-4642-9DDA-889AF0418351}"/>
    <dgm:cxn modelId="{09C9159D-5AF0-4562-A165-0A2A0DEF6962}" srcId="{703C23A8-4C2C-4C96-A2AE-C34CD8A7FCF2}" destId="{DA8D5AC6-CEB6-43F1-A879-0B8B6E33842C}" srcOrd="0" destOrd="0" parTransId="{76963060-E1C0-4FE7-A7E6-EE44577202AF}" sibTransId="{65955BF4-79A5-4F85-87C1-A876DFFDB018}"/>
    <dgm:cxn modelId="{04ED109E-7BD5-4175-97A0-FB1CD3288B5D}" type="presOf" srcId="{FB5F70ED-9CB8-4E59-88FB-78C4D1C9A8E5}" destId="{084FF425-B093-4180-83B6-966A06046B8F}" srcOrd="0" destOrd="0" presId="urn:microsoft.com/office/officeart/2005/8/layout/chevron2"/>
    <dgm:cxn modelId="{63E517A6-0222-4981-B71A-E1920392C860}" srcId="{0A89ADF0-E6D0-4DB6-9C6F-26C2A8AD6A31}" destId="{703C23A8-4C2C-4C96-A2AE-C34CD8A7FCF2}" srcOrd="0" destOrd="0" parTransId="{F2AD3972-D05D-417D-A1F9-8795CF3DE25C}" sibTransId="{56C2CF74-D6D1-40E0-B0F0-A2CBDCA306BB}"/>
    <dgm:cxn modelId="{6B400CA7-F7D6-4462-8716-9C022EE3F64D}" type="presOf" srcId="{9F765ADD-3FCC-429A-8ECC-F633EB2DD026}" destId="{1462AD5E-629F-402B-A473-AB4E477F4B5E}" srcOrd="0" destOrd="0" presId="urn:microsoft.com/office/officeart/2005/8/layout/chevron2"/>
    <dgm:cxn modelId="{7689A9AC-C988-40D5-A8A0-16D15A9B2186}" srcId="{DACA451A-4EF5-455E-BE48-62F5CFA4A669}" destId="{9F765ADD-3FCC-429A-8ECC-F633EB2DD026}" srcOrd="0" destOrd="0" parTransId="{C9563B99-DA15-498A-8F17-E48C2C8AB7A6}" sibTransId="{CED9B968-9E73-4869-BAA4-2010EAC79C04}"/>
    <dgm:cxn modelId="{EDBBACC6-D65E-4477-9D9F-CA8EA5F3FD5B}" srcId="{80B18F24-7F39-473E-8172-CE6992773E4B}" destId="{4A36289A-F70F-48E9-869A-5AF7B73C87E4}" srcOrd="0" destOrd="0" parTransId="{319CB173-5C9A-4DBC-BAE7-CA273B541441}" sibTransId="{74148542-09C7-4808-9447-AFCD6EF82092}"/>
    <dgm:cxn modelId="{7841A5EA-347D-46A2-8EDF-901C0BEE3E4D}" srcId="{B89CC103-6227-44DD-B365-D8A498C79DE1}" destId="{7A324E7C-3F6B-487B-8874-329EE69CD59E}" srcOrd="0" destOrd="0" parTransId="{501D97AF-064E-4BDC-9D84-5367430358E8}" sibTransId="{2F6CE109-5191-47BD-AF62-24B1DB43C810}"/>
    <dgm:cxn modelId="{2DCA62EE-12E1-4859-B4AB-A14E7361AE48}" srcId="{0A89ADF0-E6D0-4DB6-9C6F-26C2A8AD6A31}" destId="{B89CC103-6227-44DD-B365-D8A498C79DE1}" srcOrd="5" destOrd="0" parTransId="{9137040C-73C4-4433-B0BC-57217DA2DDA3}" sibTransId="{66224129-F542-4D84-BACC-2374DA15214B}"/>
    <dgm:cxn modelId="{E4F6DFF2-B7A7-487C-9A2C-E43E7B89EADD}" type="presOf" srcId="{0A89ADF0-E6D0-4DB6-9C6F-26C2A8AD6A31}" destId="{D0C184F5-A234-4898-B312-4A47074DE9C9}" srcOrd="0" destOrd="0" presId="urn:microsoft.com/office/officeart/2005/8/layout/chevron2"/>
    <dgm:cxn modelId="{6BA3F0F3-4A03-41B3-9F98-5ED6F50B7039}" srcId="{0A89ADF0-E6D0-4DB6-9C6F-26C2A8AD6A31}" destId="{E1F3BB35-7FA8-433D-85C1-C8B0B42A95BB}" srcOrd="3" destOrd="0" parTransId="{4800A65C-D032-49AF-B9AD-9DC9BCB6E279}" sibTransId="{214B7C4C-E4C4-4D0D-9E86-07E3214FC5A4}"/>
    <dgm:cxn modelId="{CBE975F4-BEB1-4562-B8A2-1EAB5107A9D5}" type="presOf" srcId="{E1F3BB35-7FA8-433D-85C1-C8B0B42A95BB}" destId="{46C53944-FE52-4B40-998F-492D9644EE58}" srcOrd="0" destOrd="0" presId="urn:microsoft.com/office/officeart/2005/8/layout/chevron2"/>
    <dgm:cxn modelId="{6F4AC8F7-C59E-41B3-A29C-67F87978FADF}" type="presOf" srcId="{80B18F24-7F39-473E-8172-CE6992773E4B}" destId="{89B100B8-171D-4281-90AB-E3072558301A}" srcOrd="0" destOrd="0" presId="urn:microsoft.com/office/officeart/2005/8/layout/chevron2"/>
    <dgm:cxn modelId="{EDAA13F3-3E14-4F80-A891-E80B24DF016D}" type="presParOf" srcId="{D0C184F5-A234-4898-B312-4A47074DE9C9}" destId="{B3E7F53B-01BB-40CE-B426-D17CB8C22938}" srcOrd="0" destOrd="0" presId="urn:microsoft.com/office/officeart/2005/8/layout/chevron2"/>
    <dgm:cxn modelId="{29AEC7AC-F5DF-43DB-BE2B-0BFA8E2BAA4F}" type="presParOf" srcId="{B3E7F53B-01BB-40CE-B426-D17CB8C22938}" destId="{071C939F-9A17-4757-9900-C2711206E376}" srcOrd="0" destOrd="0" presId="urn:microsoft.com/office/officeart/2005/8/layout/chevron2"/>
    <dgm:cxn modelId="{B8913166-868E-499A-B499-141F4E272CFD}" type="presParOf" srcId="{B3E7F53B-01BB-40CE-B426-D17CB8C22938}" destId="{12660DB7-FBBC-49F1-A997-5ACD84458BFC}" srcOrd="1" destOrd="0" presId="urn:microsoft.com/office/officeart/2005/8/layout/chevron2"/>
    <dgm:cxn modelId="{8B864DB6-DA0E-4158-951A-861B82AEEF2B}" type="presParOf" srcId="{D0C184F5-A234-4898-B312-4A47074DE9C9}" destId="{55C3A701-A34A-4242-A4B1-FD347ED4B9CF}" srcOrd="1" destOrd="0" presId="urn:microsoft.com/office/officeart/2005/8/layout/chevron2"/>
    <dgm:cxn modelId="{E9CD2EC5-CD76-48A4-9F2F-25B9E644E503}" type="presParOf" srcId="{D0C184F5-A234-4898-B312-4A47074DE9C9}" destId="{68781EB3-BFCB-46BE-88B0-EEEA5DEA0A8B}" srcOrd="2" destOrd="0" presId="urn:microsoft.com/office/officeart/2005/8/layout/chevron2"/>
    <dgm:cxn modelId="{4F69FB0F-79A2-473D-B8A2-B2DBA6211FC3}" type="presParOf" srcId="{68781EB3-BFCB-46BE-88B0-EEEA5DEA0A8B}" destId="{86F81C40-3FC4-4E88-9994-F374EB018E06}" srcOrd="0" destOrd="0" presId="urn:microsoft.com/office/officeart/2005/8/layout/chevron2"/>
    <dgm:cxn modelId="{431198E3-8000-404D-A8ED-F6FA8D2A46DD}" type="presParOf" srcId="{68781EB3-BFCB-46BE-88B0-EEEA5DEA0A8B}" destId="{1462AD5E-629F-402B-A473-AB4E477F4B5E}" srcOrd="1" destOrd="0" presId="urn:microsoft.com/office/officeart/2005/8/layout/chevron2"/>
    <dgm:cxn modelId="{980417D4-EBB1-4065-8860-D8FB6326601A}" type="presParOf" srcId="{D0C184F5-A234-4898-B312-4A47074DE9C9}" destId="{91F6DE94-860A-430F-AAA0-028B0EE4681C}" srcOrd="3" destOrd="0" presId="urn:microsoft.com/office/officeart/2005/8/layout/chevron2"/>
    <dgm:cxn modelId="{4B4F77E5-BD18-4A91-9665-AEB32E492E4A}" type="presParOf" srcId="{D0C184F5-A234-4898-B312-4A47074DE9C9}" destId="{489C1716-C92C-40E0-80DE-A7914EDB09BB}" srcOrd="4" destOrd="0" presId="urn:microsoft.com/office/officeart/2005/8/layout/chevron2"/>
    <dgm:cxn modelId="{8B3FE16A-B493-4E46-99F1-89E9A11E949E}" type="presParOf" srcId="{489C1716-C92C-40E0-80DE-A7914EDB09BB}" destId="{A67A8C68-30C4-4075-B1D1-A0F9DE1F5AEA}" srcOrd="0" destOrd="0" presId="urn:microsoft.com/office/officeart/2005/8/layout/chevron2"/>
    <dgm:cxn modelId="{3F93DCE0-FB10-4C25-B702-E7F481E40334}" type="presParOf" srcId="{489C1716-C92C-40E0-80DE-A7914EDB09BB}" destId="{C51013E1-F66F-454F-AF90-BBE02957420F}" srcOrd="1" destOrd="0" presId="urn:microsoft.com/office/officeart/2005/8/layout/chevron2"/>
    <dgm:cxn modelId="{3BC84668-469D-43D5-AF82-A95F24D650E3}" type="presParOf" srcId="{D0C184F5-A234-4898-B312-4A47074DE9C9}" destId="{BEF0308A-5782-4F93-A522-657D09BA3DB3}" srcOrd="5" destOrd="0" presId="urn:microsoft.com/office/officeart/2005/8/layout/chevron2"/>
    <dgm:cxn modelId="{23AB1ABE-652F-42EB-8841-3234AEAB31D8}" type="presParOf" srcId="{D0C184F5-A234-4898-B312-4A47074DE9C9}" destId="{5B38594F-668A-4101-8743-41A4DB86E7D1}" srcOrd="6" destOrd="0" presId="urn:microsoft.com/office/officeart/2005/8/layout/chevron2"/>
    <dgm:cxn modelId="{0401E8EA-B7AD-4658-B6D7-17593F60450B}" type="presParOf" srcId="{5B38594F-668A-4101-8743-41A4DB86E7D1}" destId="{46C53944-FE52-4B40-998F-492D9644EE58}" srcOrd="0" destOrd="0" presId="urn:microsoft.com/office/officeart/2005/8/layout/chevron2"/>
    <dgm:cxn modelId="{5215D02D-E32C-4E1A-96FD-1523FB081C12}" type="presParOf" srcId="{5B38594F-668A-4101-8743-41A4DB86E7D1}" destId="{C79EBA3F-D9B7-4C56-9866-DFD451063080}" srcOrd="1" destOrd="0" presId="urn:microsoft.com/office/officeart/2005/8/layout/chevron2"/>
    <dgm:cxn modelId="{13AEE621-E611-4E0A-9F03-E44E497FB904}" type="presParOf" srcId="{D0C184F5-A234-4898-B312-4A47074DE9C9}" destId="{3FEB9D23-D214-4FD0-91D7-83B91C88D4E6}" srcOrd="7" destOrd="0" presId="urn:microsoft.com/office/officeart/2005/8/layout/chevron2"/>
    <dgm:cxn modelId="{E2B7A74D-11AC-4503-87C5-116D8992D8ED}" type="presParOf" srcId="{D0C184F5-A234-4898-B312-4A47074DE9C9}" destId="{9B8DE62F-46B8-4385-B505-111ADFBAAEC4}" srcOrd="8" destOrd="0" presId="urn:microsoft.com/office/officeart/2005/8/layout/chevron2"/>
    <dgm:cxn modelId="{298B57BD-B376-49AE-B3DA-E4ED4D3F3AE8}" type="presParOf" srcId="{9B8DE62F-46B8-4385-B505-111ADFBAAEC4}" destId="{89B100B8-171D-4281-90AB-E3072558301A}" srcOrd="0" destOrd="0" presId="urn:microsoft.com/office/officeart/2005/8/layout/chevron2"/>
    <dgm:cxn modelId="{AC5FEEC5-BAEA-4AC9-BF45-3D95B30D16B9}" type="presParOf" srcId="{9B8DE62F-46B8-4385-B505-111ADFBAAEC4}" destId="{45C58386-A4B7-47A8-BBC0-73461CF4C686}" srcOrd="1" destOrd="0" presId="urn:microsoft.com/office/officeart/2005/8/layout/chevron2"/>
    <dgm:cxn modelId="{B50F4D64-D619-436A-9C0D-74A0AAB17E35}" type="presParOf" srcId="{D0C184F5-A234-4898-B312-4A47074DE9C9}" destId="{880510CE-F163-4CE9-8319-F7EE4ED95709}" srcOrd="9" destOrd="0" presId="urn:microsoft.com/office/officeart/2005/8/layout/chevron2"/>
    <dgm:cxn modelId="{E6F9162F-2C31-4E5D-B46F-8D75409D9EB4}" type="presParOf" srcId="{D0C184F5-A234-4898-B312-4A47074DE9C9}" destId="{B3AC4D93-560D-4E75-8241-E41A27B53975}" srcOrd="10" destOrd="0" presId="urn:microsoft.com/office/officeart/2005/8/layout/chevron2"/>
    <dgm:cxn modelId="{5C2E4447-7841-41F9-9D6A-81FB4B5B7C45}" type="presParOf" srcId="{B3AC4D93-560D-4E75-8241-E41A27B53975}" destId="{E319A2E9-21FD-4871-85F1-EBED00281514}" srcOrd="0" destOrd="0" presId="urn:microsoft.com/office/officeart/2005/8/layout/chevron2"/>
    <dgm:cxn modelId="{8C78478D-1E69-4DF9-8B2F-E42E912C008E}" type="presParOf" srcId="{B3AC4D93-560D-4E75-8241-E41A27B53975}" destId="{61E1656D-A751-42D0-8313-022A200196F3}" srcOrd="1" destOrd="0" presId="urn:microsoft.com/office/officeart/2005/8/layout/chevron2"/>
    <dgm:cxn modelId="{436EA892-FF10-4EC7-9957-4D92C928B76D}" type="presParOf" srcId="{D0C184F5-A234-4898-B312-4A47074DE9C9}" destId="{3C2FFB77-1E8A-4BEE-B6B3-CAAB5F576B98}" srcOrd="11" destOrd="0" presId="urn:microsoft.com/office/officeart/2005/8/layout/chevron2"/>
    <dgm:cxn modelId="{50A60D76-B100-4E53-8603-4E2B330EB017}" type="presParOf" srcId="{D0C184F5-A234-4898-B312-4A47074DE9C9}" destId="{56E855C2-796D-44C1-9215-EA8C916CBE82}" srcOrd="12" destOrd="0" presId="urn:microsoft.com/office/officeart/2005/8/layout/chevron2"/>
    <dgm:cxn modelId="{A3B7B0D9-D631-43AD-A98F-C506E7BA14AA}" type="presParOf" srcId="{56E855C2-796D-44C1-9215-EA8C916CBE82}" destId="{084FF425-B093-4180-83B6-966A06046B8F}" srcOrd="0" destOrd="0" presId="urn:microsoft.com/office/officeart/2005/8/layout/chevron2"/>
    <dgm:cxn modelId="{C56A2A49-51FA-4D40-AAFF-F4E71ABB6087}" type="presParOf" srcId="{56E855C2-796D-44C1-9215-EA8C916CBE82}" destId="{96B7F819-A6D4-4444-B719-728C682A81E6}"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1C939F-9A17-4757-9900-C2711206E376}">
      <dsp:nvSpPr>
        <dsp:cNvPr id="0" name=""/>
        <dsp:cNvSpPr/>
      </dsp:nvSpPr>
      <dsp:spPr>
        <a:xfrm rot="5400000">
          <a:off x="-131539" y="131599"/>
          <a:ext cx="876932" cy="61385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1</a:t>
          </a:r>
        </a:p>
      </dsp:txBody>
      <dsp:txXfrm rot="-5400000">
        <a:off x="1" y="306985"/>
        <a:ext cx="613852" cy="263080"/>
      </dsp:txXfrm>
    </dsp:sp>
    <dsp:sp modelId="{12660DB7-FBBC-49F1-A997-5ACD84458BFC}">
      <dsp:nvSpPr>
        <dsp:cNvPr id="0" name=""/>
        <dsp:cNvSpPr/>
      </dsp:nvSpPr>
      <dsp:spPr>
        <a:xfrm rot="5400000">
          <a:off x="2885773" y="-2271861"/>
          <a:ext cx="570006" cy="511384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Establish the objective:purpose of conducting a SWOT may be wide/narroe/general or specific.</a:t>
          </a:r>
        </a:p>
      </dsp:txBody>
      <dsp:txXfrm rot="-5400000">
        <a:off x="613853" y="27884"/>
        <a:ext cx="5086022" cy="514356"/>
      </dsp:txXfrm>
    </dsp:sp>
    <dsp:sp modelId="{86F81C40-3FC4-4E88-9994-F374EB018E06}">
      <dsp:nvSpPr>
        <dsp:cNvPr id="0" name=""/>
        <dsp:cNvSpPr/>
      </dsp:nvSpPr>
      <dsp:spPr>
        <a:xfrm rot="5400000">
          <a:off x="-131539" y="925223"/>
          <a:ext cx="876932" cy="61385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2</a:t>
          </a:r>
        </a:p>
      </dsp:txBody>
      <dsp:txXfrm rot="-5400000">
        <a:off x="1" y="1100609"/>
        <a:ext cx="613852" cy="263080"/>
      </dsp:txXfrm>
    </dsp:sp>
    <dsp:sp modelId="{1462AD5E-629F-402B-A473-AB4E477F4B5E}">
      <dsp:nvSpPr>
        <dsp:cNvPr id="0" name=""/>
        <dsp:cNvSpPr/>
      </dsp:nvSpPr>
      <dsp:spPr>
        <a:xfrm rot="5400000">
          <a:off x="2885773" y="-1478236"/>
          <a:ext cx="570006" cy="511384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Select Contributers: Expert opinions are always a plus during analysis</a:t>
          </a:r>
        </a:p>
      </dsp:txBody>
      <dsp:txXfrm rot="-5400000">
        <a:off x="613853" y="821509"/>
        <a:ext cx="5086022" cy="514356"/>
      </dsp:txXfrm>
    </dsp:sp>
    <dsp:sp modelId="{A67A8C68-30C4-4075-B1D1-A0F9DE1F5AEA}">
      <dsp:nvSpPr>
        <dsp:cNvPr id="0" name=""/>
        <dsp:cNvSpPr/>
      </dsp:nvSpPr>
      <dsp:spPr>
        <a:xfrm rot="5400000">
          <a:off x="-131539" y="1718848"/>
          <a:ext cx="876932" cy="61385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3</a:t>
          </a:r>
        </a:p>
      </dsp:txBody>
      <dsp:txXfrm rot="-5400000">
        <a:off x="1" y="1894234"/>
        <a:ext cx="613852" cy="263080"/>
      </dsp:txXfrm>
    </dsp:sp>
    <dsp:sp modelId="{C51013E1-F66F-454F-AF90-BBE02957420F}">
      <dsp:nvSpPr>
        <dsp:cNvPr id="0" name=""/>
        <dsp:cNvSpPr/>
      </dsp:nvSpPr>
      <dsp:spPr>
        <a:xfrm rot="5400000">
          <a:off x="2885773" y="-684611"/>
          <a:ext cx="570006" cy="511384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Allocate research and information gathering tasks:Information on strangs and weakness must be focused on the internal factors and information on opportunities &amp; threats should focus on the external factors.</a:t>
          </a:r>
        </a:p>
      </dsp:txBody>
      <dsp:txXfrm rot="-5400000">
        <a:off x="613853" y="1615134"/>
        <a:ext cx="5086022" cy="514356"/>
      </dsp:txXfrm>
    </dsp:sp>
    <dsp:sp modelId="{46C53944-FE52-4B40-998F-492D9644EE58}">
      <dsp:nvSpPr>
        <dsp:cNvPr id="0" name=""/>
        <dsp:cNvSpPr/>
      </dsp:nvSpPr>
      <dsp:spPr>
        <a:xfrm rot="5400000">
          <a:off x="-131539" y="2512473"/>
          <a:ext cx="876932" cy="61385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4</a:t>
          </a:r>
        </a:p>
      </dsp:txBody>
      <dsp:txXfrm rot="-5400000">
        <a:off x="1" y="2687859"/>
        <a:ext cx="613852" cy="263080"/>
      </dsp:txXfrm>
    </dsp:sp>
    <dsp:sp modelId="{C79EBA3F-D9B7-4C56-9866-DFD451063080}">
      <dsp:nvSpPr>
        <dsp:cNvPr id="0" name=""/>
        <dsp:cNvSpPr/>
      </dsp:nvSpPr>
      <dsp:spPr>
        <a:xfrm rot="5400000">
          <a:off x="2885773" y="109013"/>
          <a:ext cx="570006" cy="511384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Create a workshop environment: Encourance an atmosphere that helps the free flow of information.</a:t>
          </a:r>
        </a:p>
      </dsp:txBody>
      <dsp:txXfrm rot="-5400000">
        <a:off x="613853" y="2408759"/>
        <a:ext cx="5086022" cy="514356"/>
      </dsp:txXfrm>
    </dsp:sp>
    <dsp:sp modelId="{89B100B8-171D-4281-90AB-E3072558301A}">
      <dsp:nvSpPr>
        <dsp:cNvPr id="0" name=""/>
        <dsp:cNvSpPr/>
      </dsp:nvSpPr>
      <dsp:spPr>
        <a:xfrm rot="5400000">
          <a:off x="-131539" y="3306098"/>
          <a:ext cx="876932" cy="61385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5</a:t>
          </a:r>
        </a:p>
      </dsp:txBody>
      <dsp:txXfrm rot="-5400000">
        <a:off x="1" y="3481484"/>
        <a:ext cx="613852" cy="263080"/>
      </dsp:txXfrm>
    </dsp:sp>
    <dsp:sp modelId="{45C58386-A4B7-47A8-BBC0-73461CF4C686}">
      <dsp:nvSpPr>
        <dsp:cNvPr id="0" name=""/>
        <dsp:cNvSpPr/>
      </dsp:nvSpPr>
      <dsp:spPr>
        <a:xfrm rot="5400000">
          <a:off x="2885773" y="902638"/>
          <a:ext cx="570006" cy="511384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List the Streangths, Weaknesses, Opportunities and Threats</a:t>
          </a:r>
        </a:p>
      </dsp:txBody>
      <dsp:txXfrm rot="-5400000">
        <a:off x="613853" y="3202384"/>
        <a:ext cx="5086022" cy="514356"/>
      </dsp:txXfrm>
    </dsp:sp>
    <dsp:sp modelId="{E319A2E9-21FD-4871-85F1-EBED00281514}">
      <dsp:nvSpPr>
        <dsp:cNvPr id="0" name=""/>
        <dsp:cNvSpPr/>
      </dsp:nvSpPr>
      <dsp:spPr>
        <a:xfrm rot="5400000">
          <a:off x="-131539" y="4099723"/>
          <a:ext cx="876932" cy="61385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6</a:t>
          </a:r>
        </a:p>
      </dsp:txBody>
      <dsp:txXfrm rot="-5400000">
        <a:off x="1" y="4275109"/>
        <a:ext cx="613852" cy="263080"/>
      </dsp:txXfrm>
    </dsp:sp>
    <dsp:sp modelId="{61E1656D-A751-42D0-8313-022A200196F3}">
      <dsp:nvSpPr>
        <dsp:cNvPr id="0" name=""/>
        <dsp:cNvSpPr/>
      </dsp:nvSpPr>
      <dsp:spPr>
        <a:xfrm rot="5400000">
          <a:off x="2885773" y="1696262"/>
          <a:ext cx="570006" cy="511384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Evaluate listed ideas against Objectives: With the list complied, Sort and group facts and ideas in realtion tol the objectives.</a:t>
          </a:r>
        </a:p>
      </dsp:txBody>
      <dsp:txXfrm rot="-5400000">
        <a:off x="613853" y="3996008"/>
        <a:ext cx="5086022" cy="514356"/>
      </dsp:txXfrm>
    </dsp:sp>
    <dsp:sp modelId="{084FF425-B093-4180-83B6-966A06046B8F}">
      <dsp:nvSpPr>
        <dsp:cNvPr id="0" name=""/>
        <dsp:cNvSpPr/>
      </dsp:nvSpPr>
      <dsp:spPr>
        <a:xfrm rot="5400000">
          <a:off x="-131539" y="4893348"/>
          <a:ext cx="876932" cy="613852"/>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US" sz="1700" kern="1200"/>
            <a:t>7</a:t>
          </a:r>
        </a:p>
      </dsp:txBody>
      <dsp:txXfrm rot="-5400000">
        <a:off x="1" y="5068734"/>
        <a:ext cx="613852" cy="263080"/>
      </dsp:txXfrm>
    </dsp:sp>
    <dsp:sp modelId="{96B7F819-A6D4-4444-B719-728C682A81E6}">
      <dsp:nvSpPr>
        <dsp:cNvPr id="0" name=""/>
        <dsp:cNvSpPr/>
      </dsp:nvSpPr>
      <dsp:spPr>
        <a:xfrm rot="5400000">
          <a:off x="2885773" y="2489887"/>
          <a:ext cx="570006" cy="5113847"/>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en-US" sz="1200" kern="1200">
              <a:latin typeface="Times New Roman" panose="02020603050405020304" pitchFamily="18" charset="0"/>
              <a:cs typeface="Times New Roman" panose="02020603050405020304" pitchFamily="18" charset="0"/>
            </a:rPr>
            <a:t>Carry your findings forward: Make sure the SWOT analysis is used in subsequent planning. Revisit your  findings at suitable intervals. </a:t>
          </a:r>
        </a:p>
      </dsp:txBody>
      <dsp:txXfrm rot="-5400000">
        <a:off x="613853" y="4789633"/>
        <a:ext cx="5086022" cy="51435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 Sree</dc:creator>
  <cp:keywords/>
  <dc:description/>
  <cp:lastModifiedBy>Viji Sree</cp:lastModifiedBy>
  <cp:revision>2</cp:revision>
  <dcterms:created xsi:type="dcterms:W3CDTF">2019-04-04T18:26:00Z</dcterms:created>
  <dcterms:modified xsi:type="dcterms:W3CDTF">2019-04-04T18:26:00Z</dcterms:modified>
</cp:coreProperties>
</file>