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widowControl w:val="0"/>
        <w:spacing w:after="0" w:line="613.9999999999999" w:lineRule="auto"/>
        <w:ind w:left="965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17365d"/>
          <w:rtl w:val="0"/>
        </w:rPr>
        <w:t xml:space="preserve">TASK 3-Minikube Deployment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4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color w:val="1f487c"/>
          <w:rtl w:val="0"/>
        </w:rPr>
        <w:t xml:space="preserve">Name</w:t>
      </w:r>
      <w:r w:rsidDel="00000000" w:rsidR="00000000" w:rsidRPr="00000000">
        <w:rPr>
          <w:rFonts w:ascii="Cambria" w:cs="Cambria" w:eastAsia="Cambria" w:hAnsi="Cambria"/>
          <w:color w:val="1f487c"/>
          <w:rtl w:val="0"/>
        </w:rPr>
        <w:t xml:space="preserve">: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Vijith S B</w:t>
      </w:r>
    </w:p>
    <w:p w:rsidR="00000000" w:rsidDel="00000000" w:rsidP="00000000" w:rsidRDefault="00000000" w:rsidRPr="00000000" w14:paraId="00000003">
      <w:pPr>
        <w:widowControl w:val="0"/>
        <w:spacing w:line="24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color w:val="1f487c"/>
          <w:rtl w:val="0"/>
        </w:rPr>
        <w:t xml:space="preserve">RollNo</w:t>
      </w:r>
      <w:r w:rsidDel="00000000" w:rsidR="00000000" w:rsidRPr="00000000">
        <w:rPr>
          <w:rFonts w:ascii="Cambria" w:cs="Cambria" w:eastAsia="Cambria" w:hAnsi="Cambria"/>
          <w:color w:val="1f487c"/>
          <w:rtl w:val="0"/>
        </w:rPr>
        <w:t xml:space="preserve">: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22CSR239</w:t>
      </w:r>
    </w:p>
    <w:p w:rsidR="00000000" w:rsidDel="00000000" w:rsidP="00000000" w:rsidRDefault="00000000" w:rsidRPr="00000000" w14:paraId="00000004">
      <w:pPr>
        <w:widowControl w:val="0"/>
        <w:spacing w:line="24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keepLines w:val="0"/>
        <w:widowControl w:val="0"/>
        <w:spacing w:after="0" w:before="0" w:line="240" w:lineRule="auto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sjgoq059frik" w:id="0"/>
      <w:bookmarkEnd w:id="0"/>
      <w:r w:rsidDel="00000000" w:rsidR="00000000" w:rsidRPr="00000000">
        <w:rPr>
          <w:rFonts w:ascii="Calibri" w:cs="Calibri" w:eastAsia="Calibri" w:hAnsi="Calibri"/>
          <w:b w:val="1"/>
          <w:color w:val="365f91"/>
          <w:sz w:val="28"/>
          <w:szCs w:val="28"/>
          <w:rtl w:val="0"/>
        </w:rPr>
        <w:t xml:space="preserve">Step 1: Start Minikube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before="52" w:line="463" w:lineRule="auto"/>
        <w:ind w:left="0" w:right="321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Start the Minikube cluster using the following command: </w:t>
      </w:r>
    </w:p>
    <w:p w:rsidR="00000000" w:rsidDel="00000000" w:rsidP="00000000" w:rsidRDefault="00000000" w:rsidRPr="00000000" w14:paraId="00000008">
      <w:pPr>
        <w:widowControl w:val="0"/>
        <w:spacing w:before="52" w:line="463" w:lineRule="auto"/>
        <w:ind w:left="0" w:right="321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minikube start</w:t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3600" cy="25400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before="52" w:line="463" w:lineRule="auto"/>
        <w:ind w:left="0" w:right="321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This initializes the Minikube cluster using Docker as the driver.</w:t>
      </w:r>
    </w:p>
    <w:p w:rsidR="00000000" w:rsidDel="00000000" w:rsidP="00000000" w:rsidRDefault="00000000" w:rsidRPr="00000000" w14:paraId="0000000B">
      <w:pPr>
        <w:widowControl w:val="0"/>
        <w:spacing w:before="52" w:line="463" w:lineRule="auto"/>
        <w:ind w:left="0" w:right="321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before="52" w:line="463" w:lineRule="auto"/>
        <w:ind w:left="0" w:right="321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52" w:line="463" w:lineRule="auto"/>
        <w:ind w:left="0" w:right="321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365f91"/>
          <w:sz w:val="28"/>
          <w:szCs w:val="28"/>
          <w:rtl w:val="0"/>
        </w:rPr>
        <w:t xml:space="preserve">Step 2: Install Kubectl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before="54" w:line="463" w:lineRule="auto"/>
        <w:ind w:left="0" w:right="321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Since Kubectl is not found, install it with the following command: sudo snap install kubectl --classic</w:t>
      </w:r>
    </w:p>
    <w:p w:rsidR="00000000" w:rsidDel="00000000" w:rsidP="00000000" w:rsidRDefault="00000000" w:rsidRPr="00000000" w14:paraId="0000000F">
      <w:pPr>
        <w:widowControl w:val="0"/>
        <w:spacing w:line="256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Alternatively, you can download it using curl:</w:t>
      </w:r>
    </w:p>
    <w:p w:rsidR="00000000" w:rsidDel="00000000" w:rsidP="00000000" w:rsidRDefault="00000000" w:rsidRPr="00000000" w14:paraId="00000010">
      <w:pPr>
        <w:widowControl w:val="0"/>
        <w:spacing w:before="1" w:line="240" w:lineRule="auto"/>
        <w:rPr>
          <w:rFonts w:ascii="Cambria" w:cs="Cambria" w:eastAsia="Cambria" w:hAnsi="Cambri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before="1" w:line="240" w:lineRule="auto"/>
        <w:rPr>
          <w:rFonts w:ascii="Cambria" w:cs="Cambria" w:eastAsia="Cambria" w:hAnsi="Cambri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before="1" w:line="240" w:lineRule="auto"/>
        <w:rPr>
          <w:rFonts w:ascii="Cambria" w:cs="Cambria" w:eastAsia="Cambria" w:hAnsi="Cambria"/>
          <w:sz w:val="18"/>
          <w:szCs w:val="18"/>
        </w:rPr>
      </w:pPr>
      <w:r w:rsidDel="00000000" w:rsidR="00000000" w:rsidRPr="00000000">
        <w:rPr>
          <w:rFonts w:ascii="Cambria" w:cs="Cambria" w:eastAsia="Cambria" w:hAnsi="Cambria"/>
          <w:sz w:val="18"/>
          <w:szCs w:val="18"/>
        </w:rPr>
        <w:drawing>
          <wp:inline distB="114300" distT="114300" distL="114300" distR="114300">
            <wp:extent cx="5943600" cy="495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before="1" w:line="240" w:lineRule="auto"/>
        <w:rPr>
          <w:rFonts w:ascii="Cambria" w:cs="Cambria" w:eastAsia="Cambria" w:hAnsi="Cambri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before="1" w:line="240" w:lineRule="auto"/>
        <w:rPr>
          <w:rFonts w:ascii="Cambria" w:cs="Cambria" w:eastAsia="Cambria" w:hAnsi="Cambri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1" w:line="240" w:lineRule="auto"/>
        <w:rPr>
          <w:rFonts w:ascii="Cambria" w:cs="Cambria" w:eastAsia="Cambria" w:hAnsi="Cambri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before="1" w:line="240" w:lineRule="auto"/>
        <w:rPr>
          <w:rFonts w:ascii="Cambria" w:cs="Cambria" w:eastAsia="Cambria" w:hAnsi="Cambri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before="1" w:line="240" w:lineRule="auto"/>
        <w:rPr>
          <w:rFonts w:ascii="Cambria" w:cs="Cambria" w:eastAsia="Cambria" w:hAnsi="Cambri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before="1" w:line="240" w:lineRule="auto"/>
        <w:rPr>
          <w:rFonts w:ascii="Cambria" w:cs="Cambria" w:eastAsia="Cambria" w:hAnsi="Cambri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44" w:line="276" w:lineRule="auto"/>
        <w:ind w:left="0" w:right="3022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curl -LO "https://dl.k8s.io/release/$(curl -L -s https://dl.k8s.io/release/stable.txt)/bin/linux/amd64/kubectl" sudo install -o root -g root -m 0755 kubectl /usr/local/bin/kubectl</w:t>
      </w:r>
    </w:p>
    <w:p w:rsidR="00000000" w:rsidDel="00000000" w:rsidP="00000000" w:rsidRDefault="00000000" w:rsidRPr="00000000" w14:paraId="0000001A">
      <w:pPr>
        <w:widowControl w:val="0"/>
        <w:spacing w:before="1" w:line="240" w:lineRule="auto"/>
        <w:rPr>
          <w:rFonts w:ascii="Cambria" w:cs="Cambria" w:eastAsia="Cambria" w:hAnsi="Cambri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before="1" w:line="240" w:lineRule="auto"/>
        <w:rPr>
          <w:rFonts w:ascii="Cambria" w:cs="Cambria" w:eastAsia="Cambria" w:hAnsi="Cambri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before="1" w:line="240" w:lineRule="auto"/>
        <w:rPr>
          <w:rFonts w:ascii="Cambria" w:cs="Cambria" w:eastAsia="Cambria" w:hAnsi="Cambri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before="1" w:line="240" w:lineRule="auto"/>
        <w:rPr>
          <w:rFonts w:ascii="Cambria" w:cs="Cambria" w:eastAsia="Cambria" w:hAnsi="Cambri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1" w:line="240" w:lineRule="auto"/>
        <w:rPr>
          <w:rFonts w:ascii="Cambria" w:cs="Cambria" w:eastAsia="Cambria" w:hAnsi="Cambri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keepNext w:val="0"/>
        <w:keepLines w:val="0"/>
        <w:widowControl w:val="0"/>
        <w:spacing w:after="0" w:before="0" w:line="240" w:lineRule="auto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h2xsz1mlrpaq" w:id="1"/>
      <w:bookmarkEnd w:id="1"/>
      <w:r w:rsidDel="00000000" w:rsidR="00000000" w:rsidRPr="00000000">
        <w:rPr>
          <w:rFonts w:ascii="Calibri" w:cs="Calibri" w:eastAsia="Calibri" w:hAnsi="Calibri"/>
          <w:b w:val="1"/>
          <w:color w:val="365f91"/>
          <w:sz w:val="28"/>
          <w:szCs w:val="28"/>
          <w:rtl w:val="0"/>
        </w:rPr>
        <w:t xml:space="preserve">Step 3: Verify Kubectl Installation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before="52" w:line="463" w:lineRule="auto"/>
        <w:ind w:left="0" w:right="3287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Check the client version to confirm successful installation: kubectl version –client</w:t>
      </w:r>
    </w:p>
    <w:p w:rsidR="00000000" w:rsidDel="00000000" w:rsidP="00000000" w:rsidRDefault="00000000" w:rsidRPr="00000000" w14:paraId="00000021">
      <w:pPr>
        <w:widowControl w:val="0"/>
        <w:spacing w:before="1" w:line="240" w:lineRule="auto"/>
        <w:rPr>
          <w:rFonts w:ascii="Cambria" w:cs="Cambria" w:eastAsia="Cambria" w:hAnsi="Cambri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before="1" w:line="240" w:lineRule="auto"/>
        <w:rPr>
          <w:rFonts w:ascii="Cambria" w:cs="Cambria" w:eastAsia="Cambria" w:hAnsi="Cambri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before="1" w:line="240" w:lineRule="auto"/>
        <w:rPr>
          <w:rFonts w:ascii="Cambria" w:cs="Cambria" w:eastAsia="Cambria" w:hAnsi="Cambria"/>
          <w:sz w:val="18"/>
          <w:szCs w:val="18"/>
        </w:rPr>
      </w:pPr>
      <w:r w:rsidDel="00000000" w:rsidR="00000000" w:rsidRPr="00000000">
        <w:rPr>
          <w:rFonts w:ascii="Cambria" w:cs="Cambria" w:eastAsia="Cambria" w:hAnsi="Cambria"/>
          <w:sz w:val="18"/>
          <w:szCs w:val="18"/>
        </w:rPr>
        <w:drawing>
          <wp:inline distB="114300" distT="114300" distL="114300" distR="114300">
            <wp:extent cx="5943600" cy="850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1" w:line="240" w:lineRule="auto"/>
        <w:rPr>
          <w:rFonts w:ascii="Cambria" w:cs="Cambria" w:eastAsia="Cambria" w:hAnsi="Cambri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before="1" w:line="240" w:lineRule="auto"/>
        <w:rPr>
          <w:rFonts w:ascii="Cambria" w:cs="Cambria" w:eastAsia="Cambria" w:hAnsi="Cambri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1" w:line="240" w:lineRule="auto"/>
        <w:rPr>
          <w:rFonts w:ascii="Cambria" w:cs="Cambria" w:eastAsia="Cambria" w:hAnsi="Cambri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before="1" w:line="240" w:lineRule="auto"/>
        <w:rPr>
          <w:rFonts w:ascii="Cambria" w:cs="Cambria" w:eastAsia="Cambria" w:hAnsi="Cambri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keepNext w:val="0"/>
        <w:keepLines w:val="0"/>
        <w:widowControl w:val="0"/>
        <w:spacing w:after="0" w:before="0" w:line="240" w:lineRule="auto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mmdduhi335iy" w:id="2"/>
      <w:bookmarkEnd w:id="2"/>
      <w:r w:rsidDel="00000000" w:rsidR="00000000" w:rsidRPr="00000000">
        <w:rPr>
          <w:rFonts w:ascii="Calibri" w:cs="Calibri" w:eastAsia="Calibri" w:hAnsi="Calibri"/>
          <w:b w:val="1"/>
          <w:color w:val="365f91"/>
          <w:sz w:val="28"/>
          <w:szCs w:val="28"/>
          <w:rtl w:val="0"/>
        </w:rPr>
        <w:t xml:space="preserve">Step 4: Create a Deployment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54" w:line="460" w:lineRule="auto"/>
        <w:ind w:left="0" w:right="902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Create a deployment named `pod1` with the image `shankar4112/devops-training`: kubectl create deployment  y1 --image=vijith22csr239/dev --port=80</w:t>
      </w:r>
    </w:p>
    <w:p w:rsidR="00000000" w:rsidDel="00000000" w:rsidP="00000000" w:rsidRDefault="00000000" w:rsidRPr="00000000" w14:paraId="0000002A">
      <w:pPr>
        <w:widowControl w:val="0"/>
        <w:spacing w:before="54" w:line="460" w:lineRule="auto"/>
        <w:ind w:left="0" w:right="902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before="54" w:line="460" w:lineRule="auto"/>
        <w:ind w:left="0" w:right="902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3600" cy="330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before="54" w:line="460" w:lineRule="auto"/>
        <w:ind w:left="0" w:right="902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before="54" w:line="460" w:lineRule="auto"/>
        <w:ind w:left="0" w:right="902" w:firstLine="0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before="54" w:line="460" w:lineRule="auto"/>
        <w:ind w:left="0" w:right="902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keepNext w:val="0"/>
        <w:keepLines w:val="0"/>
        <w:widowControl w:val="0"/>
        <w:spacing w:after="0" w:before="0" w:line="240" w:lineRule="auto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7aigct3b8jum" w:id="3"/>
      <w:bookmarkEnd w:id="3"/>
      <w:r w:rsidDel="00000000" w:rsidR="00000000" w:rsidRPr="00000000">
        <w:rPr>
          <w:rFonts w:ascii="Calibri" w:cs="Calibri" w:eastAsia="Calibri" w:hAnsi="Calibri"/>
          <w:b w:val="1"/>
          <w:color w:val="365f91"/>
          <w:sz w:val="28"/>
          <w:szCs w:val="28"/>
          <w:rtl w:val="0"/>
        </w:rPr>
        <w:t xml:space="preserve">Step 5: Expose the Deployment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50" w:line="24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Expose the deployment as a NodePort service:</w:t>
      </w:r>
    </w:p>
    <w:p w:rsidR="00000000" w:rsidDel="00000000" w:rsidP="00000000" w:rsidRDefault="00000000" w:rsidRPr="00000000" w14:paraId="00000031">
      <w:pPr>
        <w:widowControl w:val="0"/>
        <w:spacing w:before="239" w:line="24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kubectl expose deployment y1 --port=80 --type=NodePort</w:t>
      </w:r>
    </w:p>
    <w:p w:rsidR="00000000" w:rsidDel="00000000" w:rsidP="00000000" w:rsidRDefault="00000000" w:rsidRPr="00000000" w14:paraId="00000032">
      <w:pPr>
        <w:widowControl w:val="0"/>
        <w:spacing w:before="239" w:line="24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3600" cy="2413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before="54" w:line="460" w:lineRule="auto"/>
        <w:ind w:left="0" w:right="902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keepNext w:val="0"/>
        <w:keepLines w:val="0"/>
        <w:widowControl w:val="0"/>
        <w:spacing w:after="0" w:before="0" w:line="240" w:lineRule="auto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esloqel8ix53" w:id="4"/>
      <w:bookmarkEnd w:id="4"/>
      <w:r w:rsidDel="00000000" w:rsidR="00000000" w:rsidRPr="00000000">
        <w:rPr>
          <w:rFonts w:ascii="Calibri" w:cs="Calibri" w:eastAsia="Calibri" w:hAnsi="Calibri"/>
          <w:b w:val="1"/>
          <w:color w:val="365f91"/>
          <w:sz w:val="28"/>
          <w:szCs w:val="28"/>
          <w:rtl w:val="0"/>
        </w:rPr>
        <w:t xml:space="preserve">Step 6: Verify the Pod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before="52" w:line="24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Check the running pods:</w:t>
      </w:r>
    </w:p>
    <w:p w:rsidR="00000000" w:rsidDel="00000000" w:rsidP="00000000" w:rsidRDefault="00000000" w:rsidRPr="00000000" w14:paraId="00000036">
      <w:pPr>
        <w:widowControl w:val="0"/>
        <w:spacing w:before="239" w:line="24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kubectl get pods</w:t>
      </w:r>
    </w:p>
    <w:p w:rsidR="00000000" w:rsidDel="00000000" w:rsidP="00000000" w:rsidRDefault="00000000" w:rsidRPr="00000000" w14:paraId="00000037">
      <w:pPr>
        <w:widowControl w:val="0"/>
        <w:spacing w:before="54" w:line="460" w:lineRule="auto"/>
        <w:ind w:left="0" w:right="902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before="1" w:line="240" w:lineRule="auto"/>
        <w:rPr>
          <w:rFonts w:ascii="Cambria" w:cs="Cambria" w:eastAsia="Cambria" w:hAnsi="Cambria"/>
          <w:sz w:val="18"/>
          <w:szCs w:val="18"/>
        </w:rPr>
      </w:pPr>
      <w:r w:rsidDel="00000000" w:rsidR="00000000" w:rsidRPr="00000000">
        <w:rPr>
          <w:rFonts w:ascii="Cambria" w:cs="Cambria" w:eastAsia="Cambria" w:hAnsi="Cambria"/>
          <w:sz w:val="18"/>
          <w:szCs w:val="18"/>
        </w:rPr>
        <w:drawing>
          <wp:inline distB="114300" distT="114300" distL="114300" distR="114300">
            <wp:extent cx="5943600" cy="876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before="52" w:line="463" w:lineRule="auto"/>
        <w:ind w:left="0" w:right="321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keepNext w:val="0"/>
        <w:keepLines w:val="0"/>
        <w:widowControl w:val="0"/>
        <w:spacing w:after="0" w:before="0" w:line="240" w:lineRule="auto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sqwmxjmqfkg8" w:id="5"/>
      <w:bookmarkEnd w:id="5"/>
      <w:r w:rsidDel="00000000" w:rsidR="00000000" w:rsidRPr="00000000">
        <w:rPr>
          <w:rFonts w:ascii="Calibri" w:cs="Calibri" w:eastAsia="Calibri" w:hAnsi="Calibri"/>
          <w:b w:val="1"/>
          <w:color w:val="365f91"/>
          <w:sz w:val="28"/>
          <w:szCs w:val="28"/>
          <w:rtl w:val="0"/>
        </w:rPr>
        <w:t xml:space="preserve">Step 7: Access the 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before="52" w:line="24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Expose the service using Minikube and get the URL:</w:t>
      </w:r>
    </w:p>
    <w:p w:rsidR="00000000" w:rsidDel="00000000" w:rsidP="00000000" w:rsidRDefault="00000000" w:rsidRPr="00000000" w14:paraId="0000003C">
      <w:pPr>
        <w:widowControl w:val="0"/>
        <w:spacing w:before="82" w:line="24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minikube service y1</w:t>
      </w:r>
    </w:p>
    <w:p w:rsidR="00000000" w:rsidDel="00000000" w:rsidP="00000000" w:rsidRDefault="00000000" w:rsidRPr="00000000" w14:paraId="0000003D">
      <w:pPr>
        <w:widowControl w:val="0"/>
        <w:spacing w:before="82" w:line="24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before="82" w:line="24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3600" cy="1473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before="82" w:line="24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before="82" w:line="24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before="82" w:line="24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before="82" w:line="24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before="82" w:line="24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before="82" w:line="24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before="82" w:line="24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before="82" w:line="24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40" w:lineRule="auto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365f91"/>
          <w:sz w:val="28"/>
          <w:szCs w:val="28"/>
          <w:rtl w:val="0"/>
        </w:rPr>
        <w:t xml:space="preserve">Step 8: Output in the Web Browser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before="82" w:line="24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before="52" w:line="463" w:lineRule="auto"/>
        <w:ind w:left="0" w:right="321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3600" cy="3340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before="239"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before="239" w:line="24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