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26DE05" w14:textId="77777777" w:rsidR="00E370AF" w:rsidRDefault="00E370AF">
      <w:pPr>
        <w:spacing w:after="0"/>
        <w:jc w:val="center"/>
        <w:rPr>
          <w:b/>
        </w:rPr>
      </w:pPr>
    </w:p>
    <w:p w14:paraId="5C4CB2F7" w14:textId="77777777" w:rsidR="0065778B" w:rsidRPr="0065778B" w:rsidRDefault="0065778B" w:rsidP="0065778B">
      <w:pPr>
        <w:spacing w:after="200"/>
        <w:rPr>
          <w:b/>
          <w:bCs/>
          <w:sz w:val="36"/>
          <w:szCs w:val="32"/>
        </w:rPr>
      </w:pPr>
      <w:r w:rsidRPr="0065778B">
        <w:rPr>
          <w:b/>
          <w:bCs/>
          <w:color w:val="4472C4" w:themeColor="accent1"/>
          <w:sz w:val="36"/>
          <w:szCs w:val="34"/>
        </w:rPr>
        <w:t>Automated Network Request Management in ServiceNow</w:t>
      </w:r>
      <w:r w:rsidRPr="0065778B">
        <w:rPr>
          <w:b/>
          <w:bCs/>
          <w:sz w:val="36"/>
          <w:szCs w:val="32"/>
        </w:rPr>
        <w:t xml:space="preserve">                   </w:t>
      </w:r>
    </w:p>
    <w:p w14:paraId="7DFD9CEE" w14:textId="029E789E" w:rsidR="0065778B" w:rsidRPr="0065778B" w:rsidRDefault="0065778B" w:rsidP="0065778B">
      <w:pPr>
        <w:spacing w:after="0"/>
        <w:jc w:val="center"/>
        <w:rPr>
          <w:b/>
          <w:sz w:val="32"/>
          <w:szCs w:val="24"/>
        </w:rPr>
      </w:pPr>
      <w:r w:rsidRPr="0065778B">
        <w:rPr>
          <w:b/>
          <w:sz w:val="32"/>
          <w:szCs w:val="24"/>
        </w:rPr>
        <w:t>Project Design Phase</w:t>
      </w:r>
    </w:p>
    <w:p w14:paraId="057A5AB7" w14:textId="77777777" w:rsidR="0065778B" w:rsidRPr="0065778B" w:rsidRDefault="0065778B" w:rsidP="0065778B">
      <w:pPr>
        <w:spacing w:after="0"/>
        <w:jc w:val="center"/>
        <w:rPr>
          <w:b/>
          <w:sz w:val="32"/>
          <w:szCs w:val="24"/>
        </w:rPr>
      </w:pPr>
      <w:r w:rsidRPr="0065778B">
        <w:rPr>
          <w:b/>
          <w:sz w:val="32"/>
          <w:szCs w:val="24"/>
        </w:rPr>
        <w:t>Solution Architecture</w:t>
      </w:r>
    </w:p>
    <w:p w14:paraId="057A8600" w14:textId="77777777" w:rsidR="0065778B" w:rsidRDefault="0065778B" w:rsidP="0065778B">
      <w:pPr>
        <w:spacing w:after="20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05"/>
        <w:gridCol w:w="6311"/>
      </w:tblGrid>
      <w:tr w:rsidR="0065778B" w14:paraId="7B8F5D31" w14:textId="77777777" w:rsidTr="0065778B">
        <w:tc>
          <w:tcPr>
            <w:tcW w:w="1500" w:type="pct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873606D" w14:textId="77777777" w:rsidR="0065778B" w:rsidRDefault="0065778B" w:rsidP="0065778B">
            <w:r>
              <w:rPr>
                <w:b/>
                <w:bCs/>
                <w:color w:val="000000"/>
                <w:sz w:val="21"/>
                <w:szCs w:val="21"/>
              </w:rPr>
              <w:t>Date</w:t>
            </w:r>
          </w:p>
        </w:tc>
        <w:tc>
          <w:tcPr>
            <w:tcW w:w="3500" w:type="pct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D4718CE" w14:textId="77777777" w:rsidR="0065778B" w:rsidRDefault="0065778B" w:rsidP="0065778B">
            <w:r>
              <w:rPr>
                <w:color w:val="000000"/>
                <w:sz w:val="21"/>
                <w:szCs w:val="21"/>
              </w:rPr>
              <w:t>09 September 2026</w:t>
            </w:r>
          </w:p>
        </w:tc>
      </w:tr>
      <w:tr w:rsidR="0065778B" w14:paraId="711CE200" w14:textId="77777777" w:rsidTr="0065778B">
        <w:tc>
          <w:tcPr>
            <w:tcW w:w="1500" w:type="pct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5F71025" w14:textId="77777777" w:rsidR="0065778B" w:rsidRDefault="0065778B" w:rsidP="0065778B">
            <w:r>
              <w:rPr>
                <w:b/>
                <w:bCs/>
                <w:color w:val="000000"/>
                <w:sz w:val="21"/>
                <w:szCs w:val="21"/>
              </w:rPr>
              <w:t>Student Name</w:t>
            </w:r>
          </w:p>
        </w:tc>
        <w:tc>
          <w:tcPr>
            <w:tcW w:w="3500" w:type="pct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2333249" w14:textId="30B2E25E" w:rsidR="0065778B" w:rsidRDefault="006839AC" w:rsidP="0065778B">
            <w:proofErr w:type="spellStart"/>
            <w:r>
              <w:t>Vijjapu</w:t>
            </w:r>
            <w:proofErr w:type="spellEnd"/>
            <w:r>
              <w:t xml:space="preserve"> Madhuri</w:t>
            </w:r>
          </w:p>
        </w:tc>
      </w:tr>
      <w:tr w:rsidR="0065778B" w14:paraId="3A73FFAA" w14:textId="77777777" w:rsidTr="0065778B">
        <w:tc>
          <w:tcPr>
            <w:tcW w:w="1500" w:type="pct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C16FEC6" w14:textId="77777777" w:rsidR="0065778B" w:rsidRDefault="0065778B" w:rsidP="0065778B">
            <w:r>
              <w:rPr>
                <w:b/>
                <w:bCs/>
                <w:color w:val="000000"/>
                <w:sz w:val="21"/>
                <w:szCs w:val="21"/>
              </w:rPr>
              <w:t>Project Name</w:t>
            </w:r>
          </w:p>
        </w:tc>
        <w:tc>
          <w:tcPr>
            <w:tcW w:w="3500" w:type="pct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938FDF9" w14:textId="77777777" w:rsidR="0065778B" w:rsidRDefault="0065778B" w:rsidP="0065778B">
            <w:r>
              <w:rPr>
                <w:color w:val="000000"/>
                <w:sz w:val="21"/>
                <w:szCs w:val="21"/>
              </w:rPr>
              <w:t>Automated Network Request Management in ServiceNow</w:t>
            </w:r>
          </w:p>
        </w:tc>
      </w:tr>
      <w:tr w:rsidR="0065778B" w14:paraId="410EE6F6" w14:textId="77777777" w:rsidTr="0065778B">
        <w:tc>
          <w:tcPr>
            <w:tcW w:w="1500" w:type="pct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F23FE2B" w14:textId="77777777" w:rsidR="0065778B" w:rsidRDefault="0065778B" w:rsidP="0065778B">
            <w:r>
              <w:rPr>
                <w:b/>
                <w:bCs/>
                <w:color w:val="000000"/>
                <w:sz w:val="21"/>
                <w:szCs w:val="21"/>
              </w:rPr>
              <w:t>Maximum Marks</w:t>
            </w:r>
          </w:p>
        </w:tc>
        <w:tc>
          <w:tcPr>
            <w:tcW w:w="3500" w:type="pct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2DA7030" w14:textId="0493D341" w:rsidR="0065778B" w:rsidRDefault="00AC5476" w:rsidP="0065778B">
            <w:r>
              <w:t>4</w:t>
            </w:r>
          </w:p>
        </w:tc>
      </w:tr>
    </w:tbl>
    <w:p w14:paraId="091AC6EB" w14:textId="77777777" w:rsidR="00E370AF" w:rsidRDefault="00E370AF">
      <w:pPr>
        <w:rPr>
          <w:b/>
        </w:rPr>
      </w:pPr>
    </w:p>
    <w:p w14:paraId="792FA76A" w14:textId="77777777" w:rsidR="00E370AF" w:rsidRDefault="00E370AF">
      <w:pPr>
        <w:rPr>
          <w:b/>
        </w:rPr>
      </w:pPr>
    </w:p>
    <w:p w14:paraId="22816EDC" w14:textId="7E1B9D34" w:rsidR="00BF5FCA" w:rsidRDefault="0065778B">
      <w:pPr>
        <w:rPr>
          <w:b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Solution Architecture Diagram</w:t>
      </w:r>
      <w:r>
        <w:rPr>
          <w:b/>
        </w:rPr>
        <w:t xml:space="preserve">: </w:t>
      </w:r>
    </w:p>
    <w:p w14:paraId="0448BF7E" w14:textId="2D33384B" w:rsidR="009F5871" w:rsidRPr="009F5871" w:rsidRDefault="009F5871" w:rsidP="009F58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871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321FAD51" wp14:editId="5BF5BE85">
            <wp:extent cx="5943600" cy="4479569"/>
            <wp:effectExtent l="0" t="0" r="0" b="0"/>
            <wp:docPr id="2" name="Picture 2" descr="C:\Users\USER\Downloads\ChatGPT Image Sep 9, 2026, 07_54_35 P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USER\Downloads\ChatGPT Image Sep 9, 2026, 07_54_35 PM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2666" cy="44939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7F79D5" w14:textId="77777777" w:rsidR="009F5871" w:rsidRDefault="009F5871">
      <w:pPr>
        <w:rPr>
          <w:b/>
        </w:rPr>
      </w:pPr>
    </w:p>
    <w:p w14:paraId="5056DFCC" w14:textId="047315BC" w:rsidR="00E370AF" w:rsidRDefault="009F5871">
      <w:pPr>
        <w:rPr>
          <w:rFonts w:ascii="Helvetica Neue" w:eastAsia="Helvetica Neue" w:hAnsi="Helvetica Neue" w:cs="Helvetica Neue"/>
          <w:i/>
          <w:color w:val="333333"/>
          <w:sz w:val="21"/>
          <w:szCs w:val="21"/>
        </w:rPr>
      </w:pPr>
      <w:r>
        <w:rPr>
          <w:b/>
        </w:rPr>
        <w:t xml:space="preserve">                                                 </w:t>
      </w:r>
      <w:r w:rsidR="0065778B">
        <w:rPr>
          <w:rFonts w:ascii="Helvetica Neue" w:eastAsia="Helvetica Neue" w:hAnsi="Helvetica Neue" w:cs="Helvetica Neue"/>
          <w:i/>
          <w:color w:val="333333"/>
          <w:sz w:val="21"/>
          <w:szCs w:val="21"/>
        </w:rPr>
        <w:t xml:space="preserve">Figure 1: Architecture and data flow </w:t>
      </w:r>
    </w:p>
    <w:p w14:paraId="5F4E715A" w14:textId="77777777" w:rsidR="00BF5FCA" w:rsidRPr="00BF5FCA" w:rsidRDefault="00BF5FCA" w:rsidP="00BF5FCA">
      <w:pPr>
        <w:pStyle w:val="isselectedend"/>
      </w:pPr>
      <w:r w:rsidRPr="00BF5FCA">
        <w:lastRenderedPageBreak/>
        <w:t xml:space="preserve">The proposed architecture automates the complete network request and approval process. The process starts when a user submits a network-related request through the </w:t>
      </w:r>
      <w:r w:rsidRPr="00BF5FCA">
        <w:rPr>
          <w:rStyle w:val="Strong"/>
          <w:b w:val="0"/>
        </w:rPr>
        <w:t>Service Portal</w:t>
      </w:r>
      <w:r w:rsidRPr="00BF5FCA">
        <w:t xml:space="preserve">. The request is then automatically passed to the </w:t>
      </w:r>
      <w:r w:rsidRPr="00BF5FCA">
        <w:rPr>
          <w:rStyle w:val="Strong"/>
          <w:b w:val="0"/>
        </w:rPr>
        <w:t>Workflow Engine</w:t>
      </w:r>
      <w:r w:rsidRPr="00BF5FCA">
        <w:t>, which manages the subsequent activities.</w:t>
      </w:r>
    </w:p>
    <w:p w14:paraId="5F5F7331" w14:textId="77777777" w:rsidR="00BF5FCA" w:rsidRPr="00BF5FCA" w:rsidRDefault="00BF5FCA" w:rsidP="00BF5FCA">
      <w:pPr>
        <w:pStyle w:val="isselectedend"/>
      </w:pPr>
      <w:r w:rsidRPr="00BF5FCA">
        <w:t xml:space="preserve">The workflow sends an </w:t>
      </w:r>
      <w:r w:rsidRPr="00BF5FCA">
        <w:rPr>
          <w:rStyle w:val="Strong"/>
          <w:b w:val="0"/>
        </w:rPr>
        <w:t>email notification</w:t>
      </w:r>
      <w:r w:rsidRPr="00BF5FCA">
        <w:t xml:space="preserve"> to the designated approver containing the request details and approval options. The approver reviews the request and decides whether to approve or reject it.</w:t>
      </w:r>
    </w:p>
    <w:p w14:paraId="6BD31569" w14:textId="77777777" w:rsidR="00BF5FCA" w:rsidRPr="00BF5FCA" w:rsidRDefault="00BF5FCA" w:rsidP="00BF5FCA">
      <w:pPr>
        <w:pStyle w:val="isselectedend"/>
      </w:pPr>
      <w:r w:rsidRPr="00BF5FCA">
        <w:t xml:space="preserve">If the request is </w:t>
      </w:r>
      <w:r w:rsidRPr="00BF5FCA">
        <w:rPr>
          <w:rStyle w:val="Strong"/>
          <w:b w:val="0"/>
        </w:rPr>
        <w:t>approved</w:t>
      </w:r>
      <w:r w:rsidRPr="00BF5FCA">
        <w:t xml:space="preserve">, the workflow automatically creates a new record in the </w:t>
      </w:r>
      <w:r w:rsidRPr="00BF5FCA">
        <w:rPr>
          <w:rStyle w:val="Strong"/>
          <w:b w:val="0"/>
        </w:rPr>
        <w:t>Network DB</w:t>
      </w:r>
      <w:r w:rsidRPr="00BF5FCA">
        <w:t xml:space="preserve"> table with the required request information. If the request is </w:t>
      </w:r>
      <w:r w:rsidRPr="00BF5FCA">
        <w:rPr>
          <w:rStyle w:val="Strong"/>
          <w:b w:val="0"/>
        </w:rPr>
        <w:t>rejected</w:t>
      </w:r>
      <w:r w:rsidRPr="00BF5FCA">
        <w:t xml:space="preserve">, the workflow updates the corresponding record with a </w:t>
      </w:r>
      <w:r w:rsidRPr="00BF5FCA">
        <w:rPr>
          <w:rStyle w:val="Strong"/>
          <w:b w:val="0"/>
        </w:rPr>
        <w:t>Rejected</w:t>
      </w:r>
      <w:r w:rsidRPr="00BF5FCA">
        <w:t xml:space="preserve"> status.</w:t>
      </w:r>
    </w:p>
    <w:p w14:paraId="1BE94B97" w14:textId="77777777" w:rsidR="00BF5FCA" w:rsidRPr="00BF5FCA" w:rsidRDefault="00BF5FCA" w:rsidP="00BF5FCA">
      <w:pPr>
        <w:pStyle w:val="isselectedend"/>
      </w:pPr>
      <w:r w:rsidRPr="00BF5FCA">
        <w:t>This automated approach reduces manual processing, improves request tracking, and ensures that approval decisions and request statuses are consistently maintained in the database.</w:t>
      </w:r>
    </w:p>
    <w:p w14:paraId="6005AFCD" w14:textId="77777777" w:rsidR="00BF5FCA" w:rsidRPr="00BF5FCA" w:rsidRDefault="00BF5FCA" w:rsidP="00BF5FCA">
      <w:pPr>
        <w:pStyle w:val="NormalWeb"/>
      </w:pPr>
      <w:r w:rsidRPr="00BF5FCA">
        <w:rPr>
          <w:rStyle w:val="Strong"/>
          <w:u w:val="single"/>
        </w:rPr>
        <w:t>Process Flow:</w:t>
      </w:r>
      <w:r w:rsidRPr="00BF5FCA">
        <w:br/>
      </w:r>
      <w:r w:rsidRPr="00BF5FCA">
        <w:rPr>
          <w:rStyle w:val="Strong"/>
          <w:b w:val="0"/>
        </w:rPr>
        <w:t>Service Portal → Workflow Engine → Email Notification → Approval Decision → Network DB</w:t>
      </w:r>
    </w:p>
    <w:p w14:paraId="046ABF0B" w14:textId="77777777" w:rsidR="00BF5FCA" w:rsidRDefault="00BF5FCA">
      <w:pPr>
        <w:rPr>
          <w:b/>
        </w:rPr>
      </w:pPr>
    </w:p>
    <w:sectPr w:rsidR="00BF5FCA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Times New Roman"/>
    <w:charset w:val="00"/>
    <w:family w:val="auto"/>
    <w:pitch w:val="default"/>
    <w:embedRegular r:id="rId1" w:fontKey="{6EBCDA1D-084B-495C-8A82-940D88142EA4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0FEB47C8-0AA8-41B8-A8A9-596B6B6EF5BF}"/>
    <w:embedBold r:id="rId3" w:fontKey="{757B4B56-26F1-4177-A1AD-2CAF39DA4934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4" w:fontKey="{0EB370F7-1A0F-4952-AB9D-D32E147C2F89}"/>
    <w:embedItalic r:id="rId5" w:fontKey="{D06390DA-C7BE-42AA-BB74-5CCEF3CB25C0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 Neue">
    <w:charset w:val="00"/>
    <w:family w:val="auto"/>
    <w:pitch w:val="default"/>
    <w:embedRegular r:id="rId6" w:fontKey="{15598C71-9A26-4FA1-B386-D223C046B46F}"/>
    <w:embedItalic r:id="rId7" w:fontKey="{79868C04-99E4-4B14-9A15-283EC709ECDF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8" w:fontKey="{CCA2ED73-E891-4E29-AFE8-F2E5428BA5D2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CB0890"/>
    <w:multiLevelType w:val="multilevel"/>
    <w:tmpl w:val="6330A27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 w16cid:durableId="19128904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70AF"/>
    <w:rsid w:val="00267921"/>
    <w:rsid w:val="0061258B"/>
    <w:rsid w:val="0065778B"/>
    <w:rsid w:val="006839AC"/>
    <w:rsid w:val="00862077"/>
    <w:rsid w:val="009F5871"/>
    <w:rsid w:val="00AC5476"/>
    <w:rsid w:val="00BF5FCA"/>
    <w:rsid w:val="00E370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B1772E"/>
  <w15:docId w15:val="{5EE25AB3-1319-4257-A7AE-0454ED5C4C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9067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8E20B8"/>
    <w:rPr>
      <w:i/>
      <w:iCs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customStyle="1" w:styleId="isselectedend">
    <w:name w:val="isselectedend"/>
    <w:basedOn w:val="Normal"/>
    <w:rsid w:val="00BF5FC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BF5FC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0457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103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83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295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pwmuZZGfFe0iI6OKFkwjZ6JOQSA==">AMUW2mUbrDJ+PuHPZ+HN23YJ/lxF7Sr+fovWev53xxLKFDTYeiXJtivaM+ptqVi+fT/IN5n9TEXK7NnJICH3P6QsFk9RHeqOvE1IXYuvZuN+GsyydOFVOE4=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205</Words>
  <Characters>1174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vijjapumadhuri919@gmail.com</cp:lastModifiedBy>
  <cp:revision>2</cp:revision>
  <dcterms:created xsi:type="dcterms:W3CDTF">2026-09-09T18:38:00Z</dcterms:created>
  <dcterms:modified xsi:type="dcterms:W3CDTF">2026-09-09T18:38:00Z</dcterms:modified>
</cp:coreProperties>
</file>