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63DC" w14:textId="77777777" w:rsidR="00F41046" w:rsidRDefault="00000000">
      <w:pPr>
        <w:pStyle w:val="Heading1"/>
      </w:pPr>
      <w:r>
        <w:t>Agent Interoperability Contract</w:t>
      </w:r>
    </w:p>
    <w:p w14:paraId="69EBDA11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1819B4A4" w14:textId="77777777" w:rsidR="00F41046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**UC05: Design an Agent PBC**</w:t>
      </w:r>
    </w:p>
    <w:p w14:paraId="2D33B1B9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3335DE40" w14:textId="77777777" w:rsidR="00F41046" w:rsidRDefault="00000000">
      <w:pPr>
        <w:spacing w:after="120"/>
      </w:pPr>
      <w:r>
        <w:t>[G-CAF-COMPANION-024e]</w:t>
      </w:r>
    </w:p>
    <w:p w14:paraId="349C0123" w14:textId="77777777" w:rsidR="00F41046" w:rsidRDefault="00000000">
      <w:pPr>
        <w:spacing w:after="120"/>
      </w:pPr>
      <w:r>
        <w:rPr>
          <w:b/>
          <w:bCs/>
        </w:rPr>
        <w:t>Change Driver:</w:t>
      </w:r>
      <w:r>
        <w:t xml:space="preserve"> MCP/A2A protocol standards or agent communication patterns</w:t>
      </w:r>
    </w:p>
    <w:p w14:paraId="5FE464EB" w14:textId="77777777" w:rsidR="00F41046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580076F8" w14:textId="77777777" w:rsidR="00F41046" w:rsidRDefault="00000000">
      <w:pPr>
        <w:spacing w:after="120"/>
      </w:pPr>
      <w:r>
        <w:rPr>
          <w:b/>
          <w:bCs/>
        </w:rPr>
        <w:t>Parent:</w:t>
      </w:r>
      <w:r>
        <w:t xml:space="preserve"> G-CAF-COMPANION-024 (Agent Governance Contract)</w:t>
      </w:r>
    </w:p>
    <w:p w14:paraId="24E0DBA4" w14:textId="77777777" w:rsidR="00F41046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6156EA5C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5E69A5B5" w14:textId="77777777" w:rsidR="00F41046" w:rsidRDefault="00000000">
      <w:pPr>
        <w:pStyle w:val="Heading2"/>
      </w:pPr>
      <w:r>
        <w:t>Purpose</w:t>
      </w:r>
    </w:p>
    <w:p w14:paraId="16070C3D" w14:textId="77777777" w:rsidR="00F41046" w:rsidRDefault="00000000">
      <w:pPr>
        <w:spacing w:after="120"/>
      </w:pPr>
      <w:r>
        <w:t>Defines interoperability requirements for Agent PBCs, covering protocol compliance, tool access, and agent collaboration standards.</w:t>
      </w:r>
    </w:p>
    <w:p w14:paraId="276D40D3" w14:textId="77777777" w:rsidR="00F41046" w:rsidRDefault="00000000">
      <w:pPr>
        <w:spacing w:after="120"/>
      </w:pPr>
      <w:r>
        <w:rPr>
          <w:b/>
          <w:bCs/>
        </w:rPr>
        <w:t>Change Driver:</w:t>
      </w:r>
      <w:r>
        <w:t xml:space="preserve"> Protocol version updates (MCP, A2A)</w:t>
      </w:r>
    </w:p>
    <w:p w14:paraId="255CAF21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6FB73B9C" w14:textId="77777777" w:rsidR="00F41046" w:rsidRDefault="00000000">
      <w:pPr>
        <w:pStyle w:val="Heading2"/>
      </w:pPr>
      <w:r>
        <w:t>Protocol Compliance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02"/>
        <w:gridCol w:w="2999"/>
      </w:tblGrid>
      <w:tr w:rsidR="00F41046" w14:paraId="15649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76B978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CB61CB7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787671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F41046" w14:paraId="518662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B993E" w14:textId="77777777" w:rsidR="00F41046" w:rsidRDefault="00000000">
            <w:r>
              <w:rPr>
                <w:b/>
                <w:bCs/>
              </w:rPr>
              <w:t>MCP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2C25A" w14:textId="77777777" w:rsidR="00F41046" w:rsidRDefault="00000000">
            <w:r>
              <w:t>Tool access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6E6F1" w14:textId="77777777" w:rsidR="00F41046" w:rsidRDefault="00000000">
            <w:r>
              <w:t>Required for L2+</w:t>
            </w:r>
          </w:p>
        </w:tc>
      </w:tr>
      <w:tr w:rsidR="00F41046" w14:paraId="170DC4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81AC0" w14:textId="77777777" w:rsidR="00F41046" w:rsidRDefault="00000000">
            <w:r>
              <w:rPr>
                <w:b/>
                <w:bCs/>
              </w:rPr>
              <w:t>A2A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702E8" w14:textId="77777777" w:rsidR="00F41046" w:rsidRDefault="00000000">
            <w:r>
              <w:t>Agent collaboration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738E0" w14:textId="77777777" w:rsidR="00F41046" w:rsidRDefault="00000000">
            <w:r>
              <w:t>Required for L3+</w:t>
            </w:r>
          </w:p>
        </w:tc>
      </w:tr>
      <w:tr w:rsidR="00F41046" w14:paraId="384E51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623D0" w14:textId="77777777" w:rsidR="00F41046" w:rsidRDefault="00000000">
            <w:r>
              <w:rPr>
                <w:b/>
                <w:bCs/>
              </w:rPr>
              <w:t>OpenTelemetry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887A7" w14:textId="77777777" w:rsidR="00F41046" w:rsidRDefault="00000000">
            <w:r>
              <w:t>Observability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8E822" w14:textId="77777777" w:rsidR="00F41046" w:rsidRDefault="00000000">
            <w:r>
              <w:t>Required for L2+</w:t>
            </w:r>
          </w:p>
        </w:tc>
      </w:tr>
    </w:tbl>
    <w:p w14:paraId="2FA1D2DE" w14:textId="77777777" w:rsidR="00F41046" w:rsidRDefault="00F41046">
      <w:pPr>
        <w:spacing w:after="120"/>
      </w:pPr>
    </w:p>
    <w:p w14:paraId="6E234C03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5B280639" w14:textId="77777777" w:rsidR="00F41046" w:rsidRDefault="00000000">
      <w:pPr>
        <w:pStyle w:val="Heading2"/>
      </w:pPr>
      <w:r>
        <w:t>MCP (Model Context Protocol) Requirements</w:t>
      </w:r>
    </w:p>
    <w:p w14:paraId="2983B191" w14:textId="77777777" w:rsidR="00F41046" w:rsidRDefault="00000000">
      <w:pPr>
        <w:pStyle w:val="Heading3"/>
      </w:pPr>
      <w:r>
        <w:t>Tool Registration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9"/>
        <w:gridCol w:w="4505"/>
      </w:tblGrid>
      <w:tr w:rsidR="00F41046" w14:paraId="1F0A2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3FE0FE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A73787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41046" w14:paraId="5F08D7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191C2" w14:textId="77777777" w:rsidR="00F41046" w:rsidRDefault="00000000">
            <w:r>
              <w:rPr>
                <w:b/>
                <w:bCs/>
              </w:rPr>
              <w:t>Tool Registration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1A3E2" w14:textId="77777777" w:rsidR="00F41046" w:rsidRDefault="00000000">
            <w:r>
              <w:t>All tools registered in Tool Registry</w:t>
            </w:r>
          </w:p>
        </w:tc>
      </w:tr>
      <w:tr w:rsidR="00F41046" w14:paraId="70D8AF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4E0D0D" w14:textId="77777777" w:rsidR="00F41046" w:rsidRDefault="00000000">
            <w:r>
              <w:rPr>
                <w:b/>
                <w:bCs/>
              </w:rPr>
              <w:t>Schema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7AEC5" w14:textId="77777777" w:rsidR="00F41046" w:rsidRDefault="00000000">
            <w:r>
              <w:t>Tools follow MCP input/output schemas</w:t>
            </w:r>
          </w:p>
        </w:tc>
      </w:tr>
      <w:tr w:rsidR="00F41046" w14:paraId="53604E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21AAC" w14:textId="77777777" w:rsidR="00F41046" w:rsidRDefault="00000000">
            <w:r>
              <w:rPr>
                <w:b/>
                <w:bCs/>
              </w:rPr>
              <w:t>Capability Advertisement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610D3" w14:textId="77777777" w:rsidR="00F41046" w:rsidRDefault="00000000">
            <w:r>
              <w:t>Tools declare capabilities accurately</w:t>
            </w:r>
          </w:p>
        </w:tc>
      </w:tr>
      <w:tr w:rsidR="00F41046" w14:paraId="5C17D6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CF13B" w14:textId="77777777" w:rsidR="00F41046" w:rsidRDefault="00000000">
            <w:r>
              <w:rPr>
                <w:b/>
                <w:bCs/>
              </w:rPr>
              <w:t>Version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F2B2A" w14:textId="77777777" w:rsidR="00F41046" w:rsidRDefault="00000000">
            <w:r>
              <w:t>Tool versions tracked</w:t>
            </w:r>
          </w:p>
        </w:tc>
      </w:tr>
    </w:tbl>
    <w:p w14:paraId="197CA5CB" w14:textId="77777777" w:rsidR="00F41046" w:rsidRDefault="00F41046">
      <w:pPr>
        <w:spacing w:after="120"/>
      </w:pPr>
    </w:p>
    <w:p w14:paraId="5DF11F22" w14:textId="77777777" w:rsidR="00F41046" w:rsidRDefault="00000000">
      <w:pPr>
        <w:pStyle w:val="Heading3"/>
      </w:pPr>
      <w:r>
        <w:t>Tool Access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4513"/>
      </w:tblGrid>
      <w:tr w:rsidR="00F41046" w14:paraId="1BDC6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4432A6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57AEE0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41046" w14:paraId="3E0388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0E6A9" w14:textId="77777777" w:rsidR="00F41046" w:rsidRDefault="00000000">
            <w:r>
              <w:rPr>
                <w:b/>
                <w:bCs/>
              </w:rPr>
              <w:t>Least Privilege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DE3A9" w14:textId="77777777" w:rsidR="00F41046" w:rsidRDefault="00000000">
            <w:r>
              <w:t>Agent granted minimum required tools</w:t>
            </w:r>
          </w:p>
        </w:tc>
      </w:tr>
      <w:tr w:rsidR="00F41046" w14:paraId="544F06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E9310" w14:textId="77777777" w:rsidR="00F41046" w:rsidRDefault="00000000">
            <w:r>
              <w:rPr>
                <w:b/>
                <w:bCs/>
              </w:rPr>
              <w:t>Access Logging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C9438" w14:textId="77777777" w:rsidR="00F41046" w:rsidRDefault="00000000">
            <w:r>
              <w:t>All tool invocations logged</w:t>
            </w:r>
          </w:p>
        </w:tc>
      </w:tr>
      <w:tr w:rsidR="00F41046" w14:paraId="64F69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BEFE4" w14:textId="77777777" w:rsidR="00F41046" w:rsidRDefault="00000000">
            <w:r>
              <w:rPr>
                <w:b/>
                <w:bCs/>
              </w:rPr>
              <w:t>Error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EE2FB" w14:textId="77777777" w:rsidR="00F41046" w:rsidRDefault="00000000">
            <w:r>
              <w:t>Graceful handling of tool failures</w:t>
            </w:r>
          </w:p>
        </w:tc>
      </w:tr>
      <w:tr w:rsidR="00F41046" w14:paraId="2B0737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296A0" w14:textId="77777777" w:rsidR="00F41046" w:rsidRDefault="00000000">
            <w:r>
              <w:rPr>
                <w:b/>
                <w:bCs/>
              </w:rPr>
              <w:t>Timeout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9588E" w14:textId="77777777" w:rsidR="00F41046" w:rsidRDefault="00000000">
            <w:r>
              <w:t>Appropriate timeouts configured</w:t>
            </w:r>
          </w:p>
        </w:tc>
      </w:tr>
    </w:tbl>
    <w:p w14:paraId="4ED6A92F" w14:textId="77777777" w:rsidR="00F41046" w:rsidRDefault="00F41046">
      <w:pPr>
        <w:spacing w:after="120"/>
      </w:pPr>
    </w:p>
    <w:p w14:paraId="1C255F45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60C4A2D2" w14:textId="77777777" w:rsidR="00F41046" w:rsidRDefault="00000000">
      <w:pPr>
        <w:pStyle w:val="Heading2"/>
      </w:pPr>
      <w:r>
        <w:t>A2A (Agent-to-Agent) Requirements</w:t>
      </w:r>
    </w:p>
    <w:p w14:paraId="72A73A70" w14:textId="77777777" w:rsidR="00F41046" w:rsidRDefault="00000000">
      <w:pPr>
        <w:pStyle w:val="Heading3"/>
      </w:pPr>
      <w:r>
        <w:t>Agent Card Compliance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2"/>
        <w:gridCol w:w="2957"/>
        <w:gridCol w:w="3005"/>
      </w:tblGrid>
      <w:tr w:rsidR="00F41046" w14:paraId="0A77B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479C6F6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D290FA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1096D9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1046" w14:paraId="154690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E46E4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agent_id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25C57" w14:textId="77777777" w:rsidR="00F41046" w:rsidRDefault="00000000">
            <w: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D4254" w14:textId="77777777" w:rsidR="00F41046" w:rsidRDefault="00000000">
            <w:r>
              <w:t>Unique identifier</w:t>
            </w:r>
          </w:p>
        </w:tc>
      </w:tr>
      <w:tr w:rsidR="00F41046" w14:paraId="1976C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AB497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capabilities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EE537" w14:textId="77777777" w:rsidR="00F41046" w:rsidRDefault="00000000">
            <w: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C3916" w14:textId="77777777" w:rsidR="00F41046" w:rsidRDefault="00000000">
            <w:r>
              <w:t>Advertised capabilities</w:t>
            </w:r>
          </w:p>
        </w:tc>
      </w:tr>
      <w:tr w:rsidR="00F41046" w14:paraId="3C8EB5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7E6B7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supported_protocols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AED1F" w14:textId="77777777" w:rsidR="00F41046" w:rsidRDefault="00000000">
            <w: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794A8" w14:textId="77777777" w:rsidR="00F41046" w:rsidRDefault="00000000">
            <w:r>
              <w:t>Protocol versions</w:t>
            </w:r>
          </w:p>
        </w:tc>
      </w:tr>
      <w:tr w:rsidR="00F41046" w14:paraId="2F12D7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C52451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F1AC8" w14:textId="77777777" w:rsidR="00F41046" w:rsidRDefault="00000000">
            <w: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33EF2" w14:textId="77777777" w:rsidR="00F41046" w:rsidRDefault="00000000">
            <w:r>
              <w:t>Communication endpoint</w:t>
            </w:r>
          </w:p>
        </w:tc>
      </w:tr>
    </w:tbl>
    <w:p w14:paraId="00DD7BAF" w14:textId="77777777" w:rsidR="00F41046" w:rsidRDefault="00F41046">
      <w:pPr>
        <w:spacing w:after="120"/>
      </w:pPr>
    </w:p>
    <w:p w14:paraId="4BDE9B13" w14:textId="77777777" w:rsidR="00F41046" w:rsidRDefault="00000000">
      <w:pPr>
        <w:pStyle w:val="Heading3"/>
      </w:pPr>
      <w:r>
        <w:t>Task Lifecycle Compliance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2"/>
        <w:gridCol w:w="3014"/>
      </w:tblGrid>
      <w:tr w:rsidR="00F41046" w14:paraId="73E54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F01214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F256F7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 From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CFF296E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1046" w14:paraId="1EEA0C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C8248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submitted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ECAF7" w14:textId="77777777" w:rsidR="00F41046" w:rsidRDefault="00000000">
            <w:r>
              <w:t>(initial)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D3228" w14:textId="77777777" w:rsidR="00F41046" w:rsidRDefault="00000000">
            <w:r>
              <w:t>Task received</w:t>
            </w:r>
          </w:p>
        </w:tc>
      </w:tr>
      <w:tr w:rsidR="00F41046" w14:paraId="07AA3E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C3615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37528" w14:textId="77777777" w:rsidR="00F41046" w:rsidRDefault="00000000">
            <w:r>
              <w:t>submitted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25BD7" w14:textId="77777777" w:rsidR="00F41046" w:rsidRDefault="00000000">
            <w:r>
              <w:t>Task in progress</w:t>
            </w:r>
          </w:p>
        </w:tc>
      </w:tr>
      <w:tr w:rsidR="00F41046" w14:paraId="7B5766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C81EF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input-required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16905" w14:textId="77777777" w:rsidR="00F41046" w:rsidRDefault="00000000">
            <w:r>
              <w:t>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6AB52" w14:textId="77777777" w:rsidR="00F41046" w:rsidRDefault="00000000">
            <w:r>
              <w:t>Awaiting additional input</w:t>
            </w:r>
          </w:p>
        </w:tc>
      </w:tr>
      <w:tr w:rsidR="00F41046" w14:paraId="5874D2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38EFD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160A5" w14:textId="77777777" w:rsidR="00F41046" w:rsidRDefault="00000000">
            <w:r>
              <w:t>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56085" w14:textId="77777777" w:rsidR="00F41046" w:rsidRDefault="00000000">
            <w:r>
              <w:t>Task finished successfully</w:t>
            </w:r>
          </w:p>
        </w:tc>
      </w:tr>
      <w:tr w:rsidR="00F41046" w14:paraId="4B222A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ECF15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failed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B1A43" w14:textId="77777777" w:rsidR="00F41046" w:rsidRDefault="00000000">
            <w:r>
              <w:t>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CB8109" w14:textId="77777777" w:rsidR="00F41046" w:rsidRDefault="00000000">
            <w:r>
              <w:t>Task failed</w:t>
            </w:r>
          </w:p>
        </w:tc>
      </w:tr>
      <w:tr w:rsidR="00F41046" w14:paraId="7A49BB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4A651" w14:textId="77777777" w:rsidR="00F41046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cancelled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D7860" w14:textId="77777777" w:rsidR="00F41046" w:rsidRDefault="00000000">
            <w:r>
              <w:t>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FB399" w14:textId="77777777" w:rsidR="00F41046" w:rsidRDefault="00000000">
            <w:r>
              <w:t>Task cancelled</w:t>
            </w:r>
          </w:p>
        </w:tc>
      </w:tr>
    </w:tbl>
    <w:p w14:paraId="79A3D7E2" w14:textId="77777777" w:rsidR="00F41046" w:rsidRDefault="00F41046">
      <w:pPr>
        <w:spacing w:after="120"/>
      </w:pPr>
    </w:p>
    <w:p w14:paraId="1D9DE1A1" w14:textId="77777777" w:rsidR="00F41046" w:rsidRDefault="00000000">
      <w:pPr>
        <w:pStyle w:val="Heading3"/>
      </w:pPr>
      <w:r>
        <w:t>Agent Collaboration Requirements (L3+)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4504"/>
      </w:tblGrid>
      <w:tr w:rsidR="00F41046" w14:paraId="54657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CE59FF3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0360B8A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41046" w14:paraId="731ED2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DB0FA" w14:textId="77777777" w:rsidR="00F41046" w:rsidRDefault="00000000">
            <w:r>
              <w:rPr>
                <w:b/>
                <w:bCs/>
              </w:rPr>
              <w:t>A2A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B4B26" w14:textId="77777777" w:rsidR="00F41046" w:rsidRDefault="00000000">
            <w:r>
              <w:t>Agent Card and task lifecycle compliance</w:t>
            </w:r>
          </w:p>
        </w:tc>
      </w:tr>
      <w:tr w:rsidR="00F41046" w14:paraId="5430BF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FFF43" w14:textId="77777777" w:rsidR="00F41046" w:rsidRDefault="00000000">
            <w:r>
              <w:rPr>
                <w:b/>
                <w:bCs/>
              </w:rPr>
              <w:t>Mutual Authentication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0635D" w14:textId="77777777" w:rsidR="00F41046" w:rsidRDefault="00000000">
            <w:r>
              <w:t>Agents authenticate each other</w:t>
            </w:r>
          </w:p>
        </w:tc>
      </w:tr>
      <w:tr w:rsidR="00F41046" w14:paraId="360DF9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3F9C1" w14:textId="77777777" w:rsidR="00F41046" w:rsidRDefault="00000000">
            <w:r>
              <w:rPr>
                <w:b/>
                <w:bCs/>
              </w:rPr>
              <w:t>Capability Verification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14AC4" w14:textId="77777777" w:rsidR="00F41046" w:rsidRDefault="00000000">
            <w:r>
              <w:t>Verify target agent capabilities</w:t>
            </w:r>
          </w:p>
        </w:tc>
      </w:tr>
      <w:tr w:rsidR="00F41046" w14:paraId="5E4F1E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74162" w14:textId="77777777" w:rsidR="00F41046" w:rsidRDefault="00000000">
            <w:r>
              <w:rPr>
                <w:b/>
                <w:bCs/>
              </w:rPr>
              <w:t>Context Passing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41D27" w14:textId="77777777" w:rsidR="00F41046" w:rsidRDefault="00000000">
            <w:r>
              <w:t>Secure context transfer between agents</w:t>
            </w:r>
          </w:p>
        </w:tc>
      </w:tr>
      <w:tr w:rsidR="00F41046" w14:paraId="7316D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BDE28" w14:textId="77777777" w:rsidR="00F41046" w:rsidRDefault="00000000">
            <w:r>
              <w:rPr>
                <w:b/>
                <w:bCs/>
              </w:rPr>
              <w:t>Error Propagation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66AAB" w14:textId="77777777" w:rsidR="00F41046" w:rsidRDefault="00000000">
            <w:r>
              <w:t>Proper error handling across agents</w:t>
            </w:r>
          </w:p>
        </w:tc>
      </w:tr>
    </w:tbl>
    <w:p w14:paraId="4E241F38" w14:textId="77777777" w:rsidR="00F41046" w:rsidRDefault="00F41046">
      <w:pPr>
        <w:spacing w:after="120"/>
      </w:pPr>
    </w:p>
    <w:p w14:paraId="5ACE8620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3FFC7136" w14:textId="77777777" w:rsidR="00F41046" w:rsidRDefault="00000000">
      <w:pPr>
        <w:pStyle w:val="Heading2"/>
      </w:pPr>
      <w:r>
        <w:t>Cross-Protocol Integration</w:t>
      </w:r>
    </w:p>
    <w:p w14:paraId="788C26E6" w14:textId="47658F14" w:rsidR="00F41046" w:rsidRDefault="005843E5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1E2EC477" wp14:editId="5EC60910">
            <wp:extent cx="3927107" cy="2617926"/>
            <wp:effectExtent l="0" t="0" r="0" b="0"/>
            <wp:docPr id="16723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3190" name="Picture 1672323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518" cy="26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A563" w14:textId="77777777" w:rsidR="005843E5" w:rsidRDefault="005843E5">
      <w:pPr>
        <w:pBdr>
          <w:bottom w:val="single" w:sz="6" w:space="0" w:color="CCCCCC"/>
        </w:pBdr>
        <w:spacing w:before="200" w:after="200"/>
      </w:pPr>
    </w:p>
    <w:p w14:paraId="33BD356C" w14:textId="77777777" w:rsidR="00F41046" w:rsidRDefault="00000000">
      <w:pPr>
        <w:pStyle w:val="Heading2"/>
      </w:pPr>
      <w:r>
        <w:lastRenderedPageBreak/>
        <w:t>Protocol Version Management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8"/>
        <w:gridCol w:w="2984"/>
        <w:gridCol w:w="3012"/>
      </w:tblGrid>
      <w:tr w:rsidR="00F41046" w14:paraId="2C803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B7516A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BB3FE7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8F4613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 Requirement</w:t>
            </w:r>
          </w:p>
        </w:tc>
      </w:tr>
      <w:tr w:rsidR="00F41046" w14:paraId="755550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7DF5F" w14:textId="77777777" w:rsidR="00F41046" w:rsidRDefault="00000000">
            <w:r>
              <w:t>MCP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1196D" w14:textId="77777777" w:rsidR="00F41046" w:rsidRDefault="00000000">
            <w:r>
              <w:t>1.0+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9433E" w14:textId="77777777" w:rsidR="00F41046" w:rsidRDefault="00000000">
            <w:r>
              <w:t>Strict compliance</w:t>
            </w:r>
          </w:p>
        </w:tc>
      </w:tr>
      <w:tr w:rsidR="00F41046" w14:paraId="3A24CC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B5A8F" w14:textId="77777777" w:rsidR="00F41046" w:rsidRDefault="00000000">
            <w:r>
              <w:t>A2A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E0E9F" w14:textId="77777777" w:rsidR="00F41046" w:rsidRDefault="00000000">
            <w:r>
              <w:t>1.0+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3A81B" w14:textId="77777777" w:rsidR="00F41046" w:rsidRDefault="00000000">
            <w:r>
              <w:t>Strict compliance</w:t>
            </w:r>
          </w:p>
        </w:tc>
      </w:tr>
      <w:tr w:rsidR="00F41046" w14:paraId="725F37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604EA" w14:textId="77777777" w:rsidR="00F41046" w:rsidRDefault="00000000">
            <w:r>
              <w:t>OpenTelemetry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76331" w14:textId="77777777" w:rsidR="00F41046" w:rsidRDefault="00000000">
            <w:r>
              <w:t>1.0+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53501" w14:textId="77777777" w:rsidR="00F41046" w:rsidRDefault="00000000">
            <w:r>
              <w:t>Semantic conventions</w:t>
            </w:r>
          </w:p>
        </w:tc>
      </w:tr>
    </w:tbl>
    <w:p w14:paraId="49F0C999" w14:textId="77777777" w:rsidR="00F41046" w:rsidRDefault="00F41046">
      <w:pPr>
        <w:spacing w:after="120"/>
      </w:pPr>
    </w:p>
    <w:p w14:paraId="3572D843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11DF487A" w14:textId="77777777" w:rsidR="00F41046" w:rsidRDefault="00000000">
      <w:pPr>
        <w:pStyle w:val="Heading2"/>
      </w:pPr>
      <w:r>
        <w:t>Compliance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2986"/>
        <w:gridCol w:w="2992"/>
      </w:tblGrid>
      <w:tr w:rsidR="00F41046" w14:paraId="3347D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DEC2465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3D19C0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L2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11932B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L3+</w:t>
            </w:r>
          </w:p>
        </w:tc>
      </w:tr>
      <w:tr w:rsidR="00F41046" w14:paraId="37D878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B5732" w14:textId="77777777" w:rsidR="00F41046" w:rsidRDefault="00000000">
            <w:r>
              <w:t>MCP compliance verified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D001D" w14:textId="77777777" w:rsidR="00F41046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A4868" w14:textId="77777777" w:rsidR="00F41046" w:rsidRDefault="00000000">
            <w:r>
              <w:t>☐</w:t>
            </w:r>
          </w:p>
        </w:tc>
      </w:tr>
      <w:tr w:rsidR="00F41046" w14:paraId="506CC5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775FA" w14:textId="77777777" w:rsidR="00F41046" w:rsidRDefault="00000000">
            <w:r>
              <w:t>Tools registered in Tool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5BCFA" w14:textId="77777777" w:rsidR="00F41046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FB5C3" w14:textId="77777777" w:rsidR="00F41046" w:rsidRDefault="00000000">
            <w:r>
              <w:t>☐</w:t>
            </w:r>
          </w:p>
        </w:tc>
      </w:tr>
      <w:tr w:rsidR="00F41046" w14:paraId="5E3E86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AE3EF" w14:textId="77777777" w:rsidR="00F41046" w:rsidRDefault="00000000">
            <w:r>
              <w:t>Tool access scoped to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746D5" w14:textId="77777777" w:rsidR="00F41046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5085C" w14:textId="77777777" w:rsidR="00F41046" w:rsidRDefault="00000000">
            <w:r>
              <w:t>☐</w:t>
            </w:r>
          </w:p>
        </w:tc>
      </w:tr>
      <w:tr w:rsidR="00F41046" w14:paraId="137C0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D8263" w14:textId="77777777" w:rsidR="00F41046" w:rsidRDefault="00000000">
            <w:r>
              <w:t>OpenTelemetry integrated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FC7B7" w14:textId="77777777" w:rsidR="00F41046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D705A" w14:textId="77777777" w:rsidR="00F41046" w:rsidRDefault="00000000">
            <w:r>
              <w:t>☐</w:t>
            </w:r>
          </w:p>
        </w:tc>
      </w:tr>
      <w:tr w:rsidR="00F41046" w14:paraId="137CB7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D305E" w14:textId="77777777" w:rsidR="00F41046" w:rsidRDefault="00000000">
            <w:r>
              <w:t>A2A compliance verified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548FD" w14:textId="77777777" w:rsidR="00F41046" w:rsidRDefault="00000000"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DC64A" w14:textId="77777777" w:rsidR="00F41046" w:rsidRDefault="00000000">
            <w:r>
              <w:t>☐</w:t>
            </w:r>
          </w:p>
        </w:tc>
      </w:tr>
      <w:tr w:rsidR="00F41046" w14:paraId="202588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88954B" w14:textId="77777777" w:rsidR="00F41046" w:rsidRDefault="00000000">
            <w:r>
              <w:t>Agent Card registered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430F8" w14:textId="77777777" w:rsidR="00F41046" w:rsidRDefault="00000000"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761F3" w14:textId="77777777" w:rsidR="00F41046" w:rsidRDefault="00000000">
            <w:r>
              <w:t>☐</w:t>
            </w:r>
          </w:p>
        </w:tc>
      </w:tr>
      <w:tr w:rsidR="00F41046" w14:paraId="08D913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F3C0C4" w14:textId="77777777" w:rsidR="00F41046" w:rsidRDefault="00000000">
            <w:r>
              <w:t>Mutual authentication configured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7069A" w14:textId="77777777" w:rsidR="00F41046" w:rsidRDefault="00000000"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53542" w14:textId="77777777" w:rsidR="00F41046" w:rsidRDefault="00000000">
            <w:r>
              <w:t>☐</w:t>
            </w:r>
          </w:p>
        </w:tc>
      </w:tr>
    </w:tbl>
    <w:p w14:paraId="0AD66585" w14:textId="77777777" w:rsidR="00F41046" w:rsidRDefault="00F41046">
      <w:pPr>
        <w:spacing w:after="120"/>
      </w:pPr>
    </w:p>
    <w:p w14:paraId="5E015377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73EBE640" w14:textId="77777777" w:rsidR="00F41046" w:rsidRDefault="00000000">
      <w:pPr>
        <w:pStyle w:val="Heading2"/>
      </w:pPr>
      <w:r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2"/>
        <w:gridCol w:w="4522"/>
      </w:tblGrid>
      <w:tr w:rsidR="00F41046" w14:paraId="6A402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BED2647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3E24365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41046" w14:paraId="04A5B1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50919" w14:textId="77777777" w:rsidR="00F41046" w:rsidRDefault="00000000">
            <w:r>
              <w:t>Document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ACF77" w14:textId="77777777" w:rsidR="00F41046" w:rsidRDefault="00000000">
            <w:r>
              <w:t>G-CAF-COMPANION-024e</w:t>
            </w:r>
          </w:p>
        </w:tc>
      </w:tr>
      <w:tr w:rsidR="00F41046" w14:paraId="531B12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23245" w14:textId="77777777" w:rsidR="00F41046" w:rsidRDefault="00000000">
            <w:r>
              <w:t>Parent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F7A13" w14:textId="77777777" w:rsidR="00F41046" w:rsidRDefault="00000000">
            <w:r>
              <w:t>G-CAF-COMPANION-024 (Agent Governance Contract)</w:t>
            </w:r>
          </w:p>
        </w:tc>
      </w:tr>
      <w:tr w:rsidR="00F41046" w14:paraId="305ED7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4478C" w14:textId="77777777" w:rsidR="00F41046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9967B" w14:textId="77777777" w:rsidR="00F41046" w:rsidRDefault="00000000">
            <w:r>
              <w:t>Protocol version updates (MCP, A2A)</w:t>
            </w:r>
          </w:p>
        </w:tc>
      </w:tr>
      <w:tr w:rsidR="00F41046" w14:paraId="2B893A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236DE" w14:textId="77777777" w:rsidR="00F41046" w:rsidRDefault="00000000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FA928" w14:textId="77777777" w:rsidR="00F41046" w:rsidRDefault="00000000">
            <w:r>
              <w:t>EA Office / AI Governance</w:t>
            </w:r>
          </w:p>
        </w:tc>
      </w:tr>
      <w:tr w:rsidR="00F41046" w14:paraId="707A6E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41C3A" w14:textId="77777777" w:rsidR="00F41046" w:rsidRDefault="00000000">
            <w:r>
              <w:t>Added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BBDBB" w14:textId="77777777" w:rsidR="00F41046" w:rsidRDefault="00000000">
            <w:r>
              <w:t>v1.4</w:t>
            </w:r>
          </w:p>
        </w:tc>
      </w:tr>
    </w:tbl>
    <w:p w14:paraId="23EFD2DE" w14:textId="77777777" w:rsidR="00F41046" w:rsidRDefault="00F41046">
      <w:pPr>
        <w:spacing w:after="120"/>
      </w:pPr>
    </w:p>
    <w:p w14:paraId="4279589A" w14:textId="77777777" w:rsidR="00F41046" w:rsidRDefault="00F41046">
      <w:pPr>
        <w:pBdr>
          <w:bottom w:val="single" w:sz="6" w:space="0" w:color="CCCCCC"/>
        </w:pBdr>
        <w:spacing w:before="200" w:after="200"/>
      </w:pPr>
    </w:p>
    <w:p w14:paraId="4448F080" w14:textId="77777777" w:rsidR="00F41046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4513"/>
      </w:tblGrid>
      <w:tr w:rsidR="00F41046" w14:paraId="476A8D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D3F2F33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02830E" w14:textId="77777777" w:rsidR="00F41046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F41046" w14:paraId="5FA91E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4148F" w14:textId="77777777" w:rsidR="00F41046" w:rsidRDefault="00000000">
            <w:r>
              <w:t>COMPANION-024 (agent-governance-contract.md)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5ABB5" w14:textId="77777777" w:rsidR="00F41046" w:rsidRDefault="00000000">
            <w:r>
              <w:t>Parent contract</w:t>
            </w:r>
          </w:p>
        </w:tc>
      </w:tr>
      <w:tr w:rsidR="00F41046" w14:paraId="4D501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5A5E5" w14:textId="77777777" w:rsidR="00F41046" w:rsidRDefault="00000000">
            <w:r>
              <w:t>G-CAF-105a (agent-integration.md)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A3CED" w14:textId="77777777" w:rsidR="00F41046" w:rsidRDefault="00000000">
            <w:r>
              <w:t>MCP/A2A implementation</w:t>
            </w:r>
          </w:p>
        </w:tc>
      </w:tr>
      <w:tr w:rsidR="00F41046" w14:paraId="2C2DBC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E0D29" w14:textId="77777777" w:rsidR="00F41046" w:rsidRDefault="00000000">
            <w:r>
              <w:t>G-CAF-072 (integration-contract.md)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B90C5" w14:textId="77777777" w:rsidR="00F41046" w:rsidRDefault="00000000">
            <w:r>
              <w:t>Integration standards</w:t>
            </w:r>
          </w:p>
        </w:tc>
      </w:tr>
    </w:tbl>
    <w:p w14:paraId="719A8456" w14:textId="77777777" w:rsidR="00F41046" w:rsidRDefault="00F41046">
      <w:pPr>
        <w:spacing w:after="120"/>
      </w:pPr>
    </w:p>
    <w:sectPr w:rsidR="00F410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E43AD" w14:textId="77777777" w:rsidR="008B6EED" w:rsidRDefault="008B6EED">
      <w:r>
        <w:separator/>
      </w:r>
    </w:p>
  </w:endnote>
  <w:endnote w:type="continuationSeparator" w:id="0">
    <w:p w14:paraId="3099BD9A" w14:textId="77777777" w:rsidR="008B6EED" w:rsidRDefault="008B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9BF7" w14:textId="77777777" w:rsidR="00F41046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843E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5843E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0558B" w14:textId="77777777" w:rsidR="008B6EED" w:rsidRDefault="008B6EED">
      <w:r>
        <w:separator/>
      </w:r>
    </w:p>
  </w:footnote>
  <w:footnote w:type="continuationSeparator" w:id="0">
    <w:p w14:paraId="0394CC3E" w14:textId="77777777" w:rsidR="008B6EED" w:rsidRDefault="008B6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76A2" w14:textId="77777777" w:rsidR="00F41046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UC05: Design an Agent PBC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679E0"/>
    <w:multiLevelType w:val="hybridMultilevel"/>
    <w:tmpl w:val="A164FBD6"/>
    <w:lvl w:ilvl="0" w:tplc="E9E24294">
      <w:start w:val="1"/>
      <w:numFmt w:val="bullet"/>
      <w:lvlText w:val="●"/>
      <w:lvlJc w:val="left"/>
      <w:pPr>
        <w:ind w:left="720" w:hanging="360"/>
      </w:pPr>
    </w:lvl>
    <w:lvl w:ilvl="1" w:tplc="A0568376">
      <w:start w:val="1"/>
      <w:numFmt w:val="bullet"/>
      <w:lvlText w:val="○"/>
      <w:lvlJc w:val="left"/>
      <w:pPr>
        <w:ind w:left="1440" w:hanging="360"/>
      </w:pPr>
    </w:lvl>
    <w:lvl w:ilvl="2" w:tplc="E976FD96">
      <w:start w:val="1"/>
      <w:numFmt w:val="bullet"/>
      <w:lvlText w:val="■"/>
      <w:lvlJc w:val="left"/>
      <w:pPr>
        <w:ind w:left="2160" w:hanging="360"/>
      </w:pPr>
    </w:lvl>
    <w:lvl w:ilvl="3" w:tplc="F4B2E192">
      <w:start w:val="1"/>
      <w:numFmt w:val="bullet"/>
      <w:lvlText w:val="●"/>
      <w:lvlJc w:val="left"/>
      <w:pPr>
        <w:ind w:left="2880" w:hanging="360"/>
      </w:pPr>
    </w:lvl>
    <w:lvl w:ilvl="4" w:tplc="465E0ACC">
      <w:start w:val="1"/>
      <w:numFmt w:val="bullet"/>
      <w:lvlText w:val="○"/>
      <w:lvlJc w:val="left"/>
      <w:pPr>
        <w:ind w:left="3600" w:hanging="360"/>
      </w:pPr>
    </w:lvl>
    <w:lvl w:ilvl="5" w:tplc="A58EE2FE">
      <w:start w:val="1"/>
      <w:numFmt w:val="bullet"/>
      <w:lvlText w:val="■"/>
      <w:lvlJc w:val="left"/>
      <w:pPr>
        <w:ind w:left="4320" w:hanging="360"/>
      </w:pPr>
    </w:lvl>
    <w:lvl w:ilvl="6" w:tplc="BD46D9A0">
      <w:start w:val="1"/>
      <w:numFmt w:val="bullet"/>
      <w:lvlText w:val="●"/>
      <w:lvlJc w:val="left"/>
      <w:pPr>
        <w:ind w:left="5040" w:hanging="360"/>
      </w:pPr>
    </w:lvl>
    <w:lvl w:ilvl="7" w:tplc="81005B54">
      <w:start w:val="1"/>
      <w:numFmt w:val="bullet"/>
      <w:lvlText w:val="●"/>
      <w:lvlJc w:val="left"/>
      <w:pPr>
        <w:ind w:left="5760" w:hanging="360"/>
      </w:pPr>
    </w:lvl>
    <w:lvl w:ilvl="8" w:tplc="FBC688EA">
      <w:start w:val="1"/>
      <w:numFmt w:val="bullet"/>
      <w:lvlText w:val="●"/>
      <w:lvlJc w:val="left"/>
      <w:pPr>
        <w:ind w:left="6480" w:hanging="360"/>
      </w:pPr>
    </w:lvl>
  </w:abstractNum>
  <w:num w:numId="1" w16cid:durableId="721564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046"/>
    <w:rsid w:val="005843E5"/>
    <w:rsid w:val="008B6EED"/>
    <w:rsid w:val="00F41046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8437A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C4324A9D-9023-41E7-8171-CB1CD93BF219}"/>
</file>

<file path=customXml/itemProps2.xml><?xml version="1.0" encoding="utf-8"?>
<ds:datastoreItem xmlns:ds="http://schemas.openxmlformats.org/officeDocument/2006/customXml" ds:itemID="{2C978326-EA36-480D-956B-CA1A13754926}"/>
</file>

<file path=customXml/itemProps3.xml><?xml version="1.0" encoding="utf-8"?>
<ds:datastoreItem xmlns:ds="http://schemas.openxmlformats.org/officeDocument/2006/customXml" ds:itemID="{42B214B0-BBB8-419F-8CEC-323BE84060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2025-12-16T11:31:27Z</vt:lpwstr>
  </property>
  <property fmtid="{D5CDD505-2E9C-101B-9397-08002B2CF9AE}" pid="11" name="MSIP_Label_44b50724-87c1-4b02-94c8-e7d88c4f4b62_ActionId">
    <vt:lpwstr>ff22ed04-1875-44cc-b005-69b70df13a4f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5b69f7df,5e5e44a0,6c5c1a3f</vt:lpwstr>
  </property>
  <property fmtid="{D5CDD505-2E9C-101B-9397-08002B2CF9AE}" pid="15" name="ClassificationContentMarkingFooterFontProps">
    <vt:lpwstr>#0071bd,10,Calibri</vt:lpwstr>
  </property>
</Properties>
</file>