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9C014" w14:textId="77777777" w:rsidR="00996D0A" w:rsidRDefault="00000000">
      <w:pPr>
        <w:pStyle w:val="Heading1"/>
      </w:pPr>
      <w:r>
        <w:t>Agent Guardrails Contract</w:t>
      </w:r>
    </w:p>
    <w:p w14:paraId="1A1A8FD1" w14:textId="77777777" w:rsidR="00996D0A" w:rsidRDefault="00996D0A">
      <w:pPr>
        <w:pBdr>
          <w:bottom w:val="single" w:sz="6" w:space="0" w:color="CCCCCC"/>
        </w:pBdr>
        <w:spacing w:before="200" w:after="200"/>
      </w:pPr>
    </w:p>
    <w:p w14:paraId="080C0285" w14:textId="77777777" w:rsidR="00996D0A" w:rsidRDefault="00000000">
      <w:pPr>
        <w:pBdr>
          <w:left w:val="single" w:sz="24" w:space="0" w:color="00A3E0"/>
        </w:pBdr>
        <w:shd w:val="clear" w:color="auto" w:fill="F5F5F5"/>
        <w:spacing w:before="120" w:after="120"/>
        <w:ind w:left="720"/>
      </w:pPr>
      <w:r>
        <w:rPr>
          <w:i/>
          <w:iCs/>
          <w:color w:val="666666"/>
        </w:rPr>
        <w:t>**Use Case Context:** This artifact supports **UC05: Design an Agent PBC**</w:t>
      </w:r>
    </w:p>
    <w:p w14:paraId="4FC967A1" w14:textId="77777777" w:rsidR="00996D0A" w:rsidRDefault="00996D0A">
      <w:pPr>
        <w:pBdr>
          <w:bottom w:val="single" w:sz="6" w:space="0" w:color="CCCCCC"/>
        </w:pBdr>
        <w:spacing w:before="200" w:after="200"/>
      </w:pPr>
    </w:p>
    <w:p w14:paraId="7C9977FB" w14:textId="77777777" w:rsidR="00996D0A" w:rsidRDefault="00000000">
      <w:pPr>
        <w:spacing w:after="120"/>
      </w:pPr>
      <w:r>
        <w:t>[G-CAF-COMPANION-024c]</w:t>
      </w:r>
    </w:p>
    <w:p w14:paraId="269CD8FD" w14:textId="77777777" w:rsidR="00996D0A" w:rsidRDefault="00000000">
      <w:pPr>
        <w:spacing w:after="120"/>
      </w:pPr>
      <w:r>
        <w:rPr>
          <w:b/>
          <w:bCs/>
        </w:rPr>
        <w:t>Change Driver:</w:t>
      </w:r>
      <w:r>
        <w:t xml:space="preserve"> Safety boundaries, compliance rules, or operational limits</w:t>
      </w:r>
    </w:p>
    <w:p w14:paraId="6A3D1EAD" w14:textId="77777777" w:rsidR="00996D0A" w:rsidRDefault="00000000">
      <w:pPr>
        <w:spacing w:after="120"/>
      </w:pPr>
      <w:r>
        <w:rPr>
          <w:b/>
          <w:bCs/>
        </w:rPr>
        <w:t>Type:</w:t>
      </w:r>
      <w:r>
        <w:t xml:space="preserve"> Specific</w:t>
      </w:r>
    </w:p>
    <w:p w14:paraId="45CEB89A" w14:textId="77777777" w:rsidR="00996D0A" w:rsidRDefault="00000000">
      <w:pPr>
        <w:spacing w:after="120"/>
      </w:pPr>
      <w:r>
        <w:rPr>
          <w:b/>
          <w:bCs/>
        </w:rPr>
        <w:t>Parent:</w:t>
      </w:r>
      <w:r>
        <w:t xml:space="preserve"> G-CAF-COMPANION-024 (Agent Governance Contract)</w:t>
      </w:r>
    </w:p>
    <w:p w14:paraId="268CB90C" w14:textId="77777777" w:rsidR="00996D0A" w:rsidRDefault="00000000">
      <w:pPr>
        <w:spacing w:after="120"/>
      </w:pPr>
      <w:r>
        <w:rPr>
          <w:b/>
          <w:bCs/>
        </w:rPr>
        <w:t>Last Updated:</w:t>
      </w:r>
      <w:r>
        <w:t xml:space="preserve"> December 2025</w:t>
      </w:r>
    </w:p>
    <w:p w14:paraId="7FA3D7AC" w14:textId="77777777" w:rsidR="00996D0A" w:rsidRDefault="00996D0A">
      <w:pPr>
        <w:pBdr>
          <w:bottom w:val="single" w:sz="6" w:space="0" w:color="CCCCCC"/>
        </w:pBdr>
        <w:spacing w:before="200" w:after="200"/>
      </w:pPr>
    </w:p>
    <w:p w14:paraId="4B95EB47" w14:textId="77777777" w:rsidR="00996D0A" w:rsidRDefault="00000000">
      <w:pPr>
        <w:pStyle w:val="Heading2"/>
      </w:pPr>
      <w:r>
        <w:t>Purpose</w:t>
      </w:r>
    </w:p>
    <w:p w14:paraId="516FDE21" w14:textId="77777777" w:rsidR="00996D0A" w:rsidRDefault="00000000">
      <w:pPr>
        <w:spacing w:after="120"/>
      </w:pPr>
      <w:r>
        <w:t>Defines guardrail requirements for Agent PBCs, covering input/output controls and behavioral boundaries to ensure safe, compliant agent operations.</w:t>
      </w:r>
    </w:p>
    <w:p w14:paraId="4BA981F0" w14:textId="77777777" w:rsidR="00996D0A" w:rsidRDefault="00000000">
      <w:pPr>
        <w:spacing w:after="120"/>
      </w:pPr>
      <w:r>
        <w:rPr>
          <w:b/>
          <w:bCs/>
        </w:rPr>
        <w:t>Change Driver:</w:t>
      </w:r>
      <w:r>
        <w:t xml:space="preserve"> Safety/compliance requirements</w:t>
      </w:r>
    </w:p>
    <w:p w14:paraId="40EAA7E2" w14:textId="77777777" w:rsidR="00996D0A" w:rsidRDefault="00996D0A">
      <w:pPr>
        <w:pBdr>
          <w:bottom w:val="single" w:sz="6" w:space="0" w:color="CCCCCC"/>
        </w:pBdr>
        <w:spacing w:before="200" w:after="200"/>
      </w:pPr>
    </w:p>
    <w:p w14:paraId="05375ED3" w14:textId="77777777" w:rsidR="00996D0A" w:rsidRDefault="00000000">
      <w:pPr>
        <w:pStyle w:val="Heading2"/>
      </w:pPr>
      <w:r>
        <w:t>Guardrail Architecture</w:t>
      </w:r>
    </w:p>
    <w:p w14:paraId="280B691D" w14:textId="38AA345C" w:rsidR="00996D0A" w:rsidRDefault="00AC77A1">
      <w:pPr>
        <w:pBdr>
          <w:bottom w:val="single" w:sz="6" w:space="0" w:color="CCCCCC"/>
        </w:pBdr>
        <w:spacing w:before="200" w:after="200"/>
        <w:rPr>
          <w:rFonts w:ascii="Consolas" w:eastAsia="Consolas" w:hAnsi="Consolas" w:cs="Consolas"/>
          <w:color w:val="E0E0E0"/>
          <w:sz w:val="18"/>
          <w:szCs w:val="18"/>
        </w:rPr>
      </w:pPr>
      <w:r w:rsidRPr="00AC77A1">
        <w:rPr>
          <w:rFonts w:ascii="Consolas" w:eastAsia="Consolas" w:hAnsi="Consolas" w:cs="Consolas"/>
          <w:color w:val="E0E0E0"/>
          <w:sz w:val="18"/>
          <w:szCs w:val="18"/>
        </w:rPr>
        <w:drawing>
          <wp:inline distT="0" distB="0" distL="0" distR="0" wp14:anchorId="74A78383" wp14:editId="3943A12C">
            <wp:extent cx="3330341" cy="3774215"/>
            <wp:effectExtent l="0" t="0" r="0" b="0"/>
            <wp:docPr id="5861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12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55031" cy="3802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CABC7" w14:textId="77777777" w:rsidR="00AC77A1" w:rsidRDefault="00AC77A1">
      <w:pPr>
        <w:pBdr>
          <w:bottom w:val="single" w:sz="6" w:space="0" w:color="CCCCCC"/>
        </w:pBdr>
        <w:spacing w:before="200" w:after="200"/>
      </w:pPr>
    </w:p>
    <w:p w14:paraId="58CC3727" w14:textId="77777777" w:rsidR="00996D0A" w:rsidRDefault="00000000">
      <w:pPr>
        <w:pStyle w:val="Heading2"/>
      </w:pPr>
      <w:r>
        <w:lastRenderedPageBreak/>
        <w:t>Input Guardrail Requirements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7"/>
        <w:gridCol w:w="3011"/>
        <w:gridCol w:w="2996"/>
      </w:tblGrid>
      <w:tr w:rsidR="00996D0A" w14:paraId="502583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2D6CC729" w14:textId="77777777" w:rsidR="00996D0A" w:rsidRDefault="00000000">
            <w:r>
              <w:rPr>
                <w:b/>
                <w:bCs/>
                <w:color w:val="FFFFFF"/>
                <w:sz w:val="20"/>
                <w:szCs w:val="20"/>
              </w:rPr>
              <w:t>Check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41212A44" w14:textId="77777777" w:rsidR="00996D0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305F3949" w14:textId="77777777" w:rsidR="00996D0A" w:rsidRDefault="00000000">
            <w:r>
              <w:rPr>
                <w:b/>
                <w:bCs/>
                <w:color w:val="FFFFFF"/>
                <w:sz w:val="20"/>
                <w:szCs w:val="20"/>
              </w:rPr>
              <w:t>Action on Failure</w:t>
            </w:r>
          </w:p>
        </w:tc>
      </w:tr>
      <w:tr w:rsidR="00996D0A" w14:paraId="449CBAB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2EF71C" w14:textId="77777777" w:rsidR="00996D0A" w:rsidRDefault="00000000">
            <w:r>
              <w:rPr>
                <w:b/>
                <w:bCs/>
              </w:rPr>
              <w:t>Schema Validation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CACE35" w14:textId="77777777" w:rsidR="00996D0A" w:rsidRDefault="00000000">
            <w:r>
              <w:t>Input matches expected schema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558359" w14:textId="77777777" w:rsidR="00996D0A" w:rsidRDefault="00000000">
            <w:r>
              <w:t>Reject with error</w:t>
            </w:r>
          </w:p>
        </w:tc>
      </w:tr>
      <w:tr w:rsidR="00996D0A" w14:paraId="07A9F65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B48A20" w14:textId="77777777" w:rsidR="00996D0A" w:rsidRDefault="00000000">
            <w:r>
              <w:rPr>
                <w:b/>
                <w:bCs/>
              </w:rPr>
              <w:t>PII Detection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23C092" w14:textId="77777777" w:rsidR="00996D0A" w:rsidRDefault="00000000">
            <w:r>
              <w:t>Identify and flag PII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9F7DCD" w14:textId="77777777" w:rsidR="00996D0A" w:rsidRDefault="00000000">
            <w:r>
              <w:t>Tag for handling policy</w:t>
            </w:r>
          </w:p>
        </w:tc>
      </w:tr>
      <w:tr w:rsidR="00996D0A" w14:paraId="22C024A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5D4646" w14:textId="77777777" w:rsidR="00996D0A" w:rsidRDefault="00000000">
            <w:r>
              <w:rPr>
                <w:b/>
                <w:bCs/>
              </w:rPr>
              <w:t>Injection Detection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5DA1E6" w14:textId="77777777" w:rsidR="00996D0A" w:rsidRDefault="00000000">
            <w:r>
              <w:t>Detect prompt injection attempts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18F6C7" w14:textId="77777777" w:rsidR="00996D0A" w:rsidRDefault="00000000">
            <w:r>
              <w:t>Block and log</w:t>
            </w:r>
          </w:p>
        </w:tc>
      </w:tr>
      <w:tr w:rsidR="00996D0A" w14:paraId="72DA131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4B1E3E" w14:textId="77777777" w:rsidR="00996D0A" w:rsidRDefault="00000000">
            <w:r>
              <w:rPr>
                <w:b/>
                <w:bCs/>
              </w:rPr>
              <w:t>Consent Verification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D408DE" w14:textId="77777777" w:rsidR="00996D0A" w:rsidRDefault="00000000">
            <w:r>
              <w:t>Verify data access consent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64E60C" w14:textId="77777777" w:rsidR="00996D0A" w:rsidRDefault="00000000">
            <w:r>
              <w:t>Block if no consent</w:t>
            </w:r>
          </w:p>
        </w:tc>
      </w:tr>
      <w:tr w:rsidR="00996D0A" w14:paraId="25A5983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1AD35D" w14:textId="77777777" w:rsidR="00996D0A" w:rsidRDefault="00000000">
            <w:r>
              <w:rPr>
                <w:b/>
                <w:bCs/>
              </w:rPr>
              <w:t>Rate Limiting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2B5C3F" w14:textId="77777777" w:rsidR="00996D0A" w:rsidRDefault="00000000">
            <w:r>
              <w:t>Enforce request rate limits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7E9EF9" w14:textId="77777777" w:rsidR="00996D0A" w:rsidRDefault="00000000">
            <w:r>
              <w:t>Throttle or reject</w:t>
            </w:r>
          </w:p>
        </w:tc>
      </w:tr>
    </w:tbl>
    <w:p w14:paraId="5CCE3792" w14:textId="77777777" w:rsidR="00996D0A" w:rsidRDefault="00996D0A">
      <w:pPr>
        <w:spacing w:after="120"/>
      </w:pPr>
    </w:p>
    <w:p w14:paraId="6E36CCF4" w14:textId="77777777" w:rsidR="00996D0A" w:rsidRDefault="00996D0A">
      <w:pPr>
        <w:pBdr>
          <w:bottom w:val="single" w:sz="6" w:space="0" w:color="CCCCCC"/>
        </w:pBdr>
        <w:spacing w:before="200" w:after="200"/>
      </w:pPr>
    </w:p>
    <w:p w14:paraId="4761A294" w14:textId="77777777" w:rsidR="00996D0A" w:rsidRDefault="00000000">
      <w:pPr>
        <w:pStyle w:val="Heading2"/>
      </w:pPr>
      <w:r>
        <w:t>Output Guardrail Requirements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2"/>
        <w:gridCol w:w="3005"/>
        <w:gridCol w:w="3007"/>
      </w:tblGrid>
      <w:tr w:rsidR="00996D0A" w14:paraId="6E8A11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07A6DDDD" w14:textId="77777777" w:rsidR="00996D0A" w:rsidRDefault="00000000">
            <w:r>
              <w:rPr>
                <w:b/>
                <w:bCs/>
                <w:color w:val="FFFFFF"/>
                <w:sz w:val="20"/>
                <w:szCs w:val="20"/>
              </w:rPr>
              <w:t>Check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279A0F73" w14:textId="77777777" w:rsidR="00996D0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5C4F700A" w14:textId="77777777" w:rsidR="00996D0A" w:rsidRDefault="00000000">
            <w:r>
              <w:rPr>
                <w:b/>
                <w:bCs/>
                <w:color w:val="FFFFFF"/>
                <w:sz w:val="20"/>
                <w:szCs w:val="20"/>
              </w:rPr>
              <w:t>Action on Failure</w:t>
            </w:r>
          </w:p>
        </w:tc>
      </w:tr>
      <w:tr w:rsidR="00996D0A" w14:paraId="5FF627D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CDCACB" w14:textId="77777777" w:rsidR="00996D0A" w:rsidRDefault="00000000">
            <w:r>
              <w:rPr>
                <w:b/>
                <w:bCs/>
              </w:rPr>
              <w:t>Policy Compliance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E99442" w14:textId="77777777" w:rsidR="00996D0A" w:rsidRDefault="00000000">
            <w:r>
              <w:t>Output meets policy requirements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E95888" w14:textId="77777777" w:rsidR="00996D0A" w:rsidRDefault="00000000">
            <w:r>
              <w:t>Block and retry/escalate</w:t>
            </w:r>
          </w:p>
        </w:tc>
      </w:tr>
      <w:tr w:rsidR="00996D0A" w14:paraId="06D2A99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63DD38" w14:textId="77777777" w:rsidR="00996D0A" w:rsidRDefault="00000000">
            <w:r>
              <w:rPr>
                <w:b/>
                <w:bCs/>
              </w:rPr>
              <w:t>PII Handling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2A6CF5" w14:textId="77777777" w:rsidR="00996D0A" w:rsidRDefault="00000000">
            <w:r>
              <w:t>PII redacted per policy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A2D503" w14:textId="77777777" w:rsidR="00996D0A" w:rsidRDefault="00000000">
            <w:r>
              <w:t>Redact before output</w:t>
            </w:r>
          </w:p>
        </w:tc>
      </w:tr>
      <w:tr w:rsidR="00996D0A" w14:paraId="7A9E449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C09CA2" w14:textId="77777777" w:rsidR="00996D0A" w:rsidRDefault="00000000">
            <w:r>
              <w:rPr>
                <w:b/>
                <w:bCs/>
              </w:rPr>
              <w:t>Hallucination Check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45D516" w14:textId="77777777" w:rsidR="00996D0A" w:rsidRDefault="00000000">
            <w:r>
              <w:t>Cross-reference with sources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0C657D" w14:textId="77777777" w:rsidR="00996D0A" w:rsidRDefault="00000000">
            <w:r>
              <w:t>Flag low confidence</w:t>
            </w:r>
          </w:p>
        </w:tc>
      </w:tr>
      <w:tr w:rsidR="00996D0A" w14:paraId="3FFCE6D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BA99C5" w14:textId="77777777" w:rsidR="00996D0A" w:rsidRDefault="00000000">
            <w:r>
              <w:rPr>
                <w:b/>
                <w:bCs/>
              </w:rPr>
              <w:t>Toxicity Screening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A9DB88" w14:textId="77777777" w:rsidR="00996D0A" w:rsidRDefault="00000000">
            <w:r>
              <w:t>No harmful content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57B665" w14:textId="77777777" w:rsidR="00996D0A" w:rsidRDefault="00000000">
            <w:r>
              <w:t>Block and log</w:t>
            </w:r>
          </w:p>
        </w:tc>
      </w:tr>
      <w:tr w:rsidR="00996D0A" w14:paraId="5FEE9E2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303E50" w14:textId="77777777" w:rsidR="00996D0A" w:rsidRDefault="00000000">
            <w:r>
              <w:rPr>
                <w:b/>
                <w:bCs/>
              </w:rPr>
              <w:t>Format Validation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D36F7C" w14:textId="77777777" w:rsidR="00996D0A" w:rsidRDefault="00000000">
            <w:r>
              <w:t>Output matches expected format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68BB85" w14:textId="77777777" w:rsidR="00996D0A" w:rsidRDefault="00000000">
            <w:r>
              <w:t>Reformat or retry</w:t>
            </w:r>
          </w:p>
        </w:tc>
      </w:tr>
    </w:tbl>
    <w:p w14:paraId="60353665" w14:textId="77777777" w:rsidR="00996D0A" w:rsidRDefault="00996D0A">
      <w:pPr>
        <w:spacing w:after="120"/>
      </w:pPr>
    </w:p>
    <w:p w14:paraId="7474BBCC" w14:textId="77777777" w:rsidR="00996D0A" w:rsidRDefault="00996D0A">
      <w:pPr>
        <w:pBdr>
          <w:bottom w:val="single" w:sz="6" w:space="0" w:color="CCCCCC"/>
        </w:pBdr>
        <w:spacing w:before="200" w:after="200"/>
      </w:pPr>
    </w:p>
    <w:p w14:paraId="3D556BA8" w14:textId="77777777" w:rsidR="00996D0A" w:rsidRDefault="00000000">
      <w:pPr>
        <w:pStyle w:val="Heading2"/>
      </w:pPr>
      <w:r>
        <w:t>Action Guardrail Requirements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9"/>
        <w:gridCol w:w="3014"/>
        <w:gridCol w:w="3001"/>
      </w:tblGrid>
      <w:tr w:rsidR="00996D0A" w14:paraId="7096EF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110FF11D" w14:textId="77777777" w:rsidR="00996D0A" w:rsidRDefault="00000000">
            <w:r>
              <w:rPr>
                <w:b/>
                <w:bCs/>
                <w:color w:val="FFFFFF"/>
                <w:sz w:val="20"/>
                <w:szCs w:val="20"/>
              </w:rPr>
              <w:t>Check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2BA19A49" w14:textId="77777777" w:rsidR="00996D0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71A8B78F" w14:textId="77777777" w:rsidR="00996D0A" w:rsidRDefault="00000000">
            <w:r>
              <w:rPr>
                <w:b/>
                <w:bCs/>
                <w:color w:val="FFFFFF"/>
                <w:sz w:val="20"/>
                <w:szCs w:val="20"/>
              </w:rPr>
              <w:t>Action on Failure</w:t>
            </w:r>
          </w:p>
        </w:tc>
      </w:tr>
      <w:tr w:rsidR="00996D0A" w14:paraId="3823960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69E41B" w14:textId="77777777" w:rsidR="00996D0A" w:rsidRDefault="00000000">
            <w:r>
              <w:rPr>
                <w:b/>
                <w:bCs/>
              </w:rPr>
              <w:t>Scope Check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60BC7F" w14:textId="77777777" w:rsidR="00996D0A" w:rsidRDefault="00000000">
            <w:r>
              <w:t>Action within declared scope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2C2211" w14:textId="77777777" w:rsidR="00996D0A" w:rsidRDefault="00000000">
            <w:r>
              <w:t>Block and log</w:t>
            </w:r>
          </w:p>
        </w:tc>
      </w:tr>
      <w:tr w:rsidR="00996D0A" w14:paraId="6F3DFA5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40738C" w14:textId="77777777" w:rsidR="00996D0A" w:rsidRDefault="00000000">
            <w:r>
              <w:rPr>
                <w:b/>
                <w:bCs/>
              </w:rPr>
              <w:t>Rate Limiting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9DAFA1" w14:textId="77777777" w:rsidR="00996D0A" w:rsidRDefault="00000000">
            <w:r>
              <w:t>Action rate within limits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67914D" w14:textId="77777777" w:rsidR="00996D0A" w:rsidRDefault="00000000">
            <w:r>
              <w:t>Queue or reject</w:t>
            </w:r>
          </w:p>
        </w:tc>
      </w:tr>
      <w:tr w:rsidR="00996D0A" w14:paraId="284755D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B97408" w14:textId="77777777" w:rsidR="00996D0A" w:rsidRDefault="00000000">
            <w:r>
              <w:rPr>
                <w:b/>
                <w:bCs/>
              </w:rPr>
              <w:t>Human Approval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A538FC" w14:textId="77777777" w:rsidR="00996D0A" w:rsidRDefault="00000000">
            <w:r>
              <w:t>Human approval if required by tier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8812D5" w14:textId="77777777" w:rsidR="00996D0A" w:rsidRDefault="00000000">
            <w:r>
              <w:t>Hold pending approval</w:t>
            </w:r>
          </w:p>
        </w:tc>
      </w:tr>
      <w:tr w:rsidR="00996D0A" w14:paraId="3DB58BE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B3DDA2" w14:textId="77777777" w:rsidR="00996D0A" w:rsidRDefault="00000000">
            <w:r>
              <w:rPr>
                <w:b/>
                <w:bCs/>
              </w:rPr>
              <w:t>Resource Limits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4A7E39" w14:textId="77777777" w:rsidR="00996D0A" w:rsidRDefault="00000000">
            <w:r>
              <w:t>Within resource quotas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D91989" w14:textId="77777777" w:rsidR="00996D0A" w:rsidRDefault="00000000">
            <w:r>
              <w:t>Throttle or reject</w:t>
            </w:r>
          </w:p>
        </w:tc>
      </w:tr>
    </w:tbl>
    <w:p w14:paraId="78C46B9D" w14:textId="77777777" w:rsidR="00996D0A" w:rsidRDefault="00996D0A">
      <w:pPr>
        <w:spacing w:after="120"/>
      </w:pPr>
    </w:p>
    <w:p w14:paraId="2261524F" w14:textId="77777777" w:rsidR="00996D0A" w:rsidRDefault="00996D0A">
      <w:pPr>
        <w:pBdr>
          <w:bottom w:val="single" w:sz="6" w:space="0" w:color="CCCCCC"/>
        </w:pBdr>
        <w:spacing w:before="200" w:after="200"/>
      </w:pPr>
    </w:p>
    <w:p w14:paraId="0A9F6650" w14:textId="77777777" w:rsidR="00996D0A" w:rsidRDefault="00000000">
      <w:pPr>
        <w:pStyle w:val="Heading2"/>
      </w:pPr>
      <w:r>
        <w:t>Behavioral Boundaries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26"/>
        <w:gridCol w:w="4498"/>
      </w:tblGrid>
      <w:tr w:rsidR="00996D0A" w14:paraId="2047D9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2024B4BA" w14:textId="77777777" w:rsidR="00996D0A" w:rsidRDefault="00000000">
            <w:r>
              <w:rPr>
                <w:b/>
                <w:bCs/>
                <w:color w:val="FFFFFF"/>
                <w:sz w:val="20"/>
                <w:szCs w:val="20"/>
              </w:rPr>
              <w:t>Boundary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3B35F6BF" w14:textId="77777777" w:rsidR="00996D0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96D0A" w14:paraId="1AC5760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71B9BB" w14:textId="77777777" w:rsidR="00996D0A" w:rsidRDefault="00000000">
            <w:r>
              <w:rPr>
                <w:b/>
                <w:bCs/>
              </w:rPr>
              <w:t>Topic Scope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EF2E06" w14:textId="77777777" w:rsidR="00996D0A" w:rsidRDefault="00000000">
            <w:r>
              <w:t>Agent only addresses topics in its domain</w:t>
            </w:r>
          </w:p>
        </w:tc>
      </w:tr>
      <w:tr w:rsidR="00996D0A" w14:paraId="225B71B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4D6F7E" w14:textId="77777777" w:rsidR="00996D0A" w:rsidRDefault="00000000">
            <w:r>
              <w:rPr>
                <w:b/>
                <w:bCs/>
              </w:rPr>
              <w:t>Action Scope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BAE7CD" w14:textId="77777777" w:rsidR="00996D0A" w:rsidRDefault="00000000">
            <w:r>
              <w:t>Agent only performs actions in its scope</w:t>
            </w:r>
          </w:p>
        </w:tc>
      </w:tr>
      <w:tr w:rsidR="00996D0A" w14:paraId="05989EB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25ABC8" w14:textId="77777777" w:rsidR="00996D0A" w:rsidRDefault="00000000">
            <w:r>
              <w:rPr>
                <w:b/>
                <w:bCs/>
              </w:rPr>
              <w:t>Data Access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3BE3A3" w14:textId="77777777" w:rsidR="00996D0A" w:rsidRDefault="00000000">
            <w:r>
              <w:t>Agent only accesses data it's authorized for</w:t>
            </w:r>
          </w:p>
        </w:tc>
      </w:tr>
      <w:tr w:rsidR="00996D0A" w14:paraId="3192ED1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0E66D1" w14:textId="77777777" w:rsidR="00996D0A" w:rsidRDefault="00000000">
            <w:r>
              <w:rPr>
                <w:b/>
                <w:bCs/>
              </w:rPr>
              <w:t>Communication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8B3593" w14:textId="77777777" w:rsidR="00996D0A" w:rsidRDefault="00000000">
            <w:r>
              <w:t>Agent identifies itself as AI in user interactions</w:t>
            </w:r>
          </w:p>
        </w:tc>
      </w:tr>
      <w:tr w:rsidR="00996D0A" w14:paraId="42FFAF6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9F71E3" w14:textId="77777777" w:rsidR="00996D0A" w:rsidRDefault="00000000">
            <w:r>
              <w:rPr>
                <w:b/>
                <w:bCs/>
              </w:rPr>
              <w:t>Escalation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E10814" w14:textId="77777777" w:rsidR="00996D0A" w:rsidRDefault="00000000">
            <w:r>
              <w:t>Agent escalates when uncertain or out of scope</w:t>
            </w:r>
          </w:p>
        </w:tc>
      </w:tr>
    </w:tbl>
    <w:p w14:paraId="65F99900" w14:textId="77777777" w:rsidR="00996D0A" w:rsidRDefault="00996D0A">
      <w:pPr>
        <w:spacing w:after="120"/>
      </w:pPr>
    </w:p>
    <w:p w14:paraId="336F7BE1" w14:textId="77777777" w:rsidR="00996D0A" w:rsidRDefault="00996D0A">
      <w:pPr>
        <w:pBdr>
          <w:bottom w:val="single" w:sz="6" w:space="0" w:color="CCCCCC"/>
        </w:pBdr>
        <w:spacing w:before="200" w:after="200"/>
      </w:pPr>
    </w:p>
    <w:p w14:paraId="56F02946" w14:textId="77777777" w:rsidR="00996D0A" w:rsidRDefault="00000000">
      <w:pPr>
        <w:pStyle w:val="Heading2"/>
      </w:pPr>
      <w:r>
        <w:t>Guardrail Service Integration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6"/>
        <w:gridCol w:w="3005"/>
        <w:gridCol w:w="3013"/>
      </w:tblGrid>
      <w:tr w:rsidR="00996D0A" w14:paraId="738EEF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566C47A8" w14:textId="77777777" w:rsidR="00996D0A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Service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1305E115" w14:textId="77777777" w:rsidR="00996D0A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6398AF6E" w14:textId="77777777" w:rsidR="00996D0A" w:rsidRDefault="00000000">
            <w:r>
              <w:rPr>
                <w:b/>
                <w:bCs/>
                <w:color w:val="FFFFFF"/>
                <w:sz w:val="20"/>
                <w:szCs w:val="20"/>
              </w:rPr>
              <w:t>Location</w:t>
            </w:r>
          </w:p>
        </w:tc>
      </w:tr>
      <w:tr w:rsidR="00996D0A" w14:paraId="067F804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91261E" w14:textId="77777777" w:rsidR="00996D0A" w:rsidRDefault="00000000">
            <w:r>
              <w:t>Input Validator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7026BD" w14:textId="77777777" w:rsidR="00996D0A" w:rsidRDefault="00000000">
            <w:r>
              <w:t>Schema + injection detection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8AF254" w14:textId="77777777" w:rsidR="00996D0A" w:rsidRDefault="00000000">
            <w:r>
              <w:t>Agent Integration Layer</w:t>
            </w:r>
          </w:p>
        </w:tc>
      </w:tr>
      <w:tr w:rsidR="00996D0A" w14:paraId="49BDB0E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68A55D" w14:textId="77777777" w:rsidR="00996D0A" w:rsidRDefault="00000000">
            <w:r>
              <w:t>Output Screener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9CD9DF" w14:textId="77777777" w:rsidR="00996D0A" w:rsidRDefault="00000000">
            <w:r>
              <w:t>Policy + PII + toxicity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5F07DF" w14:textId="77777777" w:rsidR="00996D0A" w:rsidRDefault="00000000">
            <w:r>
              <w:t>Agent Integration Layer</w:t>
            </w:r>
          </w:p>
        </w:tc>
      </w:tr>
      <w:tr w:rsidR="00996D0A" w14:paraId="59B0424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388548" w14:textId="77777777" w:rsidR="00996D0A" w:rsidRDefault="00000000">
            <w:r>
              <w:t>PII Detector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5DDC32" w14:textId="77777777" w:rsidR="00996D0A" w:rsidRDefault="00000000">
            <w:r>
              <w:t>Identify PII in text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D5371E" w14:textId="77777777" w:rsidR="00996D0A" w:rsidRDefault="00000000">
            <w:r>
              <w:t>Agent Integration Layer</w:t>
            </w:r>
          </w:p>
        </w:tc>
      </w:tr>
      <w:tr w:rsidR="00996D0A" w14:paraId="50B5B20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EB8977" w14:textId="77777777" w:rsidR="00996D0A" w:rsidRDefault="00000000">
            <w:r>
              <w:t>Consent Checker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0574BF" w14:textId="77777777" w:rsidR="00996D0A" w:rsidRDefault="00000000">
            <w:r>
              <w:t>Verify consent status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5C870C" w14:textId="77777777" w:rsidR="00996D0A" w:rsidRDefault="00000000">
            <w:r>
              <w:t>GovDX Core</w:t>
            </w:r>
          </w:p>
        </w:tc>
      </w:tr>
      <w:tr w:rsidR="00996D0A" w14:paraId="6FBEBF6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7B61C6" w14:textId="77777777" w:rsidR="00996D0A" w:rsidRDefault="00000000">
            <w:r>
              <w:t>Rate Limiter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62E1B7" w14:textId="77777777" w:rsidR="00996D0A" w:rsidRDefault="00000000">
            <w:r>
              <w:t>Enforce rate limits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79FBD3" w14:textId="77777777" w:rsidR="00996D0A" w:rsidRDefault="00000000">
            <w:r>
              <w:t>Agent Integration Layer</w:t>
            </w:r>
          </w:p>
        </w:tc>
      </w:tr>
    </w:tbl>
    <w:p w14:paraId="03C15532" w14:textId="77777777" w:rsidR="00996D0A" w:rsidRDefault="00996D0A">
      <w:pPr>
        <w:spacing w:after="120"/>
      </w:pPr>
    </w:p>
    <w:p w14:paraId="2AEE0800" w14:textId="77777777" w:rsidR="00996D0A" w:rsidRDefault="00996D0A">
      <w:pPr>
        <w:pBdr>
          <w:bottom w:val="single" w:sz="6" w:space="0" w:color="CCCCCC"/>
        </w:pBdr>
        <w:spacing w:before="200" w:after="200"/>
      </w:pPr>
    </w:p>
    <w:p w14:paraId="08B5C19E" w14:textId="77777777" w:rsidR="00996D0A" w:rsidRDefault="00000000">
      <w:pPr>
        <w:pStyle w:val="Heading2"/>
      </w:pPr>
      <w:r>
        <w:t>Compliance Checklist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37"/>
        <w:gridCol w:w="2991"/>
        <w:gridCol w:w="2996"/>
      </w:tblGrid>
      <w:tr w:rsidR="00996D0A" w14:paraId="18328A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3FD1872A" w14:textId="77777777" w:rsidR="00996D0A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643B3C02" w14:textId="77777777" w:rsidR="00996D0A" w:rsidRDefault="00000000">
            <w:r>
              <w:rPr>
                <w:b/>
                <w:bCs/>
                <w:color w:val="FFFFFF"/>
                <w:sz w:val="20"/>
                <w:szCs w:val="20"/>
              </w:rPr>
              <w:t>L2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4F7A0C31" w14:textId="77777777" w:rsidR="00996D0A" w:rsidRDefault="00000000">
            <w:r>
              <w:rPr>
                <w:b/>
                <w:bCs/>
                <w:color w:val="FFFFFF"/>
                <w:sz w:val="20"/>
                <w:szCs w:val="20"/>
              </w:rPr>
              <w:t>L3+</w:t>
            </w:r>
          </w:p>
        </w:tc>
      </w:tr>
      <w:tr w:rsidR="00996D0A" w14:paraId="678F633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E98454" w14:textId="77777777" w:rsidR="00996D0A" w:rsidRDefault="00000000">
            <w:r>
              <w:t>Input guardrails implemented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8665C7" w14:textId="77777777" w:rsidR="00996D0A" w:rsidRDefault="00000000">
            <w:r>
              <w:t>☐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FB6647" w14:textId="77777777" w:rsidR="00996D0A" w:rsidRDefault="00000000">
            <w:r>
              <w:t>☐</w:t>
            </w:r>
          </w:p>
        </w:tc>
      </w:tr>
      <w:tr w:rsidR="00996D0A" w14:paraId="6E4E1F1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DF3D3C" w14:textId="77777777" w:rsidR="00996D0A" w:rsidRDefault="00000000">
            <w:r>
              <w:t>Output guardrails implemented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3CD600" w14:textId="77777777" w:rsidR="00996D0A" w:rsidRDefault="00000000">
            <w:r>
              <w:t>☐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EAA87A" w14:textId="77777777" w:rsidR="00996D0A" w:rsidRDefault="00000000">
            <w:r>
              <w:t>☐</w:t>
            </w:r>
          </w:p>
        </w:tc>
      </w:tr>
      <w:tr w:rsidR="00996D0A" w14:paraId="7DBEB68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0ACBB5" w14:textId="77777777" w:rsidR="00996D0A" w:rsidRDefault="00000000">
            <w:r>
              <w:t>Action guardrails configured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35B440" w14:textId="77777777" w:rsidR="00996D0A" w:rsidRDefault="00000000">
            <w:r>
              <w:t>☐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50B864" w14:textId="77777777" w:rsidR="00996D0A" w:rsidRDefault="00000000">
            <w:r>
              <w:t>☐</w:t>
            </w:r>
          </w:p>
        </w:tc>
      </w:tr>
      <w:tr w:rsidR="00996D0A" w14:paraId="4A52062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6E6AD0" w14:textId="77777777" w:rsidR="00996D0A" w:rsidRDefault="00000000">
            <w:r>
              <w:t>Behavioral boundaries defined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045F63" w14:textId="77777777" w:rsidR="00996D0A" w:rsidRDefault="00000000">
            <w:r>
              <w:t>☐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CC5126" w14:textId="77777777" w:rsidR="00996D0A" w:rsidRDefault="00000000">
            <w:r>
              <w:t>☐</w:t>
            </w:r>
          </w:p>
        </w:tc>
      </w:tr>
      <w:tr w:rsidR="00996D0A" w14:paraId="50821ED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C20C56" w14:textId="77777777" w:rsidR="00996D0A" w:rsidRDefault="00000000">
            <w:r>
              <w:t>Guardrail bypass prevented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600BBE" w14:textId="77777777" w:rsidR="00996D0A" w:rsidRDefault="00000000">
            <w:r>
              <w:t>☐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AF6352" w14:textId="77777777" w:rsidR="00996D0A" w:rsidRDefault="00000000">
            <w:r>
              <w:t>☐</w:t>
            </w:r>
          </w:p>
        </w:tc>
      </w:tr>
    </w:tbl>
    <w:p w14:paraId="2AE55CEB" w14:textId="77777777" w:rsidR="00996D0A" w:rsidRDefault="00996D0A">
      <w:pPr>
        <w:spacing w:after="120"/>
      </w:pPr>
    </w:p>
    <w:p w14:paraId="3C2A7C29" w14:textId="77777777" w:rsidR="00996D0A" w:rsidRDefault="00996D0A">
      <w:pPr>
        <w:pBdr>
          <w:bottom w:val="single" w:sz="6" w:space="0" w:color="CCCCCC"/>
        </w:pBdr>
        <w:spacing w:before="200" w:after="200"/>
      </w:pPr>
    </w:p>
    <w:p w14:paraId="44EA141A" w14:textId="77777777" w:rsidR="00996D0A" w:rsidRDefault="00000000">
      <w:pPr>
        <w:pStyle w:val="Heading2"/>
      </w:pPr>
      <w:r>
        <w:t>Module Metadata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92"/>
        <w:gridCol w:w="4532"/>
      </w:tblGrid>
      <w:tr w:rsidR="00996D0A" w14:paraId="4C597A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6311EFCD" w14:textId="77777777" w:rsidR="00996D0A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42297AD1" w14:textId="77777777" w:rsidR="00996D0A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996D0A" w14:paraId="0C34A7E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C1DF4F" w14:textId="77777777" w:rsidR="00996D0A" w:rsidRDefault="00000000">
            <w:r>
              <w:t>Document ID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A0A05B" w14:textId="77777777" w:rsidR="00996D0A" w:rsidRDefault="00000000">
            <w:r>
              <w:t>G-CAF-COMPANION-024c</w:t>
            </w:r>
          </w:p>
        </w:tc>
      </w:tr>
      <w:tr w:rsidR="00996D0A" w14:paraId="2C2C09E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1A8237" w14:textId="77777777" w:rsidR="00996D0A" w:rsidRDefault="00000000">
            <w:r>
              <w:t>Parent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025964" w14:textId="77777777" w:rsidR="00996D0A" w:rsidRDefault="00000000">
            <w:r>
              <w:t>G-CAF-COMPANION-024 (Agent Governance Contract)</w:t>
            </w:r>
          </w:p>
        </w:tc>
      </w:tr>
      <w:tr w:rsidR="00996D0A" w14:paraId="14D9916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849BB7" w14:textId="77777777" w:rsidR="00996D0A" w:rsidRDefault="00000000">
            <w:r>
              <w:t>Change Driver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56892E" w14:textId="77777777" w:rsidR="00996D0A" w:rsidRDefault="00000000">
            <w:r>
              <w:t>Safety/compliance requirements</w:t>
            </w:r>
          </w:p>
        </w:tc>
      </w:tr>
      <w:tr w:rsidR="00996D0A" w14:paraId="188FEAD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AC51F7" w14:textId="77777777" w:rsidR="00996D0A" w:rsidRDefault="00000000">
            <w:r>
              <w:t>Owner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D1755A" w14:textId="77777777" w:rsidR="00996D0A" w:rsidRDefault="00000000">
            <w:r>
              <w:t>EA Office / AI Governance</w:t>
            </w:r>
          </w:p>
        </w:tc>
      </w:tr>
      <w:tr w:rsidR="00996D0A" w14:paraId="16334D9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321313" w14:textId="77777777" w:rsidR="00996D0A" w:rsidRDefault="00000000">
            <w:r>
              <w:t>Added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12A43B" w14:textId="77777777" w:rsidR="00996D0A" w:rsidRDefault="00000000">
            <w:r>
              <w:t>v1.4</w:t>
            </w:r>
          </w:p>
        </w:tc>
      </w:tr>
    </w:tbl>
    <w:p w14:paraId="493471BF" w14:textId="77777777" w:rsidR="00996D0A" w:rsidRDefault="00996D0A">
      <w:pPr>
        <w:spacing w:after="120"/>
      </w:pPr>
    </w:p>
    <w:p w14:paraId="7BFC88B2" w14:textId="77777777" w:rsidR="00996D0A" w:rsidRDefault="00996D0A">
      <w:pPr>
        <w:pBdr>
          <w:bottom w:val="single" w:sz="6" w:space="0" w:color="CCCCCC"/>
        </w:pBdr>
        <w:spacing w:before="200" w:after="200"/>
      </w:pPr>
    </w:p>
    <w:p w14:paraId="22150C7A" w14:textId="77777777" w:rsidR="00996D0A" w:rsidRDefault="00000000">
      <w:pPr>
        <w:pStyle w:val="Heading2"/>
      </w:pPr>
      <w:r>
        <w:t>Related Modules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8"/>
        <w:gridCol w:w="4506"/>
      </w:tblGrid>
      <w:tr w:rsidR="00996D0A" w14:paraId="10C167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1C8C68E2" w14:textId="77777777" w:rsidR="00996D0A" w:rsidRDefault="00000000"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51A0614B" w14:textId="77777777" w:rsidR="00996D0A" w:rsidRDefault="00000000">
            <w:r>
              <w:rPr>
                <w:b/>
                <w:bCs/>
                <w:color w:val="FFFFFF"/>
                <w:sz w:val="20"/>
                <w:szCs w:val="20"/>
              </w:rPr>
              <w:t>Relationship</w:t>
            </w:r>
          </w:p>
        </w:tc>
      </w:tr>
      <w:tr w:rsidR="00996D0A" w14:paraId="4F7EA38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9DC0D0" w14:textId="77777777" w:rsidR="00996D0A" w:rsidRDefault="00000000">
            <w:r>
              <w:t>COMPANION-024 (agent-governance-contract.md)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FAE060" w14:textId="77777777" w:rsidR="00996D0A" w:rsidRDefault="00000000">
            <w:r>
              <w:t>Parent contract</w:t>
            </w:r>
          </w:p>
        </w:tc>
      </w:tr>
      <w:tr w:rsidR="00996D0A" w14:paraId="390AC5A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547E62" w14:textId="77777777" w:rsidR="00996D0A" w:rsidRDefault="00000000">
            <w:r>
              <w:t>G-CAF-070 (security-contract.md)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81579B" w14:textId="77777777" w:rsidR="00996D0A" w:rsidRDefault="00000000">
            <w:r>
              <w:t>Security guardrails</w:t>
            </w:r>
          </w:p>
        </w:tc>
      </w:tr>
      <w:tr w:rsidR="00996D0A" w14:paraId="3C3EBE1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4C6FC0" w14:textId="77777777" w:rsidR="00996D0A" w:rsidRDefault="00000000">
            <w:r>
              <w:t>COMPANION-024b (agent-contract-autonomy.md)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6816C8" w14:textId="77777777" w:rsidR="00996D0A" w:rsidRDefault="00000000">
            <w:r>
              <w:t>Autonomy limits</w:t>
            </w:r>
          </w:p>
        </w:tc>
      </w:tr>
    </w:tbl>
    <w:p w14:paraId="4E0E499F" w14:textId="77777777" w:rsidR="00996D0A" w:rsidRDefault="00996D0A">
      <w:pPr>
        <w:spacing w:after="120"/>
      </w:pPr>
    </w:p>
    <w:sectPr w:rsidR="00996D0A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37E2F5" w14:textId="77777777" w:rsidR="00443406" w:rsidRDefault="00443406">
      <w:r>
        <w:separator/>
      </w:r>
    </w:p>
  </w:endnote>
  <w:endnote w:type="continuationSeparator" w:id="0">
    <w:p w14:paraId="7AD54958" w14:textId="77777777" w:rsidR="00443406" w:rsidRDefault="004434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148E0" w14:textId="77777777" w:rsidR="00996D0A" w:rsidRDefault="00000000">
    <w:pPr>
      <w:jc w:val="center"/>
    </w:pPr>
    <w:r>
      <w:rPr>
        <w:color w:val="999999"/>
        <w:sz w:val="18"/>
        <w:szCs w:val="18"/>
      </w:rPr>
      <w:t xml:space="preserve">Department of Government Enablement (DGE)  •  Page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AC77A1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  <w:r>
      <w:rPr>
        <w:color w:val="999999"/>
        <w:sz w:val="18"/>
        <w:szCs w:val="18"/>
      </w:rPr>
      <w:t xml:space="preserve"> of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NUMPAGES</w:instrText>
    </w:r>
    <w:r>
      <w:rPr>
        <w:color w:val="999999"/>
        <w:sz w:val="18"/>
        <w:szCs w:val="18"/>
      </w:rPr>
      <w:fldChar w:fldCharType="separate"/>
    </w:r>
    <w:r w:rsidR="00AC77A1">
      <w:rPr>
        <w:noProof/>
        <w:color w:val="999999"/>
        <w:sz w:val="18"/>
        <w:szCs w:val="18"/>
      </w:rPr>
      <w:t>2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3B7FEB" w14:textId="77777777" w:rsidR="00443406" w:rsidRDefault="00443406">
      <w:r>
        <w:separator/>
      </w:r>
    </w:p>
  </w:footnote>
  <w:footnote w:type="continuationSeparator" w:id="0">
    <w:p w14:paraId="4836C300" w14:textId="77777777" w:rsidR="00443406" w:rsidRDefault="004434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4CEA8" w14:textId="77777777" w:rsidR="00996D0A" w:rsidRDefault="00000000">
    <w:pPr>
      <w:jc w:val="right"/>
    </w:pPr>
    <w:r>
      <w:rPr>
        <w:color w:val="1B365D"/>
        <w:sz w:val="18"/>
        <w:szCs w:val="18"/>
      </w:rPr>
      <w:t>G-CAF v1.12</w:t>
    </w:r>
    <w:r>
      <w:rPr>
        <w:color w:val="CCCCCC"/>
        <w:sz w:val="18"/>
        <w:szCs w:val="18"/>
      </w:rPr>
      <w:t xml:space="preserve">  |  </w:t>
    </w:r>
    <w:r>
      <w:rPr>
        <w:color w:val="666666"/>
        <w:sz w:val="18"/>
        <w:szCs w:val="18"/>
      </w:rPr>
      <w:t>UC05: Design an Agent PBC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040196"/>
    <w:multiLevelType w:val="hybridMultilevel"/>
    <w:tmpl w:val="202CA024"/>
    <w:lvl w:ilvl="0" w:tplc="00EE2496">
      <w:start w:val="1"/>
      <w:numFmt w:val="bullet"/>
      <w:lvlText w:val="●"/>
      <w:lvlJc w:val="left"/>
      <w:pPr>
        <w:ind w:left="720" w:hanging="360"/>
      </w:pPr>
    </w:lvl>
    <w:lvl w:ilvl="1" w:tplc="F1644E6A">
      <w:start w:val="1"/>
      <w:numFmt w:val="bullet"/>
      <w:lvlText w:val="○"/>
      <w:lvlJc w:val="left"/>
      <w:pPr>
        <w:ind w:left="1440" w:hanging="360"/>
      </w:pPr>
    </w:lvl>
    <w:lvl w:ilvl="2" w:tplc="A502B00E">
      <w:start w:val="1"/>
      <w:numFmt w:val="bullet"/>
      <w:lvlText w:val="■"/>
      <w:lvlJc w:val="left"/>
      <w:pPr>
        <w:ind w:left="2160" w:hanging="360"/>
      </w:pPr>
    </w:lvl>
    <w:lvl w:ilvl="3" w:tplc="BDF6179C">
      <w:start w:val="1"/>
      <w:numFmt w:val="bullet"/>
      <w:lvlText w:val="●"/>
      <w:lvlJc w:val="left"/>
      <w:pPr>
        <w:ind w:left="2880" w:hanging="360"/>
      </w:pPr>
    </w:lvl>
    <w:lvl w:ilvl="4" w:tplc="45206B0E">
      <w:start w:val="1"/>
      <w:numFmt w:val="bullet"/>
      <w:lvlText w:val="○"/>
      <w:lvlJc w:val="left"/>
      <w:pPr>
        <w:ind w:left="3600" w:hanging="360"/>
      </w:pPr>
    </w:lvl>
    <w:lvl w:ilvl="5" w:tplc="7980C81C">
      <w:start w:val="1"/>
      <w:numFmt w:val="bullet"/>
      <w:lvlText w:val="■"/>
      <w:lvlJc w:val="left"/>
      <w:pPr>
        <w:ind w:left="4320" w:hanging="360"/>
      </w:pPr>
    </w:lvl>
    <w:lvl w:ilvl="6" w:tplc="72A0C612">
      <w:start w:val="1"/>
      <w:numFmt w:val="bullet"/>
      <w:lvlText w:val="●"/>
      <w:lvlJc w:val="left"/>
      <w:pPr>
        <w:ind w:left="5040" w:hanging="360"/>
      </w:pPr>
    </w:lvl>
    <w:lvl w:ilvl="7" w:tplc="4F32A00C">
      <w:start w:val="1"/>
      <w:numFmt w:val="bullet"/>
      <w:lvlText w:val="●"/>
      <w:lvlJc w:val="left"/>
      <w:pPr>
        <w:ind w:left="5760" w:hanging="360"/>
      </w:pPr>
    </w:lvl>
    <w:lvl w:ilvl="8" w:tplc="5C22ECD0">
      <w:start w:val="1"/>
      <w:numFmt w:val="bullet"/>
      <w:lvlText w:val="●"/>
      <w:lvlJc w:val="left"/>
      <w:pPr>
        <w:ind w:left="6480" w:hanging="360"/>
      </w:pPr>
    </w:lvl>
  </w:abstractNum>
  <w:num w:numId="1" w16cid:durableId="21239171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6D0A"/>
    <w:rsid w:val="000148E3"/>
    <w:rsid w:val="00443406"/>
    <w:rsid w:val="00996D0A"/>
    <w:rsid w:val="00AC7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1CF6BD"/>
  <w15:docId w15:val="{04BE8A4B-0ECB-724C-A98C-3F6F1AC1C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J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B365D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1B365D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40" w:after="80"/>
      <w:outlineLvl w:val="2"/>
    </w:pPr>
    <w:rPr>
      <w:b/>
      <w:bCs/>
      <w:color w:val="333333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40"/>
    </w:pPr>
    <w:rPr>
      <w:b/>
      <w:bCs/>
      <w:color w:val="1B365D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D3F5F9A4E85140AAD48F7B0D3638C9" ma:contentTypeVersion="15" ma:contentTypeDescription="Create a new document." ma:contentTypeScope="" ma:versionID="33a62206085c2ebc30f133430c1699be">
  <xsd:schema xmlns:xsd="http://www.w3.org/2001/XMLSchema" xmlns:xs="http://www.w3.org/2001/XMLSchema" xmlns:p="http://schemas.microsoft.com/office/2006/metadata/properties" xmlns:ns2="3983a1f9-5c93-42c6-9c54-ec4d7c847ee0" xmlns:ns3="e7db6876-687c-44bf-b8fd-f1c6e1a99ef6" targetNamespace="http://schemas.microsoft.com/office/2006/metadata/properties" ma:root="true" ma:fieldsID="312fc6c76be1c24825ac97b23720a1ce" ns2:_="" ns3:_="">
    <xsd:import namespace="3983a1f9-5c93-42c6-9c54-ec4d7c847ee0"/>
    <xsd:import namespace="e7db6876-687c-44bf-b8fd-f1c6e1a99ef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83a1f9-5c93-42c6-9c54-ec4d7c847e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262c07e-e135-406e-ae8a-789cb23ff1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db6876-687c-44bf-b8fd-f1c6e1a99ef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104b4cb-77d7-4007-9a8e-1c21999d4ba2}" ma:internalName="TaxCatchAll" ma:showField="CatchAllData" ma:web="e7db6876-687c-44bf-b8fd-f1c6e1a99ef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83a1f9-5c93-42c6-9c54-ec4d7c847ee0">
      <Terms xmlns="http://schemas.microsoft.com/office/infopath/2007/PartnerControls"/>
    </lcf76f155ced4ddcb4097134ff3c332f>
    <TaxCatchAll xmlns="e7db6876-687c-44bf-b8fd-f1c6e1a99ef6" xsi:nil="true"/>
  </documentManagement>
</p:properties>
</file>

<file path=customXml/itemProps1.xml><?xml version="1.0" encoding="utf-8"?>
<ds:datastoreItem xmlns:ds="http://schemas.openxmlformats.org/officeDocument/2006/customXml" ds:itemID="{B76143DD-3601-4D98-9F9F-430CB03F3352}"/>
</file>

<file path=customXml/itemProps2.xml><?xml version="1.0" encoding="utf-8"?>
<ds:datastoreItem xmlns:ds="http://schemas.openxmlformats.org/officeDocument/2006/customXml" ds:itemID="{432D7DC7-3ADE-47C1-9928-EAD835439B8A}"/>
</file>

<file path=customXml/itemProps3.xml><?xml version="1.0" encoding="utf-8"?>
<ds:datastoreItem xmlns:ds="http://schemas.openxmlformats.org/officeDocument/2006/customXml" ds:itemID="{D3EA6DE8-AB87-472E-BEB8-D9A07E07C50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443</Words>
  <Characters>2530</Characters>
  <Application>Microsoft Office Word</Application>
  <DocSecurity>0</DocSecurity>
  <Lines>21</Lines>
  <Paragraphs>5</Paragraphs>
  <ScaleCrop>false</ScaleCrop>
  <Company/>
  <LinksUpToDate>false</LinksUpToDate>
  <CharactersWithSpaces>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Luai Samdaie</cp:lastModifiedBy>
  <cp:revision>2</cp:revision>
  <dcterms:created xsi:type="dcterms:W3CDTF">2025-12-09T05:10:00Z</dcterms:created>
  <dcterms:modified xsi:type="dcterms:W3CDTF">2025-12-17T06:26:00Z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Text">
    <vt:lpwstr>CONFIDENTIAL |   خصوصيّ</vt:lpwstr>
  </property>
  <property fmtid="{D5CDD505-2E9C-101B-9397-08002B2CF9AE}" pid="3" name="MSIP_Label_44b50724-87c1-4b02-94c8-e7d88c4f4b62_Name">
    <vt:lpwstr>Confidential</vt:lpwstr>
  </property>
  <property fmtid="{D5CDD505-2E9C-101B-9397-08002B2CF9AE}" pid="4" name="MediaServiceImageTags">
    <vt:lpwstr/>
  </property>
  <property fmtid="{D5CDD505-2E9C-101B-9397-08002B2CF9AE}" pid="5" name="ContentTypeId">
    <vt:lpwstr>0x010100DCD3F5F9A4E85140AAD48F7B0D3638C9</vt:lpwstr>
  </property>
  <property fmtid="{D5CDD505-2E9C-101B-9397-08002B2CF9AE}" pid="6" name="MSIP_Label_44b50724-87c1-4b02-94c8-e7d88c4f4b62_Enabled">
    <vt:lpwstr>true</vt:lpwstr>
  </property>
  <property fmtid="{D5CDD505-2E9C-101B-9397-08002B2CF9AE}" pid="7" name="MSIP_Label_44b50724-87c1-4b02-94c8-e7d88c4f4b62_Tag">
    <vt:lpwstr>10, 3, 0, 2</vt:lpwstr>
  </property>
  <property fmtid="{D5CDD505-2E9C-101B-9397-08002B2CF9AE}" pid="8" name="MSIP_Label_44b50724-87c1-4b02-94c8-e7d88c4f4b62_SiteId">
    <vt:lpwstr>0cefd05a-5b38-4ce7-96bb-c31e6e251d18</vt:lpwstr>
  </property>
  <property fmtid="{D5CDD505-2E9C-101B-9397-08002B2CF9AE}" pid="9" name="MSIP_Label_44b50724-87c1-4b02-94c8-e7d88c4f4b62_Method">
    <vt:lpwstr>Standard</vt:lpwstr>
  </property>
  <property fmtid="{D5CDD505-2E9C-101B-9397-08002B2CF9AE}" pid="10" name="MSIP_Label_44b50724-87c1-4b02-94c8-e7d88c4f4b62_SetDate">
    <vt:lpwstr>2025-12-16T11:27:58Z</vt:lpwstr>
  </property>
  <property fmtid="{D5CDD505-2E9C-101B-9397-08002B2CF9AE}" pid="11" name="MSIP_Label_44b50724-87c1-4b02-94c8-e7d88c4f4b62_ActionId">
    <vt:lpwstr>ea5fdef0-5cf0-4f1b-b58a-a7d2ded56c8a</vt:lpwstr>
  </property>
  <property fmtid="{D5CDD505-2E9C-101B-9397-08002B2CF9AE}" pid="12" name="MSIP_Label_44b50724-87c1-4b02-94c8-e7d88c4f4b62_ContentBits">
    <vt:lpwstr>2</vt:lpwstr>
  </property>
  <property fmtid="{D5CDD505-2E9C-101B-9397-08002B2CF9AE}" pid="13" name="docLang">
    <vt:lpwstr>en</vt:lpwstr>
  </property>
  <property fmtid="{D5CDD505-2E9C-101B-9397-08002B2CF9AE}" pid="14" name="ClassificationContentMarkingFooterShapeIds">
    <vt:lpwstr>64ab1015,12ac8a16,60e116e2</vt:lpwstr>
  </property>
  <property fmtid="{D5CDD505-2E9C-101B-9397-08002B2CF9AE}" pid="15" name="ClassificationContentMarkingFooterFontProps">
    <vt:lpwstr>#0071bd,10,Calibri</vt:lpwstr>
  </property>
</Properties>
</file>