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Call with DSCI 521 Summer-20230903_232233-Meeting Recording</w:t>
      </w:r>
    </w:p>
    <w:p>
      <w:pPr>
        <w:spacing w:after="100"/>
      </w:pPr>
      <w:r>
        <w:rPr>
          <w:color w:val="605e5c"/>
          <w:sz w:val="3mm"/>
          <w:szCs w:val="3mm"/>
          <w:rFonts w:ascii="Segoe UI" w:cs="Segoe UI" w:eastAsia="Segoe UI" w:hAnsi="Segoe UI"/>
        </w:rPr>
        <w:t xml:space="preserve">September 3, 2023, 3:22AM</w:t>
      </w:r>
    </w:p>
    <w:p>
      <w:pPr>
        <w:spacing w:after="100"/>
      </w:pPr>
      <w:r>
        <w:rPr>
          <w:color w:val="605e5c"/>
          <w:sz w:val="3mm"/>
          <w:szCs w:val="3mm"/>
          <w:rFonts w:ascii="Segoe UI" w:cs="Segoe UI" w:eastAsia="Segoe UI" w:hAnsi="Segoe UI"/>
        </w:rPr>
        <w:t xml:space="preserve">12m 58s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hello everyone, this is vijval from 521.</w:t>
      </w:r>
      <w:r>
        <w:rPr>
          <w:color w:val="323130"/>
          <w:sz w:val="4.3mm"/>
          <w:szCs w:val="4.3mm"/>
          <w:rFonts w:ascii="Segoe UI" w:cs="Segoe UI" w:eastAsia="Segoe UI" w:hAnsi="Segoe UI"/>
        </w:rPr>
        <w:br/>
        <w:t xml:space="preserve">So we are here to present our BFI 21 project, which is extensive EDA on Apple stock prices.</w:t>
      </w:r>
      <w:r>
        <w:rPr>
          <w:color w:val="323130"/>
          <w:sz w:val="4.3mm"/>
          <w:szCs w:val="4.3mm"/>
          <w:rFonts w:ascii="Segoe UI" w:cs="Segoe UI" w:eastAsia="Segoe UI" w:hAnsi="Segoe UI"/>
        </w:rPr>
        <w:br/>
        <w:t xml:space="preserve">So we have collected the data from Kaggle.</w:t>
      </w:r>
      <w:r>
        <w:rPr>
          <w:color w:val="323130"/>
          <w:sz w:val="4.3mm"/>
          <w:szCs w:val="4.3mm"/>
          <w:rFonts w:ascii="Segoe UI" w:cs="Segoe UI" w:eastAsia="Segoe UI" w:hAnsi="Segoe UI"/>
        </w:rPr>
        <w:br/>
        <w:t xml:space="preserve">We have a CSV file.</w:t>
      </w:r>
      <w:r>
        <w:rPr>
          <w:color w:val="323130"/>
          <w:sz w:val="4.3mm"/>
          <w:szCs w:val="4.3mm"/>
          <w:rFonts w:ascii="Segoe UI" w:cs="Segoe UI" w:eastAsia="Segoe UI" w:hAnsi="Segoe UI"/>
        </w:rPr>
        <w:br/>
        <w:t xml:space="preserve">There we downloaded the data from there and this stock prices range from 1980 to 2022.</w:t>
      </w:r>
      <w:r>
        <w:rPr>
          <w:color w:val="323130"/>
          <w:sz w:val="4.3mm"/>
          <w:szCs w:val="4.3mm"/>
          <w:rFonts w:ascii="Segoe UI" w:cs="Segoe UI" w:eastAsia="Segoe UI" w:hAnsi="Segoe UI"/>
        </w:rPr>
        <w:br/>
        <w:t xml:space="preserve">So this is the outline of our presentation.</w:t>
      </w:r>
      <w:r>
        <w:rPr>
          <w:color w:val="323130"/>
          <w:sz w:val="4.3mm"/>
          <w:szCs w:val="4.3mm"/>
          <w:rFonts w:ascii="Segoe UI" w:cs="Segoe UI" w:eastAsia="Segoe UI" w:hAnsi="Segoe UI"/>
        </w:rPr>
        <w:br/>
        <w:t xml:space="preserve">So we will explore a number of features for this presentation.</w:t>
      </w:r>
      <w:r>
        <w:rPr>
          <w:color w:val="323130"/>
          <w:sz w:val="4.3mm"/>
          <w:szCs w:val="4.3mm"/>
          <w:rFonts w:ascii="Segoe UI" w:cs="Segoe UI" w:eastAsia="Segoe UI" w:hAnsi="Segoe UI"/>
        </w:rPr>
        <w:br/>
        <w:t xml:space="preserve">Ohh first the direction like we do have the data set like as I have said before we have the dates from 1980 to 2022 and what we expect from this EDA is like find out patterns, find out how.</w:t>
      </w:r>
      <w:r>
        <w:rPr>
          <w:color w:val="323130"/>
          <w:sz w:val="4.3mm"/>
          <w:szCs w:val="4.3mm"/>
          <w:rFonts w:ascii="Segoe UI" w:cs="Segoe UI" w:eastAsia="Segoe UI" w:hAnsi="Segoe UI"/>
        </w:rPr>
        <w:br/>
        <w:t xml:space="preserve">Things are related how the prices are related to uh external features like, you know, a change in the CEO exit etcetera.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Patil,Priyanka   </w:t>
      </w:r>
      <w:r>
        <w:rPr>
          <w:color w:val="a19f9d"/>
          <w:sz w:val="4.3mm"/>
          <w:szCs w:val="4.3mm"/>
          <w:rFonts w:ascii="Segoe UI" w:cs="Segoe UI" w:eastAsia="Segoe UI" w:hAnsi="Segoe UI"/>
        </w:rPr>
        <w:t xml:space="preserve">1:32</w:t>
      </w:r>
      <w:r>
        <w:rPr>
          <w:color w:val="323130"/>
          <w:sz w:val="4.3mm"/>
          <w:szCs w:val="4.3mm"/>
          <w:rFonts w:ascii="Segoe UI" w:cs="Segoe UI" w:eastAsia="Segoe UI" w:hAnsi="Segoe UI"/>
        </w:rPr>
        <w:br/>
        <w:t xml:space="preserve">Frances logging.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1:36</w:t>
      </w:r>
      <w:r>
        <w:rPr>
          <w:color w:val="323130"/>
          <w:sz w:val="4.3mm"/>
          <w:szCs w:val="4.3mm"/>
          <w:rFonts w:ascii="Segoe UI" w:cs="Segoe UI" w:eastAsia="Segoe UI" w:hAnsi="Segoe UI"/>
        </w:rPr>
        <w:br/>
        <w:t xml:space="preserve">Umm and coming to the data we have.</w:t>
      </w:r>
      <w:r>
        <w:rPr>
          <w:color w:val="323130"/>
          <w:sz w:val="4.3mm"/>
          <w:szCs w:val="4.3mm"/>
          <w:rFonts w:ascii="Segoe UI" w:cs="Segoe UI" w:eastAsia="Segoe UI" w:hAnsi="Segoe UI"/>
        </w:rPr>
        <w:br/>
        <w:t xml:space="preserve">Uh, we have like A6.</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Patil,Priyanka   </w:t>
      </w:r>
      <w:r>
        <w:rPr>
          <w:color w:val="a19f9d"/>
          <w:sz w:val="4.3mm"/>
          <w:szCs w:val="4.3mm"/>
          <w:rFonts w:ascii="Segoe UI" w:cs="Segoe UI" w:eastAsia="Segoe UI" w:hAnsi="Segoe UI"/>
        </w:rPr>
        <w:t xml:space="preserve">1:43</w:t>
      </w:r>
      <w:r>
        <w:rPr>
          <w:color w:val="323130"/>
          <w:sz w:val="4.3mm"/>
          <w:szCs w:val="4.3mm"/>
          <w:rFonts w:ascii="Segoe UI" w:cs="Segoe UI" w:eastAsia="Segoe UI" w:hAnsi="Segoe UI"/>
        </w:rPr>
        <w:br/>
        <w:t xml:space="preserve">OK, when she leaves the traditions and the boys Michael statistics.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1:48</w:t>
      </w:r>
      <w:r>
        <w:rPr>
          <w:color w:val="323130"/>
          <w:sz w:val="4.3mm"/>
          <w:szCs w:val="4.3mm"/>
          <w:rFonts w:ascii="Segoe UI" w:cs="Segoe UI" w:eastAsia="Segoe UI" w:hAnsi="Segoe UI"/>
        </w:rPr>
        <w:br/>
        <w:t xml:space="preserve">Uh, Priyanka, you're on now.</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Coming to data exploration like we have 7 columns.</w:t>
      </w:r>
      <w:r>
        <w:rPr>
          <w:color w:val="323130"/>
          <w:sz w:val="4.3mm"/>
          <w:szCs w:val="4.3mm"/>
          <w:rFonts w:ascii="Segoe UI" w:cs="Segoe UI" w:eastAsia="Segoe UI" w:hAnsi="Segoe UI"/>
        </w:rPr>
        <w:br/>
        <w:t xml:space="preserve">Uh, we have date open, high, low, uh, close, adjusted close and volume columns.</w:t>
      </w:r>
      <w:r>
        <w:rPr>
          <w:color w:val="323130"/>
          <w:sz w:val="4.3mm"/>
          <w:szCs w:val="4.3mm"/>
          <w:rFonts w:ascii="Segoe UI" w:cs="Segoe UI" w:eastAsia="Segoe UI" w:hAnsi="Segoe UI"/>
        </w:rPr>
        <w:br/>
        <w:t xml:space="preserve">So these things are the uh prizes for this date at that particular date.</w:t>
      </w:r>
      <w:r>
        <w:rPr>
          <w:color w:val="323130"/>
          <w:sz w:val="4.3mm"/>
          <w:szCs w:val="4.3mm"/>
          <w:rFonts w:ascii="Segoe UI" w:cs="Segoe UI" w:eastAsia="Segoe UI" w:hAnsi="Segoe UI"/>
        </w:rPr>
        <w:br/>
        <w:t xml:space="preserve">And for data visualization we have used like scatter plots and line plots to better visualize the summary, we have the CSV file we have and the next part is this summary statistics.</w:t>
      </w:r>
      <w:r>
        <w:rPr>
          <w:color w:val="323130"/>
          <w:sz w:val="4.3mm"/>
          <w:szCs w:val="4.3mm"/>
          <w:rFonts w:ascii="Segoe UI" w:cs="Segoe UI" w:eastAsia="Segoe UI" w:hAnsi="Segoe UI"/>
        </w:rPr>
        <w:br/>
        <w:t xml:space="preserve">So this is the summary statistics that we have from our CSV file.</w:t>
      </w:r>
      <w:r>
        <w:rPr>
          <w:color w:val="323130"/>
          <w:sz w:val="4.3mm"/>
          <w:szCs w:val="4.3mm"/>
          <w:rFonts w:ascii="Segoe UI" w:cs="Segoe UI" w:eastAsia="Segoe UI" w:hAnsi="Segoe UI"/>
        </w:rPr>
        <w:br/>
        <w:t xml:space="preserve">We don't have any null values here.</w:t>
      </w:r>
      <w:r>
        <w:rPr>
          <w:color w:val="323130"/>
          <w:sz w:val="4.3mm"/>
          <w:szCs w:val="4.3mm"/>
          <w:rFonts w:ascii="Segoe UI" w:cs="Segoe UI" w:eastAsia="Segoe UI" w:hAnsi="Segoe UI"/>
        </w:rPr>
        <w:br/>
        <w:t xml:space="preserve">It means like the data is pretty much clean and we do have like a a 10,468 the uh rows and obviously 6 columns out of which uh the 7th one is the data date column which is given as an index.</w:t>
      </w:r>
      <w:r>
        <w:rPr>
          <w:color w:val="323130"/>
          <w:sz w:val="4.3mm"/>
          <w:szCs w:val="4.3mm"/>
          <w:rFonts w:ascii="Segoe UI" w:cs="Segoe UI" w:eastAsia="Segoe UI" w:hAnsi="Segoe UI"/>
        </w:rPr>
        <w:br/>
        <w:t xml:space="preserve">So as you can see from 1980 to uh 2022, the apple price has increased rapidly.</w:t>
      </w:r>
      <w:r>
        <w:rPr>
          <w:color w:val="323130"/>
          <w:sz w:val="4.3mm"/>
          <w:szCs w:val="4.3mm"/>
          <w:rFonts w:ascii="Segoe UI" w:cs="Segoe UI" w:eastAsia="Segoe UI" w:hAnsi="Segoe UI"/>
        </w:rPr>
        <w:br/>
        <w:t xml:space="preserve">The stock prices beat close, high or adjusted close anything.</w:t>
      </w:r>
      <w:r>
        <w:rPr>
          <w:color w:val="323130"/>
          <w:sz w:val="4.3mm"/>
          <w:szCs w:val="4.3mm"/>
          <w:rFonts w:ascii="Segoe UI" w:cs="Segoe UI" w:eastAsia="Segoe UI" w:hAnsi="Segoe UI"/>
        </w:rPr>
        <w:br/>
        <w:t xml:space="preserve">They're much correlated to each other.</w:t>
      </w:r>
      <w:r>
        <w:rPr>
          <w:color w:val="323130"/>
          <w:sz w:val="4.3mm"/>
          <w:szCs w:val="4.3mm"/>
          <w:rFonts w:ascii="Segoe UI" w:cs="Segoe UI" w:eastAsia="Segoe UI" w:hAnsi="Segoe UI"/>
        </w:rPr>
        <w:br/>
        <w:t xml:space="preserve">They have encouraged very much from 2000.</w:t>
      </w:r>
      <w:r>
        <w:rPr>
          <w:color w:val="323130"/>
          <w:sz w:val="4.3mm"/>
          <w:szCs w:val="4.3mm"/>
          <w:rFonts w:ascii="Segoe UI" w:cs="Segoe UI" w:eastAsia="Segoe UI" w:hAnsi="Segoe UI"/>
        </w:rPr>
        <w:br/>
        <w:t xml:space="preserve">Of five to 2022.</w:t>
      </w:r>
      <w:r>
        <w:rPr>
          <w:color w:val="323130"/>
          <w:sz w:val="4.3mm"/>
          <w:szCs w:val="4.3mm"/>
          <w:rFonts w:ascii="Segoe UI" w:cs="Segoe UI" w:eastAsia="Segoe UI" w:hAnsi="Segoe UI"/>
        </w:rPr>
        <w:br/>
        <w:t xml:space="preserve">That is because but uh, the branding of Apple is very high in the United States and thereby this has reflected very much in the world too, like for example in my country, which is India having uh products related to Apple is like your some special you have some special kind of status there.</w:t>
      </w:r>
      <w:r>
        <w:rPr>
          <w:color w:val="323130"/>
          <w:sz w:val="4.3mm"/>
          <w:szCs w:val="4.3mm"/>
          <w:rFonts w:ascii="Segoe UI" w:cs="Segoe UI" w:eastAsia="Segoe UI" w:hAnsi="Segoe UI"/>
        </w:rPr>
        <w:br/>
        <w:t xml:space="preserve">So these are the events that have contributed to this rapid increase in the stock prices.</w:t>
      </w:r>
      <w:r>
        <w:rPr>
          <w:color w:val="323130"/>
          <w:sz w:val="4.3mm"/>
          <w:szCs w:val="4.3mm"/>
          <w:rFonts w:ascii="Segoe UI" w:cs="Segoe UI" w:eastAsia="Segoe UI" w:hAnsi="Segoe UI"/>
        </w:rPr>
        <w:br/>
        <w:t xml:space="preserve">And next, I think my teammate Aiden will continue.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Ordonez,Adan   </w:t>
      </w:r>
      <w:r>
        <w:rPr>
          <w:color w:val="a19f9d"/>
          <w:sz w:val="4.3mm"/>
          <w:szCs w:val="4.3mm"/>
          <w:rFonts w:ascii="Segoe UI" w:cs="Segoe UI" w:eastAsia="Segoe UI" w:hAnsi="Segoe UI"/>
        </w:rPr>
        <w:t xml:space="preserve">4:13</w:t>
      </w:r>
      <w:r>
        <w:rPr>
          <w:color w:val="323130"/>
          <w:sz w:val="4.3mm"/>
          <w:szCs w:val="4.3mm"/>
          <w:rFonts w:ascii="Segoe UI" w:cs="Segoe UI" w:eastAsia="Segoe UI" w:hAnsi="Segoe UI"/>
        </w:rPr>
        <w:br/>
        <w:t xml:space="preserve">Perfect.</w:t>
      </w:r>
      <w:r>
        <w:rPr>
          <w:color w:val="323130"/>
          <w:sz w:val="4.3mm"/>
          <w:szCs w:val="4.3mm"/>
          <w:rFonts w:ascii="Segoe UI" w:cs="Segoe UI" w:eastAsia="Segoe UI" w:hAnsi="Segoe UI"/>
        </w:rPr>
        <w:br/>
        <w:t xml:space="preserve">So I'm going to be talking about daily return, daily return on the stock is used to measure the day to day performance of stocks.</w:t>
      </w:r>
      <w:r>
        <w:rPr>
          <w:color w:val="323130"/>
          <w:sz w:val="4.3mm"/>
          <w:szCs w:val="4.3mm"/>
          <w:rFonts w:ascii="Segoe UI" w:cs="Segoe UI" w:eastAsia="Segoe UI" w:hAnsi="Segoe UI"/>
        </w:rPr>
        <w:br/>
        <w:t xml:space="preserve">So for example, the price of stocks as today's closure compared to the process, the same stock at yesterday's closure, just to put an example, positive daily return means appreciation and stock price on daily comparison.</w:t>
      </w:r>
      <w:r>
        <w:rPr>
          <w:color w:val="323130"/>
          <w:sz w:val="4.3mm"/>
          <w:szCs w:val="4.3mm"/>
          <w:rFonts w:ascii="Segoe UI" w:cs="Segoe UI" w:eastAsia="Segoe UI" w:hAnsi="Segoe UI"/>
        </w:rPr>
        <w:br/>
        <w:t xml:space="preserve">So daily returns provide insights into short term price movements, analyzing volatility and trends in daily returns is essential for investors, decision making and daily returns.</w:t>
      </w:r>
      <w:r>
        <w:rPr>
          <w:color w:val="323130"/>
          <w:sz w:val="4.3mm"/>
          <w:szCs w:val="4.3mm"/>
          <w:rFonts w:ascii="Segoe UI" w:cs="Segoe UI" w:eastAsia="Segoe UI" w:hAnsi="Segoe UI"/>
        </w:rPr>
        <w:br/>
        <w:t xml:space="preserve">Analysis AIDS and risk management and strategy.</w:t>
      </w:r>
      <w:r>
        <w:rPr>
          <w:color w:val="323130"/>
          <w:sz w:val="4.3mm"/>
          <w:szCs w:val="4.3mm"/>
          <w:rFonts w:ascii="Segoe UI" w:cs="Segoe UI" w:eastAsia="Segoe UI" w:hAnsi="Segoe UI"/>
        </w:rPr>
        <w:br/>
        <w:t xml:space="preserve">Formulation.</w:t>
      </w:r>
      <w:r>
        <w:rPr>
          <w:color w:val="323130"/>
          <w:sz w:val="4.3mm"/>
          <w:szCs w:val="4.3mm"/>
          <w:rFonts w:ascii="Segoe UI" w:cs="Segoe UI" w:eastAsia="Segoe UI" w:hAnsi="Segoe UI"/>
        </w:rPr>
        <w:br/>
        <w:t xml:space="preserve">In Apple's case, the investment has a small positive daily return, which represents a relatively stable performance over time.</w:t>
      </w:r>
      <w:r>
        <w:rPr>
          <w:color w:val="323130"/>
          <w:sz w:val="4.3mm"/>
          <w:szCs w:val="4.3mm"/>
          <w:rFonts w:ascii="Segoe UI" w:cs="Segoe UI" w:eastAsia="Segoe UI" w:hAnsi="Segoe UI"/>
        </w:rPr>
        <w:br/>
        <w:t xml:space="preserve">Moving on, I'm going to be talking about outliers.</w:t>
      </w:r>
      <w:r>
        <w:rPr>
          <w:color w:val="323130"/>
          <w:sz w:val="4.3mm"/>
          <w:szCs w:val="4.3mm"/>
          <w:rFonts w:ascii="Segoe UI" w:cs="Segoe UI" w:eastAsia="Segoe UI" w:hAnsi="Segoe UI"/>
        </w:rPr>
        <w:br/>
        <w:t xml:space="preserve">Outlier detection is the process of detecting outliers or a data point that has far away from the average in this scatter plot, you can observe that Apple stock is not very volatile and does not have many outliers.</w:t>
      </w:r>
      <w:r>
        <w:rPr>
          <w:color w:val="323130"/>
          <w:sz w:val="4.3mm"/>
          <w:szCs w:val="4.3mm"/>
          <w:rFonts w:ascii="Segoe UI" w:cs="Segoe UI" w:eastAsia="Segoe UI" w:hAnsi="Segoe UI"/>
        </w:rPr>
        <w:br/>
        <w:t xml:space="preserve">But does that mean this can mean that this stock is low risk and it's easier to predict the future?</w:t>
      </w:r>
      <w:r>
        <w:rPr>
          <w:color w:val="323130"/>
          <w:sz w:val="4.3mm"/>
          <w:szCs w:val="4.3mm"/>
          <w:rFonts w:ascii="Segoe UI" w:cs="Segoe UI" w:eastAsia="Segoe UI" w:hAnsi="Segoe UI"/>
        </w:rPr>
        <w:br/>
        <w:t xml:space="preserve">The stock this kind of plot indicates also that there will not be many outliers in the future.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Brenner,Tyler   </w:t>
      </w:r>
      <w:r>
        <w:rPr>
          <w:color w:val="a19f9d"/>
          <w:sz w:val="4.3mm"/>
          <w:szCs w:val="4.3mm"/>
          <w:rFonts w:ascii="Segoe UI" w:cs="Segoe UI" w:eastAsia="Segoe UI" w:hAnsi="Segoe UI"/>
        </w:rPr>
        <w:t xml:space="preserve">5:31</w:t>
      </w:r>
      <w:r>
        <w:rPr>
          <w:color w:val="323130"/>
          <w:sz w:val="4.3mm"/>
          <w:szCs w:val="4.3mm"/>
          <w:rFonts w:ascii="Segoe UI" w:cs="Segoe UI" w:eastAsia="Segoe UI" w:hAnsi="Segoe UI"/>
        </w:rPr>
        <w:br/>
        <w:t xml:space="preserve">So for seasonal patterns in the seasonal plot table that's below, you could see that the stock is constantly changing with the seasons going up and down every September.</w:t>
      </w:r>
      <w:r>
        <w:rPr>
          <w:color w:val="323130"/>
          <w:sz w:val="4.3mm"/>
          <w:szCs w:val="4.3mm"/>
          <w:rFonts w:ascii="Segoe UI" w:cs="Segoe UI" w:eastAsia="Segoe UI" w:hAnsi="Segoe UI"/>
        </w:rPr>
        <w:br/>
        <w:t xml:space="preserve">Apple actually hosts an event where they launched their new products and the stock actually rises.</w:t>
      </w:r>
      <w:r>
        <w:rPr>
          <w:color w:val="323130"/>
          <w:sz w:val="4.3mm"/>
          <w:szCs w:val="4.3mm"/>
          <w:rFonts w:ascii="Segoe UI" w:cs="Segoe UI" w:eastAsia="Segoe UI" w:hAnsi="Segoe UI"/>
        </w:rPr>
        <w:br/>
        <w:t xml:space="preserve">But then, as the new year hits, the stock starts to fall and it appears to actually start to rise again around the Q1 earnings.</w:t>
      </w:r>
      <w:r>
        <w:rPr>
          <w:color w:val="323130"/>
          <w:sz w:val="4.3mm"/>
          <w:szCs w:val="4.3mm"/>
          <w:rFonts w:ascii="Segoe UI" w:cs="Segoe UI" w:eastAsia="Segoe UI" w:hAnsi="Segoe UI"/>
        </w:rPr>
        <w:br/>
        <w:t xml:space="preserve">When those are announced, umm.</w:t>
      </w:r>
      <w:r>
        <w:rPr>
          <w:color w:val="323130"/>
          <w:sz w:val="4.3mm"/>
          <w:szCs w:val="4.3mm"/>
          <w:rFonts w:ascii="Segoe UI" w:cs="Segoe UI" w:eastAsia="Segoe UI" w:hAnsi="Segoe UI"/>
        </w:rPr>
        <w:br/>
        <w:t xml:space="preserve">Then for the rest of the year, it continues to rise and then moving forward, I did correlation analysis.</w:t>
      </w:r>
      <w:r>
        <w:rPr>
          <w:color w:val="323130"/>
          <w:sz w:val="4.3mm"/>
          <w:szCs w:val="4.3mm"/>
          <w:rFonts w:ascii="Segoe UI" w:cs="Segoe UI" w:eastAsia="Segoe UI" w:hAnsi="Segoe UI"/>
        </w:rPr>
        <w:br/>
        <w:t xml:space="preserve">So what I did was I took Apple stock and I compared it to the S&amp;P 500.</w:t>
      </w:r>
      <w:r>
        <w:rPr>
          <w:color w:val="323130"/>
          <w:sz w:val="4.3mm"/>
          <w:szCs w:val="4.3mm"/>
          <w:rFonts w:ascii="Segoe UI" w:cs="Segoe UI" w:eastAsia="Segoe UI" w:hAnsi="Segoe UI"/>
        </w:rPr>
        <w:br/>
        <w:t xml:space="preserve">As you can see, it's basically a perfect linear correlation actually ran the correlation coefficient and it came out to be one.</w:t>
      </w:r>
      <w:r>
        <w:rPr>
          <w:color w:val="323130"/>
          <w:sz w:val="4.3mm"/>
          <w:szCs w:val="4.3mm"/>
          <w:rFonts w:ascii="Segoe UI" w:cs="Segoe UI" w:eastAsia="Segoe UI" w:hAnsi="Segoe UI"/>
        </w:rPr>
        <w:br/>
        <w:t xml:space="preserve">You can notice that there's not many outliers here, umm, and many of the points are actually clustered along that linear line and you would be able to tell if it didn't have a good correlation if it was more scattered around and the plots that are in the middle of that linear line, those have a stronger connection whereas the ones outside the outliers have a weaker connection between the two.</w:t>
      </w:r>
      <w:r>
        <w:rPr>
          <w:color w:val="323130"/>
          <w:sz w:val="4.3mm"/>
          <w:szCs w:val="4.3mm"/>
          <w:rFonts w:ascii="Segoe UI" w:cs="Segoe UI" w:eastAsia="Segoe UI" w:hAnsi="Segoe UI"/>
        </w:rPr>
        <w:br/>
        <w:t xml:space="preserve">And I also did the moving averages.</w:t>
      </w:r>
      <w:r>
        <w:rPr>
          <w:color w:val="323130"/>
          <w:sz w:val="4.3mm"/>
          <w:szCs w:val="4.3mm"/>
          <w:rFonts w:ascii="Segoe UI" w:cs="Segoe UI" w:eastAsia="Segoe UI" w:hAnsi="Segoe UI"/>
        </w:rPr>
        <w:br/>
        <w:t xml:space="preserve">So what I did here was I took Apple stock price and I compared it to the 50 day moving average and the 200 day moving average from the start until 2008.</w:t>
      </w:r>
      <w:r>
        <w:rPr>
          <w:color w:val="323130"/>
          <w:sz w:val="4.3mm"/>
          <w:szCs w:val="4.3mm"/>
          <w:rFonts w:ascii="Segoe UI" w:cs="Segoe UI" w:eastAsia="Segoe UI" w:hAnsi="Segoe UI"/>
        </w:rPr>
        <w:br/>
        <w:t xml:space="preserve">And what it does is it indicated that the market was was in a period of balance because if you notice from 1980 until 2008, it was basically at the the 50 day and the 200 day moving average or at the exact same level as the Apple stock price.</w:t>
      </w:r>
      <w:r>
        <w:rPr>
          <w:color w:val="323130"/>
          <w:sz w:val="4.3mm"/>
          <w:szCs w:val="4.3mm"/>
          <w:rFonts w:ascii="Segoe UI" w:cs="Segoe UI" w:eastAsia="Segoe UI" w:hAnsi="Segoe UI"/>
        </w:rPr>
        <w:br/>
        <w:t xml:space="preserve">So what that kind of meant was that it was a period of balance and the amount of buyers and sellers of the stock matched, which led to the actual lack of significant price movement.</w:t>
      </w:r>
      <w:r>
        <w:rPr>
          <w:color w:val="323130"/>
          <w:sz w:val="4.3mm"/>
          <w:szCs w:val="4.3mm"/>
          <w:rFonts w:ascii="Segoe UI" w:cs="Segoe UI" w:eastAsia="Segoe UI" w:hAnsi="Segoe UI"/>
        </w:rPr>
        <w:br/>
        <w:t xml:space="preserve">But then you'll notice from 2008 until 2021, the stock was actually higher than both the moving averages, the 50 day and the 200 day.</w:t>
      </w:r>
      <w:r>
        <w:rPr>
          <w:color w:val="323130"/>
          <w:sz w:val="4.3mm"/>
          <w:szCs w:val="4.3mm"/>
          <w:rFonts w:ascii="Segoe UI" w:cs="Segoe UI" w:eastAsia="Segoe UI" w:hAnsi="Segoe UI"/>
        </w:rPr>
        <w:br/>
        <w:t xml:space="preserve">And what that indicated basically was that the stock was in an uptrend phase, but from 21 on 2021 on the moving averages were actually higher than the stock price.</w:t>
      </w:r>
      <w:r>
        <w:rPr>
          <w:color w:val="323130"/>
          <w:sz w:val="4.3mm"/>
          <w:szCs w:val="4.3mm"/>
          <w:rFonts w:ascii="Segoe UI" w:cs="Segoe UI" w:eastAsia="Segoe UI" w:hAnsi="Segoe UI"/>
        </w:rPr>
        <w:br/>
        <w:t xml:space="preserve">And this actually can indicate that the stock may see a downtrend.</w:t>
      </w:r>
      <w:r>
        <w:rPr>
          <w:color w:val="323130"/>
          <w:sz w:val="4.3mm"/>
          <w:szCs w:val="4.3mm"/>
          <w:rFonts w:ascii="Segoe UI" w:cs="Segoe UI" w:eastAsia="Segoe UI" w:hAnsi="Segoe UI"/>
        </w:rPr>
        <w:br/>
        <w:t xml:space="preserve">Which would suggest that the recent performance of the stock has actually been weaker and it's lagging its historical averages and because of that, traders may interpret these moving averages as barriers that stocks need to actually overcome to regain the bullish momentum of going back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Patil,Priyanka   </w:t>
      </w:r>
      <w:r>
        <w:rPr>
          <w:color w:val="a19f9d"/>
          <w:sz w:val="4.3mm"/>
          <w:szCs w:val="4.3mm"/>
          <w:rFonts w:ascii="Segoe UI" w:cs="Segoe UI" w:eastAsia="Segoe UI" w:hAnsi="Segoe UI"/>
        </w:rPr>
        <w:t xml:space="preserve">8:23</w:t>
      </w:r>
      <w:r>
        <w:rPr>
          <w:color w:val="323130"/>
          <w:sz w:val="4.3mm"/>
          <w:szCs w:val="4.3mm"/>
          <w:rFonts w:ascii="Segoe UI" w:cs="Segoe UI" w:eastAsia="Segoe UI" w:hAnsi="Segoe UI"/>
        </w:rPr>
        <w:br/>
        <w:t xml:space="preserve">Also, volume analysis is.</w:t>
      </w:r>
      <w:r>
        <w:rPr>
          <w:color w:val="323130"/>
          <w:sz w:val="4.3mm"/>
          <w:szCs w:val="4.3mm"/>
          <w:rFonts w:ascii="Segoe UI" w:cs="Segoe UI" w:eastAsia="Segoe UI" w:hAnsi="Segoe UI"/>
        </w:rPr>
        <w:br/>
        <w:t xml:space="preserve">Uh, which involves looking at the number of shares or contract traded for a security over a given time period.</w:t>
      </w:r>
      <w:r>
        <w:rPr>
          <w:color w:val="323130"/>
          <w:sz w:val="4.3mm"/>
          <w:szCs w:val="4.3mm"/>
          <w:rFonts w:ascii="Segoe UI" w:cs="Segoe UI" w:eastAsia="Segoe UI" w:hAnsi="Segoe UI"/>
        </w:rPr>
        <w:br/>
        <w:t xml:space="preserve">It is issue to give market interest activity in a stock uh.</w:t>
      </w:r>
      <w:r>
        <w:rPr>
          <w:color w:val="323130"/>
          <w:sz w:val="4.3mm"/>
          <w:szCs w:val="4.3mm"/>
          <w:rFonts w:ascii="Segoe UI" w:cs="Segoe UI" w:eastAsia="Segoe UI" w:hAnsi="Segoe UI"/>
        </w:rPr>
        <w:br/>
        <w:t xml:space="preserve">So based on the uh interest, like while I'm reflects the number of shares traded during the specific time, if people are buying more than then there is high volume during the price increase which indicates strong buying interest.</w:t>
      </w:r>
      <w:r>
        <w:rPr>
          <w:color w:val="323130"/>
          <w:sz w:val="4.3mm"/>
          <w:szCs w:val="4.3mm"/>
          <w:rFonts w:ascii="Segoe UI" w:cs="Segoe UI" w:eastAsia="Segoe UI" w:hAnsi="Segoe UI"/>
        </w:rPr>
        <w:br/>
        <w:t xml:space="preserve">Sorry.</w:t>
      </w:r>
      <w:r>
        <w:rPr>
          <w:color w:val="323130"/>
          <w:sz w:val="4.3mm"/>
          <w:szCs w:val="4.3mm"/>
          <w:rFonts w:ascii="Segoe UI" w:cs="Segoe UI" w:eastAsia="Segoe UI" w:hAnsi="Segoe UI"/>
        </w:rPr>
        <w:br/>
        <w:t xml:space="preserve">Uh, and if volume is less than it, it shows that people has less traded it and it it shows less interest in in the stock significant volumes.</w:t>
      </w:r>
      <w:r>
        <w:rPr>
          <w:color w:val="323130"/>
          <w:sz w:val="4.3mm"/>
          <w:szCs w:val="4.3mm"/>
          <w:rFonts w:ascii="Segoe UI" w:cs="Segoe UI" w:eastAsia="Segoe UI" w:hAnsi="Segoe UI"/>
        </w:rPr>
        <w:br/>
        <w:t xml:space="preserve">Uh, Spike can indicate you of important market events.</w:t>
      </w:r>
      <w:r>
        <w:rPr>
          <w:color w:val="323130"/>
          <w:sz w:val="4.3mm"/>
          <w:szCs w:val="4.3mm"/>
          <w:rFonts w:ascii="Segoe UI" w:cs="Segoe UI" w:eastAsia="Segoe UI" w:hAnsi="Segoe UI"/>
        </w:rPr>
        <w:br/>
        <w:t xml:space="preserve">Next week.</w:t>
      </w:r>
      <w:r>
        <w:rPr>
          <w:color w:val="323130"/>
          <w:sz w:val="4.3mm"/>
          <w:szCs w:val="4.3mm"/>
          <w:rFonts w:ascii="Segoe UI" w:cs="Segoe UI" w:eastAsia="Segoe UI" w:hAnsi="Segoe UI"/>
        </w:rPr>
        <w:br/>
        <w:t xml:space="preserve">The volatility volatility analysis indicates charts or graph illustrating measures of volatility, examples, standard deviation, or historical volatility.</w:t>
      </w:r>
      <w:r>
        <w:rPr>
          <w:color w:val="323130"/>
          <w:sz w:val="4.3mm"/>
          <w:szCs w:val="4.3mm"/>
          <w:rFonts w:ascii="Segoe UI" w:cs="Segoe UI" w:eastAsia="Segoe UI" w:hAnsi="Segoe UI"/>
        </w:rPr>
        <w:br/>
        <w:t xml:space="preserve">It is crucial for assessing risk and potential returns.</w:t>
      </w:r>
      <w:r>
        <w:rPr>
          <w:color w:val="323130"/>
          <w:sz w:val="4.3mm"/>
          <w:szCs w:val="4.3mm"/>
          <w:rFonts w:ascii="Segoe UI" w:cs="Segoe UI" w:eastAsia="Segoe UI" w:hAnsi="Segoe UI"/>
        </w:rPr>
        <w:br/>
        <w:t xml:space="preserve">High volatility can offer opportunity, but requires cautions and low volatility may appeal to those seeking stability and long term growth and standard deviation as per the Apple stock price increase is shown in the figure, it is pretty much good next line.</w:t>
      </w:r>
      <w:r>
        <w:rPr>
          <w:color w:val="323130"/>
          <w:sz w:val="4.3mm"/>
          <w:szCs w:val="4.3mm"/>
          <w:rFonts w:ascii="Segoe UI" w:cs="Segoe UI" w:eastAsia="Segoe UI" w:hAnsi="Segoe UI"/>
        </w:rPr>
        <w:br/>
        <w:t xml:space="preserve">And the technical indicator it displays featuring technical indicators like RSI, it is relative strength index, moving, average convergence, divergent and uh.</w:t>
      </w:r>
      <w:r>
        <w:rPr>
          <w:color w:val="323130"/>
          <w:sz w:val="4.3mm"/>
          <w:szCs w:val="4.3mm"/>
          <w:rFonts w:ascii="Segoe UI" w:cs="Segoe UI" w:eastAsia="Segoe UI" w:hAnsi="Segoe UI"/>
        </w:rPr>
        <w:br/>
        <w:t xml:space="preserve">But I not bands traders often use a combination of these indicators for more robust analysis.</w:t>
      </w:r>
      <w:r>
        <w:rPr>
          <w:color w:val="323130"/>
          <w:sz w:val="4.3mm"/>
          <w:szCs w:val="4.3mm"/>
          <w:rFonts w:ascii="Segoe UI" w:cs="Segoe UI" w:eastAsia="Segoe UI" w:hAnsi="Segoe UI"/>
        </w:rPr>
        <w:br/>
        <w:t xml:space="preserve">So ADESA values which is above 70 indicates potential overbroad conditions, while if the value is below 30, it suggests potential oversold conditions.</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Similarly, MSCD crossovers.</w:t>
      </w:r>
      <w:r>
        <w:rPr>
          <w:color w:val="323130"/>
          <w:sz w:val="4.3mm"/>
          <w:szCs w:val="4.3mm"/>
          <w:rFonts w:ascii="Segoe UI" w:cs="Segoe UI" w:eastAsia="Segoe UI" w:hAnsi="Segoe UI"/>
        </w:rPr>
        <w:br/>
        <w:t xml:space="preserve">Uh can signal potential buying or selling opportunities were brought conditions may signal a potential reversal or correction, suggesting caution for the buyers and similarly, oversold conditions may indicate a potential by opportunities as price good bounce back.</w:t>
      </w:r>
      <w:r>
        <w:rPr>
          <w:color w:val="323130"/>
          <w:sz w:val="4.3mm"/>
          <w:szCs w:val="4.3mm"/>
          <w:rFonts w:ascii="Segoe UI" w:cs="Segoe UI" w:eastAsia="Segoe UI" w:hAnsi="Segoe UI"/>
        </w:rPr>
        <w:br/>
        <w:t xml:space="preserve">And these are the graphs for the technical indicator.</w:t>
      </w:r>
      <w:r>
        <w:rPr>
          <w:color w:val="323130"/>
          <w:sz w:val="4.3mm"/>
          <w:szCs w:val="4.3mm"/>
          <w:rFonts w:ascii="Segoe UI" w:cs="Segoe UI" w:eastAsia="Segoe UI" w:hAnsi="Segoe UI"/>
        </w:rPr>
        <w:br/>
        <w:t xml:space="preserve">So, uh conclusion of this Apple stock Edu is we have used a preexisted data sets available on Kaggle.</w:t>
      </w:r>
      <w:r>
        <w:rPr>
          <w:color w:val="323130"/>
          <w:sz w:val="4.3mm"/>
          <w:szCs w:val="4.3mm"/>
          <w:rFonts w:ascii="Segoe UI" w:cs="Segoe UI" w:eastAsia="Segoe UI" w:hAnsi="Segoe UI"/>
        </w:rPr>
        <w:br/>
        <w:t xml:space="preserve">Ohh so it it it in.</w:t>
      </w:r>
      <w:r>
        <w:rPr>
          <w:color w:val="323130"/>
          <w:sz w:val="4.3mm"/>
          <w:szCs w:val="4.3mm"/>
          <w:rFonts w:ascii="Segoe UI" w:cs="Segoe UI" w:eastAsia="Segoe UI" w:hAnsi="Segoe UI"/>
        </w:rPr>
        <w:br/>
        <w:t xml:space="preserve">Sorry, it turns out to be that Apple stock prices have pretty much a given good returns and has increased rapidly from 2010 to 2022.</w:t>
      </w:r>
      <w:r>
        <w:rPr>
          <w:color w:val="323130"/>
          <w:sz w:val="4.3mm"/>
          <w:szCs w:val="4.3mm"/>
          <w:rFonts w:ascii="Segoe UI" w:cs="Segoe UI" w:eastAsia="Segoe UI" w:hAnsi="Segoe UI"/>
        </w:rPr>
        <w:br/>
        <w:t xml:space="preserve">So since 2021, the moving dorms have been higher than the stock prices, which can reflect that the stock may be in a decline and that recent performance has lagged behind historical norms.</w:t>
      </w:r>
      <w:r>
        <w:rPr>
          <w:color w:val="323130"/>
          <w:sz w:val="4.3mm"/>
          <w:szCs w:val="4.3mm"/>
          <w:rFonts w:ascii="Segoe UI" w:cs="Segoe UI" w:eastAsia="Segoe UI" w:hAnsi="Segoe UI"/>
        </w:rPr>
        <w:br/>
        <w:t xml:space="preserve">It indicates that there is a significant association between the performance of Apple and SP500.</w:t>
      </w:r>
      <w:r>
        <w:rPr>
          <w:color w:val="323130"/>
          <w:sz w:val="4.3mm"/>
          <w:szCs w:val="4.3mm"/>
          <w:rFonts w:ascii="Segoe UI" w:cs="Segoe UI" w:eastAsia="Segoe UI" w:hAnsi="Segoe UI"/>
        </w:rPr>
        <w:br/>
        <w:t xml:space="preserve">Given that the correlation coefficient was calculated and came out to be one for further Edu, we can explore more using different graph models like histograms, etcetera.</w:t>
      </w:r>
      <w:r>
        <w:rPr>
          <w:color w:val="323130"/>
          <w:sz w:val="4.3mm"/>
          <w:szCs w:val="4.3mm"/>
          <w:rFonts w:ascii="Segoe UI" w:cs="Segoe UI" w:eastAsia="Segoe UI" w:hAnsi="Segoe UI"/>
        </w:rPr>
        <w:br/>
        <w:t xml:space="preserve">No, thank you guys.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5yuqopv0b6u5bgs16ed5p.png"/><Relationship Id="rId7" Type="http://schemas.openxmlformats.org/officeDocument/2006/relationships/image" Target="media/osilykur7whj58-mtsnjn.png"/><Relationship Id="rId8" Type="http://schemas.openxmlformats.org/officeDocument/2006/relationships/image" Target="media/wvdbbzhl21qjgommumkpy.png"/><Relationship Id="rId9" Type="http://schemas.openxmlformats.org/officeDocument/2006/relationships/image" Target="media/v61wahh3xwlpbemtqbfj3.png"/><Relationship Id="rId10" Type="http://schemas.openxmlformats.org/officeDocument/2006/relationships/image" Target="media/qoz3m0ndt0k3v-uu1z1xx.png"/><Relationship Id="rId11" Type="http://schemas.openxmlformats.org/officeDocument/2006/relationships/image" Target="media/nsxckeerrcperr4hzqvdl.png"/><Relationship Id="rId12" Type="http://schemas.openxmlformats.org/officeDocument/2006/relationships/image" Target="media/pxmqyaaratqvkhmww7izp.png"/><Relationship Id="rId13" Type="http://schemas.openxmlformats.org/officeDocument/2006/relationships/image" Target="media/zuudtqnrrgavkd0tvnphf.png"/><Relationship Id="rId14" Type="http://schemas.openxmlformats.org/officeDocument/2006/relationships/image" Target="media/l77xkdy2iklwpqwuettwb.png"/><Relationship Id="rId15" Type="http://schemas.openxmlformats.org/officeDocument/2006/relationships/image" Target="media/2hoa0qg5i3n3laitlbqd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2023-09-04T03:40:15.775Z</dcterms:created>
  <dcterms:modified xsi:type="dcterms:W3CDTF">2023-09-04T03:40:15.775Z</dcterms:modified>
</cp:coreProperties>
</file>

<file path=docProps/custom.xml><?xml version="1.0" encoding="utf-8"?>
<Properties xmlns="http://schemas.openxmlformats.org/officeDocument/2006/custom-properties" xmlns:vt="http://schemas.openxmlformats.org/officeDocument/2006/docPropsVTypes"/>
</file>