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229" w:rsidRDefault="006B3229" w:rsidP="006B3229">
      <w:pPr>
        <w:shd w:val="clear" w:color="auto" w:fill="FFFFFF"/>
        <w:spacing w:after="150" w:line="240" w:lineRule="auto"/>
        <w:ind w:left="300"/>
        <w:rPr>
          <w:rFonts w:cs="Times New Roman"/>
          <w:b/>
          <w:color w:val="000000"/>
          <w:shd w:val="clear" w:color="auto" w:fill="FFFFFF"/>
        </w:rPr>
      </w:pPr>
      <w:r w:rsidRPr="00A53C85">
        <w:rPr>
          <w:rFonts w:cs="Times New Roman"/>
          <w:b/>
          <w:color w:val="000000"/>
          <w:shd w:val="clear" w:color="auto" w:fill="FFFFFF"/>
        </w:rPr>
        <w:t>Спе</w:t>
      </w:r>
      <w:r>
        <w:rPr>
          <w:rFonts w:cs="Times New Roman"/>
          <w:b/>
          <w:color w:val="000000"/>
          <w:shd w:val="clear" w:color="auto" w:fill="FFFFFF"/>
        </w:rPr>
        <w:t>цификация</w:t>
      </w:r>
      <w:r w:rsidRPr="00A53C85">
        <w:rPr>
          <w:rFonts w:cs="Times New Roman"/>
          <w:b/>
          <w:color w:val="000000"/>
          <w:shd w:val="clear" w:color="auto" w:fill="FFFFFF"/>
        </w:rPr>
        <w:t xml:space="preserve"> ПО с указанием минимальных требований к реализации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4"/>
          <w:szCs w:val="22"/>
          <w:lang w:eastAsia="en-US"/>
        </w:rPr>
        <w:id w:val="1594122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3229" w:rsidRDefault="006B3229">
          <w:pPr>
            <w:pStyle w:val="a6"/>
          </w:pPr>
        </w:p>
        <w:p w:rsidR="00D64881" w:rsidRDefault="006B3229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8857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Введение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_Toc122288857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2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58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1.1.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Обзор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_Toc122288858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2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59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1.1.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Объём проекта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_Toc122288859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2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0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1.2.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Глоссарий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_Toc122288860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2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1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1.3.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Ссылки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_Toc122288861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2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2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1.4.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Обзор продукта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_Toc122288862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3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3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2.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Общее описание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_Toc122288863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4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4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2.1.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Системная среда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_Toc122288864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4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5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2.2.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Спецификация функциональных требований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_Toc122288865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4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6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3.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Технические требования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_Toc122288866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6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7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3.1.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Требования к интерфейсу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_Toc122288867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6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8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3.2.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Функциональные требования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_Toc122288868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6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D64881" w:rsidRDefault="00E6421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2288869" w:history="1">
            <w:r w:rsidR="00D64881" w:rsidRPr="00F6080E">
              <w:rPr>
                <w:rStyle w:val="a5"/>
                <w:rFonts w:eastAsia="Times New Roman" w:cs="Times New Roman"/>
                <w:b/>
                <w:noProof/>
                <w:lang w:eastAsia="ru-RU"/>
              </w:rPr>
              <w:t>3.3.</w:t>
            </w:r>
            <w:r w:rsidR="00D64881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D64881" w:rsidRPr="00F6080E">
              <w:rPr>
                <w:rStyle w:val="a5"/>
                <w:rFonts w:cs="Times New Roman"/>
                <w:b/>
                <w:noProof/>
                <w:lang w:eastAsia="ru-RU"/>
              </w:rPr>
              <w:t>Нефункциональные требования</w:t>
            </w:r>
            <w:r w:rsidR="00D64881">
              <w:rPr>
                <w:noProof/>
                <w:webHidden/>
              </w:rPr>
              <w:tab/>
            </w:r>
            <w:r w:rsidR="00D64881">
              <w:rPr>
                <w:noProof/>
                <w:webHidden/>
              </w:rPr>
              <w:fldChar w:fldCharType="begin"/>
            </w:r>
            <w:r w:rsidR="00D64881">
              <w:rPr>
                <w:noProof/>
                <w:webHidden/>
              </w:rPr>
              <w:instrText xml:space="preserve"> PAGEREF _Toc122288869 \h </w:instrText>
            </w:r>
            <w:r w:rsidR="00D64881">
              <w:rPr>
                <w:noProof/>
                <w:webHidden/>
              </w:rPr>
            </w:r>
            <w:r w:rsidR="00D64881">
              <w:rPr>
                <w:noProof/>
                <w:webHidden/>
              </w:rPr>
              <w:fldChar w:fldCharType="separate"/>
            </w:r>
            <w:r w:rsidR="00D64881">
              <w:rPr>
                <w:noProof/>
                <w:webHidden/>
              </w:rPr>
              <w:t>7</w:t>
            </w:r>
            <w:r w:rsidR="00D64881">
              <w:rPr>
                <w:noProof/>
                <w:webHidden/>
              </w:rPr>
              <w:fldChar w:fldCharType="end"/>
            </w:r>
          </w:hyperlink>
        </w:p>
        <w:p w:rsidR="006B3229" w:rsidRDefault="006B3229">
          <w:r>
            <w:rPr>
              <w:b/>
              <w:bCs/>
            </w:rPr>
            <w:fldChar w:fldCharType="end"/>
          </w:r>
        </w:p>
      </w:sdtContent>
    </w:sdt>
    <w:p w:rsidR="006B3229" w:rsidRDefault="006B3229" w:rsidP="006B3229">
      <w:pPr>
        <w:spacing w:after="160" w:line="259" w:lineRule="auto"/>
        <w:ind w:firstLine="0"/>
        <w:jc w:val="left"/>
        <w:rPr>
          <w:rFonts w:cs="Times New Roman"/>
          <w:b/>
          <w:color w:val="000000"/>
          <w:shd w:val="clear" w:color="auto" w:fill="FFFFFF"/>
        </w:rPr>
      </w:pPr>
      <w:r>
        <w:rPr>
          <w:rFonts w:cs="Times New Roman"/>
          <w:b/>
          <w:color w:val="000000"/>
          <w:shd w:val="clear" w:color="auto" w:fill="FFFFFF"/>
        </w:rPr>
        <w:br w:type="page"/>
      </w:r>
    </w:p>
    <w:p w:rsidR="006B3229" w:rsidRPr="006B3229" w:rsidRDefault="006B3229" w:rsidP="006B3229">
      <w:pPr>
        <w:pStyle w:val="1"/>
        <w:numPr>
          <w:ilvl w:val="0"/>
          <w:numId w:val="1"/>
        </w:numPr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</w:pPr>
      <w:bookmarkStart w:id="0" w:name="_Toc122286831"/>
      <w:bookmarkStart w:id="1" w:name="_Toc122288857"/>
      <w:r w:rsidRPr="006B3229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lastRenderedPageBreak/>
        <w:t>Введение</w:t>
      </w:r>
      <w:bookmarkEnd w:id="0"/>
      <w:bookmarkEnd w:id="1"/>
    </w:p>
    <w:p w:rsidR="006B3229" w:rsidRPr="006B3229" w:rsidRDefault="006B3229" w:rsidP="006B3229">
      <w:pPr>
        <w:pStyle w:val="a3"/>
        <w:numPr>
          <w:ilvl w:val="1"/>
          <w:numId w:val="1"/>
        </w:numPr>
        <w:shd w:val="clear" w:color="auto" w:fill="FFFFFF"/>
        <w:spacing w:before="240" w:after="240"/>
        <w:jc w:val="center"/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</w:pPr>
      <w:bookmarkStart w:id="2" w:name="_Toc122286832"/>
      <w:bookmarkStart w:id="3" w:name="_Toc122288858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Обзор</w:t>
      </w:r>
      <w:bookmarkEnd w:id="2"/>
      <w:bookmarkEnd w:id="3"/>
    </w:p>
    <w:p w:rsidR="006B3229" w:rsidRPr="00AD2C0D" w:rsidRDefault="006B3229" w:rsidP="006B3229">
      <w:pPr>
        <w:pStyle w:val="11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AD2C0D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Цель спецификации заключается в том, чтобы сосредоточиться на разработке и предоставлении приоритетных, минимальных требований.</w:t>
      </w:r>
    </w:p>
    <w:p w:rsidR="006B3229" w:rsidRDefault="006B3229" w:rsidP="006B3229">
      <w:pPr>
        <w:pStyle w:val="11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</w:pPr>
      <w:r w:rsidRPr="00AD2C0D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FFFFF"/>
        </w:rPr>
        <w:t>Требования обусловлены упрощением работы отдела кадров.</w:t>
      </w:r>
    </w:p>
    <w:p w:rsidR="006B3229" w:rsidRPr="006B3229" w:rsidRDefault="006B3229" w:rsidP="006B3229">
      <w:pPr>
        <w:pStyle w:val="a3"/>
        <w:numPr>
          <w:ilvl w:val="1"/>
          <w:numId w:val="2"/>
        </w:numPr>
        <w:shd w:val="clear" w:color="auto" w:fill="FFFFFF"/>
        <w:spacing w:before="240" w:after="240"/>
        <w:ind w:left="0" w:firstLine="720"/>
        <w:jc w:val="center"/>
        <w:rPr>
          <w:rFonts w:eastAsia="Times New Roman" w:cs="Times New Roman"/>
          <w:b/>
          <w:sz w:val="22"/>
          <w:szCs w:val="29"/>
          <w:lang w:eastAsia="ru-RU"/>
        </w:rPr>
      </w:pPr>
      <w:bookmarkStart w:id="4" w:name="_Toc122286833"/>
      <w:bookmarkStart w:id="5" w:name="_Toc122288859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Объём проекта</w:t>
      </w:r>
      <w:bookmarkEnd w:id="4"/>
      <w:bookmarkEnd w:id="5"/>
    </w:p>
    <w:p w:rsidR="006B3229" w:rsidRPr="00AD2C0D" w:rsidRDefault="006B3229" w:rsidP="006B3229">
      <w:pPr>
        <w:shd w:val="clear" w:color="auto" w:fill="FFFFFF"/>
        <w:rPr>
          <w:rFonts w:eastAsia="Times New Roman" w:cs="Times New Roman"/>
          <w:szCs w:val="24"/>
          <w:lang w:eastAsia="ru-RU"/>
        </w:rPr>
      </w:pPr>
      <w:r w:rsidRPr="00AD2C0D">
        <w:rPr>
          <w:rFonts w:eastAsia="Times New Roman" w:cs="Times New Roman"/>
          <w:szCs w:val="24"/>
          <w:lang w:eastAsia="ru-RU"/>
        </w:rPr>
        <w:t xml:space="preserve">В рамках учебной практики необходимо разработать </w:t>
      </w:r>
      <w:r w:rsidRPr="00AD2C0D">
        <w:rPr>
          <w:rFonts w:eastAsia="Times New Roman" w:cs="Times New Roman"/>
          <w:szCs w:val="24"/>
          <w:lang w:val="en-US" w:eastAsia="ru-RU"/>
        </w:rPr>
        <w:t>mvp</w:t>
      </w:r>
      <w:r w:rsidRPr="00AD2C0D">
        <w:rPr>
          <w:rFonts w:eastAsia="Times New Roman" w:cs="Times New Roman"/>
          <w:szCs w:val="24"/>
          <w:lang w:eastAsia="ru-RU"/>
        </w:rPr>
        <w:t xml:space="preserve"> </w:t>
      </w:r>
      <w:r w:rsidRPr="00AD2C0D">
        <w:rPr>
          <w:rFonts w:eastAsia="Times New Roman" w:cs="Times New Roman"/>
          <w:szCs w:val="24"/>
          <w:lang w:val="en-US" w:eastAsia="ru-RU"/>
        </w:rPr>
        <w:t>ERP</w:t>
      </w:r>
      <w:r w:rsidRPr="00AD2C0D">
        <w:rPr>
          <w:rFonts w:eastAsia="Times New Roman" w:cs="Times New Roman"/>
          <w:szCs w:val="24"/>
          <w:lang w:eastAsia="ru-RU"/>
        </w:rPr>
        <w:t xml:space="preserve"> системы, которая должна частично помочь упрощению работы отдела кадров и дать возможность постепенному переводу бизнес процессов на электронный вариант.</w:t>
      </w:r>
    </w:p>
    <w:p w:rsidR="006B3229" w:rsidRDefault="006B3229" w:rsidP="006B3229">
      <w:pPr>
        <w:shd w:val="clear" w:color="auto" w:fill="FFFFFF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создании</w:t>
      </w:r>
      <w:r w:rsidRPr="00AD2C0D">
        <w:rPr>
          <w:rFonts w:eastAsia="Times New Roman" w:cs="Times New Roman"/>
          <w:szCs w:val="24"/>
          <w:lang w:eastAsia="ru-RU"/>
        </w:rPr>
        <w:t xml:space="preserve"> первой версии системы будет введен отдел кадров.</w:t>
      </w:r>
    </w:p>
    <w:p w:rsidR="006B3229" w:rsidRPr="006B3229" w:rsidRDefault="006B3229" w:rsidP="006B3229">
      <w:pPr>
        <w:pStyle w:val="a3"/>
        <w:numPr>
          <w:ilvl w:val="1"/>
          <w:numId w:val="2"/>
        </w:numPr>
        <w:shd w:val="clear" w:color="auto" w:fill="FFFFFF"/>
        <w:spacing w:before="240" w:after="240"/>
        <w:ind w:left="0" w:firstLine="720"/>
        <w:jc w:val="center"/>
        <w:rPr>
          <w:rFonts w:eastAsia="Times New Roman" w:cs="Times New Roman"/>
          <w:b/>
          <w:sz w:val="22"/>
          <w:szCs w:val="29"/>
          <w:lang w:eastAsia="ru-RU"/>
        </w:rPr>
      </w:pPr>
      <w:bookmarkStart w:id="6" w:name="_Toc122286834"/>
      <w:bookmarkStart w:id="7" w:name="_Toc122288860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Глоссарий</w:t>
      </w:r>
      <w:bookmarkEnd w:id="6"/>
      <w:bookmarkEnd w:id="7"/>
    </w:p>
    <w:p w:rsidR="006B3229" w:rsidRPr="00D1157F" w:rsidRDefault="006B3229" w:rsidP="006B3229">
      <w:pPr>
        <w:rPr>
          <w:szCs w:val="24"/>
          <w:shd w:val="clear" w:color="auto" w:fill="FFFFFF"/>
        </w:rPr>
      </w:pPr>
      <w:r>
        <w:rPr>
          <w:rFonts w:eastAsia="Times New Roman" w:cs="Times New Roman"/>
          <w:szCs w:val="24"/>
          <w:highlight w:val="white"/>
          <w:lang w:val="en-US"/>
        </w:rPr>
        <w:t>M</w:t>
      </w:r>
      <w:r w:rsidRPr="00D1157F">
        <w:rPr>
          <w:rFonts w:eastAsia="Times New Roman" w:cs="Times New Roman"/>
          <w:szCs w:val="24"/>
          <w:highlight w:val="white"/>
        </w:rPr>
        <w:t xml:space="preserve">vp ERP система </w:t>
      </w:r>
      <w:r>
        <w:rPr>
          <w:rFonts w:eastAsia="Times New Roman" w:cs="Times New Roman"/>
          <w:szCs w:val="24"/>
          <w:highlight w:val="white"/>
        </w:rPr>
        <w:t>–</w:t>
      </w:r>
      <w:r w:rsidRPr="00D1157F">
        <w:rPr>
          <w:rFonts w:eastAsia="Times New Roman" w:cs="Times New Roman"/>
          <w:szCs w:val="24"/>
          <w:highlight w:val="white"/>
        </w:rPr>
        <w:t xml:space="preserve"> </w:t>
      </w:r>
      <w:r>
        <w:rPr>
          <w:szCs w:val="24"/>
          <w:shd w:val="clear" w:color="auto" w:fill="FFFFFF"/>
        </w:rPr>
        <w:t xml:space="preserve">организационная </w:t>
      </w:r>
      <w:r w:rsidRPr="00D1157F">
        <w:rPr>
          <w:szCs w:val="24"/>
          <w:shd w:val="clear" w:color="auto" w:fill="FFFFFF"/>
        </w:rPr>
        <w:t>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обеспечения, обеспечивающего общую модель данных и процессов для всех сфер деятельности.</w:t>
      </w:r>
    </w:p>
    <w:p w:rsidR="006B3229" w:rsidRDefault="006B3229" w:rsidP="006B3229">
      <w:pPr>
        <w:rPr>
          <w:szCs w:val="24"/>
          <w:shd w:val="clear" w:color="auto" w:fill="FFFFFF"/>
        </w:rPr>
      </w:pPr>
      <w:r w:rsidRPr="00D1157F">
        <w:rPr>
          <w:rFonts w:eastAsia="Times New Roman" w:cs="Times New Roman"/>
          <w:szCs w:val="24"/>
          <w:highlight w:val="white"/>
        </w:rPr>
        <w:t xml:space="preserve">Отдел кадров – </w:t>
      </w:r>
      <w:r w:rsidRPr="00D1157F">
        <w:rPr>
          <w:szCs w:val="24"/>
          <w:shd w:val="clear" w:color="auto" w:fill="FFFFFF"/>
        </w:rPr>
        <w:t>структура в организации, которая занимается управлением персоналом.</w:t>
      </w:r>
    </w:p>
    <w:p w:rsidR="006B3229" w:rsidRDefault="006B3229" w:rsidP="006B3229">
      <w:pPr>
        <w:rPr>
          <w:rFonts w:cs="Times New Roman"/>
          <w:szCs w:val="20"/>
          <w:shd w:val="clear" w:color="auto" w:fill="FFFFFF"/>
        </w:rPr>
      </w:pPr>
      <w:r w:rsidRPr="00D1157F">
        <w:rPr>
          <w:rFonts w:cs="Times New Roman"/>
          <w:bCs/>
          <w:szCs w:val="42"/>
          <w:shd w:val="clear" w:color="auto" w:fill="FFFFFF"/>
        </w:rPr>
        <w:t xml:space="preserve">Visual Studio </w:t>
      </w:r>
      <w:r>
        <w:rPr>
          <w:rFonts w:cs="Times New Roman"/>
          <w:bCs/>
          <w:szCs w:val="42"/>
          <w:shd w:val="clear" w:color="auto" w:fill="FFFFFF"/>
        </w:rPr>
        <w:t>–</w:t>
      </w:r>
      <w:r w:rsidRPr="00D1157F">
        <w:rPr>
          <w:rFonts w:cs="Times New Roman"/>
          <w:bCs/>
          <w:szCs w:val="42"/>
          <w:shd w:val="clear" w:color="auto" w:fill="FFFFFF"/>
        </w:rPr>
        <w:t xml:space="preserve"> </w:t>
      </w:r>
      <w:r w:rsidRPr="00D1157F">
        <w:rPr>
          <w:rFonts w:cs="Times New Roman"/>
          <w:szCs w:val="20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инструментов. Данные продукты позволяют разрабатывать как консольные приложения, так и игры и приложения с графическим интерфейсом</w:t>
      </w:r>
      <w:r>
        <w:rPr>
          <w:rFonts w:cs="Times New Roman"/>
          <w:szCs w:val="20"/>
          <w:shd w:val="clear" w:color="auto" w:fill="FFFFFF"/>
        </w:rPr>
        <w:t>.</w:t>
      </w:r>
    </w:p>
    <w:p w:rsidR="006B3229" w:rsidRDefault="006B3229" w:rsidP="006B3229">
      <w:pPr>
        <w:rPr>
          <w:rFonts w:cs="Times New Roman"/>
          <w:shd w:val="clear" w:color="auto" w:fill="FFFFFF"/>
        </w:rPr>
      </w:pPr>
      <w:r>
        <w:rPr>
          <w:rFonts w:cs="Times New Roman"/>
          <w:szCs w:val="20"/>
          <w:shd w:val="clear" w:color="auto" w:fill="FFFFFF"/>
          <w:lang w:val="en-US"/>
        </w:rPr>
        <w:t>SQLiteStudio</w:t>
      </w:r>
      <w:r w:rsidRPr="000176B0">
        <w:rPr>
          <w:rFonts w:cs="Times New Roman"/>
          <w:szCs w:val="20"/>
          <w:shd w:val="clear" w:color="auto" w:fill="FFFFFF"/>
        </w:rPr>
        <w:t xml:space="preserve"> </w:t>
      </w:r>
      <w:r>
        <w:rPr>
          <w:rFonts w:cs="Times New Roman"/>
          <w:szCs w:val="20"/>
          <w:shd w:val="clear" w:color="auto" w:fill="FFFFFF"/>
        </w:rPr>
        <w:t>–</w:t>
      </w:r>
      <w:r w:rsidRPr="000176B0">
        <w:rPr>
          <w:rFonts w:cs="Times New Roman"/>
          <w:szCs w:val="20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представляет </w:t>
      </w:r>
      <w:r w:rsidRPr="000176B0">
        <w:rPr>
          <w:rFonts w:cs="Times New Roman"/>
          <w:shd w:val="clear" w:color="auto" w:fill="FFFFFF"/>
        </w:rPr>
        <w:t>собой программу, которая предназначена </w:t>
      </w:r>
      <w:r w:rsidRPr="000176B0">
        <w:rPr>
          <w:rFonts w:cs="Times New Roman"/>
          <w:bCs/>
          <w:shd w:val="clear" w:color="auto" w:fill="FFFFFF"/>
        </w:rPr>
        <w:t>для создания и редактирования баз данных</w:t>
      </w:r>
      <w:r>
        <w:rPr>
          <w:rFonts w:cs="Times New Roman"/>
          <w:shd w:val="clear" w:color="auto" w:fill="FFFFFF"/>
        </w:rPr>
        <w:t>.</w:t>
      </w:r>
    </w:p>
    <w:p w:rsidR="006B3229" w:rsidRDefault="006B3229" w:rsidP="006B3229">
      <w:pPr>
        <w:rPr>
          <w:rFonts w:cs="Times New Roman"/>
          <w:shd w:val="clear" w:color="auto" w:fill="FFFFFF"/>
        </w:rPr>
      </w:pPr>
      <w:r w:rsidRPr="000176B0">
        <w:rPr>
          <w:rFonts w:cs="Times New Roman"/>
          <w:shd w:val="clear" w:color="auto" w:fill="FFFFFF"/>
        </w:rPr>
        <w:t>JSON — это популярный </w:t>
      </w:r>
      <w:r w:rsidRPr="000176B0">
        <w:rPr>
          <w:rFonts w:cs="Times New Roman"/>
          <w:bCs/>
          <w:shd w:val="clear" w:color="auto" w:fill="FFFFFF"/>
        </w:rPr>
        <w:t>формат текстовых данных, который используется для обмена данными в современных веб - и мобильных приложениях</w:t>
      </w:r>
      <w:r w:rsidRPr="000176B0">
        <w:rPr>
          <w:rFonts w:cs="Times New Roman"/>
          <w:shd w:val="clear" w:color="auto" w:fill="FFFFFF"/>
        </w:rPr>
        <w:t>. </w:t>
      </w:r>
    </w:p>
    <w:p w:rsidR="006B3229" w:rsidRDefault="006B3229" w:rsidP="006B3229">
      <w:pPr>
        <w:rPr>
          <w:rFonts w:cs="Times New Roman"/>
          <w:szCs w:val="20"/>
          <w:shd w:val="clear" w:color="auto" w:fill="FFFFFF"/>
        </w:rPr>
      </w:pPr>
      <w:r w:rsidRPr="000176B0">
        <w:rPr>
          <w:rFonts w:cs="Times New Roman"/>
          <w:szCs w:val="20"/>
          <w:shd w:val="clear" w:color="auto" w:fill="FFFFFF"/>
          <w:lang w:val="en-US"/>
        </w:rPr>
        <w:t>MS</w:t>
      </w:r>
      <w:r w:rsidRPr="000176B0">
        <w:rPr>
          <w:rFonts w:cs="Times New Roman"/>
          <w:szCs w:val="20"/>
          <w:shd w:val="clear" w:color="auto" w:fill="FFFFFF"/>
        </w:rPr>
        <w:t xml:space="preserve"> </w:t>
      </w:r>
      <w:r w:rsidRPr="000176B0">
        <w:rPr>
          <w:rFonts w:cs="Times New Roman"/>
          <w:szCs w:val="20"/>
          <w:shd w:val="clear" w:color="auto" w:fill="FFFFFF"/>
          <w:lang w:val="en-US"/>
        </w:rPr>
        <w:t>Excel</w:t>
      </w:r>
      <w:r w:rsidRPr="000176B0">
        <w:rPr>
          <w:rFonts w:cs="Times New Roman"/>
          <w:szCs w:val="20"/>
          <w:shd w:val="clear" w:color="auto" w:fill="FFFFFF"/>
        </w:rPr>
        <w:t xml:space="preserve"> – программа для работы с электронными таблицами, предоставляющая возможности экономико-статистических расчетов, графические инструменты</w:t>
      </w:r>
      <w:r>
        <w:rPr>
          <w:rFonts w:cs="Times New Roman"/>
          <w:szCs w:val="20"/>
          <w:shd w:val="clear" w:color="auto" w:fill="FFFFFF"/>
        </w:rPr>
        <w:t>.</w:t>
      </w:r>
    </w:p>
    <w:p w:rsidR="006B3229" w:rsidRPr="006B3229" w:rsidRDefault="006B3229" w:rsidP="006B3229">
      <w:pPr>
        <w:pStyle w:val="a3"/>
        <w:numPr>
          <w:ilvl w:val="1"/>
          <w:numId w:val="2"/>
        </w:numPr>
        <w:shd w:val="clear" w:color="auto" w:fill="FFFFFF"/>
        <w:spacing w:before="240" w:after="240"/>
        <w:ind w:left="0" w:firstLine="720"/>
        <w:jc w:val="center"/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</w:pPr>
      <w:bookmarkStart w:id="8" w:name="_Toc122286835"/>
      <w:bookmarkStart w:id="9" w:name="_Toc122288861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Ссылки</w:t>
      </w:r>
      <w:bookmarkEnd w:id="8"/>
      <w:bookmarkEnd w:id="9"/>
    </w:p>
    <w:p w:rsidR="006B3229" w:rsidRDefault="006B3229" w:rsidP="006B3229">
      <w:pPr>
        <w:shd w:val="clear" w:color="auto" w:fill="FFFFFF"/>
        <w:rPr>
          <w:rFonts w:eastAsia="Times New Roman"/>
          <w:szCs w:val="29"/>
          <w:lang w:eastAsia="ru-RU"/>
        </w:rPr>
      </w:pPr>
      <w:r>
        <w:rPr>
          <w:rFonts w:eastAsia="Times New Roman"/>
          <w:szCs w:val="29"/>
          <w:lang w:eastAsia="ru-RU"/>
        </w:rPr>
        <w:lastRenderedPageBreak/>
        <w:t>Для осуществления данного задания использовались следующие источники:</w:t>
      </w:r>
    </w:p>
    <w:p w:rsidR="006B3229" w:rsidRPr="006B3229" w:rsidRDefault="00E64211" w:rsidP="006B3229">
      <w:pPr>
        <w:pStyle w:val="a3"/>
        <w:numPr>
          <w:ilvl w:val="0"/>
          <w:numId w:val="5"/>
        </w:numPr>
        <w:shd w:val="clear" w:color="auto" w:fill="FFFFFF"/>
        <w:ind w:left="0" w:firstLine="720"/>
        <w:rPr>
          <w:rFonts w:eastAsia="Times New Roman" w:cs="Times New Roman"/>
          <w:b/>
          <w:szCs w:val="29"/>
          <w:lang w:eastAsia="ru-RU"/>
        </w:rPr>
      </w:pPr>
      <w:hyperlink r:id="rId6" w:history="1">
        <w:r w:rsidR="006B3229" w:rsidRPr="006B3229">
          <w:rPr>
            <w:rStyle w:val="a5"/>
            <w:rFonts w:eastAsia="Times New Roman" w:cs="Times New Roman"/>
            <w:szCs w:val="29"/>
            <w:lang w:eastAsia="ru-RU"/>
          </w:rPr>
          <w:t>Генерация в Excel</w:t>
        </w:r>
      </w:hyperlink>
      <w:r w:rsidR="006B3229" w:rsidRPr="006B3229">
        <w:rPr>
          <w:rFonts w:eastAsia="Times New Roman"/>
          <w:color w:val="2E74B5" w:themeColor="accent1" w:themeShade="BF"/>
          <w:szCs w:val="29"/>
          <w:lang w:eastAsia="ru-RU"/>
        </w:rPr>
        <w:t>;</w:t>
      </w:r>
    </w:p>
    <w:p w:rsidR="006B3229" w:rsidRPr="006B3229" w:rsidRDefault="00E64211" w:rsidP="006B3229">
      <w:pPr>
        <w:pStyle w:val="a3"/>
        <w:numPr>
          <w:ilvl w:val="0"/>
          <w:numId w:val="5"/>
        </w:numPr>
        <w:ind w:left="0" w:firstLine="720"/>
        <w:rPr>
          <w:rFonts w:eastAsia="Times New Roman"/>
          <w:szCs w:val="29"/>
          <w:lang w:eastAsia="ru-RU"/>
        </w:rPr>
      </w:pPr>
      <w:hyperlink r:id="rId7" w:history="1">
        <w:r w:rsidR="006B3229" w:rsidRPr="006B3229">
          <w:rPr>
            <w:rStyle w:val="a5"/>
            <w:rFonts w:eastAsia="Times New Roman" w:cs="Times New Roman"/>
            <w:szCs w:val="29"/>
            <w:lang w:eastAsia="ru-RU"/>
          </w:rPr>
          <w:t>Подключение к существующей базе</w:t>
        </w:r>
      </w:hyperlink>
      <w:r w:rsidR="006B3229" w:rsidRPr="006B3229">
        <w:rPr>
          <w:rFonts w:eastAsia="Times New Roman"/>
          <w:color w:val="2E74B5" w:themeColor="accent1" w:themeShade="BF"/>
          <w:szCs w:val="29"/>
          <w:lang w:eastAsia="ru-RU"/>
        </w:rPr>
        <w:t>;</w:t>
      </w:r>
    </w:p>
    <w:p w:rsidR="006B3229" w:rsidRPr="006B3229" w:rsidRDefault="00E64211" w:rsidP="006B3229">
      <w:pPr>
        <w:pStyle w:val="a3"/>
        <w:numPr>
          <w:ilvl w:val="0"/>
          <w:numId w:val="5"/>
        </w:numPr>
        <w:ind w:left="0" w:firstLine="720"/>
        <w:rPr>
          <w:shd w:val="clear" w:color="auto" w:fill="FFFFFF"/>
        </w:rPr>
      </w:pPr>
      <w:hyperlink r:id="rId8" w:history="1">
        <w:r w:rsidR="006B3229" w:rsidRPr="006B3229">
          <w:rPr>
            <w:rStyle w:val="a5"/>
            <w:rFonts w:cs="Times New Roman"/>
            <w:shd w:val="clear" w:color="auto" w:fill="FFFFFF"/>
          </w:rPr>
          <w:t>Управление схемой БД и миграции</w:t>
        </w:r>
      </w:hyperlink>
      <w:r w:rsidR="006B3229" w:rsidRPr="006B3229">
        <w:rPr>
          <w:color w:val="2E74B5" w:themeColor="accent1" w:themeShade="BF"/>
          <w:shd w:val="clear" w:color="auto" w:fill="FFFFFF"/>
        </w:rPr>
        <w:t>;</w:t>
      </w:r>
    </w:p>
    <w:p w:rsidR="006B3229" w:rsidRPr="006B3229" w:rsidRDefault="00E64211" w:rsidP="006B3229">
      <w:pPr>
        <w:pStyle w:val="a3"/>
        <w:numPr>
          <w:ilvl w:val="0"/>
          <w:numId w:val="5"/>
        </w:numPr>
        <w:ind w:left="0" w:firstLine="720"/>
        <w:rPr>
          <w:rFonts w:eastAsia="Times New Roman"/>
          <w:szCs w:val="29"/>
          <w:lang w:eastAsia="ru-RU"/>
        </w:rPr>
      </w:pPr>
      <w:hyperlink r:id="rId9" w:history="1">
        <w:r w:rsidR="006B3229" w:rsidRPr="006B3229">
          <w:rPr>
            <w:rStyle w:val="a5"/>
            <w:rFonts w:eastAsia="Times New Roman" w:cs="Times New Roman"/>
            <w:szCs w:val="29"/>
            <w:lang w:eastAsia="ru-RU"/>
          </w:rPr>
          <w:t>Работа с SQLite через Entity Framework</w:t>
        </w:r>
      </w:hyperlink>
      <w:r w:rsidR="006B3229" w:rsidRPr="006B3229">
        <w:rPr>
          <w:rFonts w:eastAsia="Times New Roman"/>
          <w:color w:val="2E74B5" w:themeColor="accent1" w:themeShade="BF"/>
          <w:szCs w:val="29"/>
          <w:lang w:eastAsia="ru-RU"/>
        </w:rPr>
        <w:t>;</w:t>
      </w:r>
    </w:p>
    <w:p w:rsidR="006B3229" w:rsidRPr="006B3229" w:rsidRDefault="00E64211" w:rsidP="006B3229">
      <w:pPr>
        <w:pStyle w:val="a3"/>
        <w:numPr>
          <w:ilvl w:val="0"/>
          <w:numId w:val="5"/>
        </w:numPr>
        <w:ind w:left="0" w:firstLine="720"/>
        <w:rPr>
          <w:rStyle w:val="20"/>
          <w:rFonts w:ascii="Times New Roman" w:eastAsia="Times New Roman" w:hAnsi="Times New Roman" w:cstheme="minorBidi"/>
          <w:color w:val="000000" w:themeColor="text1"/>
          <w:sz w:val="24"/>
          <w:szCs w:val="29"/>
          <w:lang w:eastAsia="ru-RU"/>
        </w:rPr>
      </w:pPr>
      <w:hyperlink r:id="rId10" w:history="1">
        <w:r w:rsidR="006B3229" w:rsidRPr="006B3229">
          <w:rPr>
            <w:rStyle w:val="a5"/>
            <w:rFonts w:eastAsia="Times New Roman" w:cs="Times New Roman"/>
            <w:szCs w:val="29"/>
            <w:lang w:eastAsia="ru-RU"/>
          </w:rPr>
          <w:t>Подключение к базе данных SQLite</w:t>
        </w:r>
      </w:hyperlink>
      <w:r w:rsidR="006B3229" w:rsidRPr="006B3229">
        <w:rPr>
          <w:rFonts w:eastAsia="Times New Roman"/>
          <w:color w:val="2E74B5" w:themeColor="accent1" w:themeShade="BF"/>
          <w:szCs w:val="29"/>
          <w:lang w:eastAsia="ru-RU"/>
        </w:rPr>
        <w:t>;</w:t>
      </w:r>
    </w:p>
    <w:p w:rsidR="006B3229" w:rsidRDefault="006B3229" w:rsidP="006B3229">
      <w:pPr>
        <w:pStyle w:val="a3"/>
        <w:numPr>
          <w:ilvl w:val="1"/>
          <w:numId w:val="2"/>
        </w:numPr>
        <w:shd w:val="clear" w:color="auto" w:fill="FFFFFF"/>
        <w:spacing w:before="240" w:after="240"/>
        <w:ind w:left="0" w:firstLine="720"/>
        <w:jc w:val="center"/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</w:pPr>
      <w:bookmarkStart w:id="10" w:name="_Toc122288862"/>
      <w:r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  <w:t>Обзор продукта</w:t>
      </w:r>
      <w:bookmarkEnd w:id="10"/>
    </w:p>
    <w:p w:rsidR="006B3229" w:rsidRDefault="006B3229" w:rsidP="006B3229">
      <w:pPr>
        <w:rPr>
          <w:shd w:val="clear" w:color="auto" w:fill="FFFFFF"/>
        </w:rPr>
      </w:pPr>
      <w:r w:rsidRPr="006B3229">
        <w:rPr>
          <w:shd w:val="clear" w:color="auto" w:fill="FFFFFF"/>
        </w:rPr>
        <w:t>Отдел кадров работает с персоналом, для минимальной работы отдела в системе необходимо, чтобы он имел возможность добавлять в базу новых сотрудников, просматривать информацию о всем персонале и о конкретном сотруднике предприятия.</w:t>
      </w:r>
    </w:p>
    <w:p w:rsidR="006B3229" w:rsidRDefault="006B3229">
      <w:pPr>
        <w:spacing w:after="160" w:line="259" w:lineRule="auto"/>
        <w:ind w:firstLine="0"/>
        <w:jc w:val="left"/>
      </w:pPr>
      <w:r>
        <w:br w:type="page"/>
      </w:r>
    </w:p>
    <w:p w:rsidR="006B3229" w:rsidRDefault="006B3229" w:rsidP="006B3229">
      <w:pPr>
        <w:pStyle w:val="1"/>
        <w:numPr>
          <w:ilvl w:val="0"/>
          <w:numId w:val="1"/>
        </w:numPr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</w:pPr>
      <w:bookmarkStart w:id="11" w:name="_Toc122286838"/>
      <w:bookmarkStart w:id="12" w:name="_Toc122288863"/>
      <w:r w:rsidRPr="00DD3FFC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lastRenderedPageBreak/>
        <w:t>Общее описание</w:t>
      </w:r>
      <w:bookmarkEnd w:id="11"/>
      <w:bookmarkEnd w:id="12"/>
    </w:p>
    <w:p w:rsidR="006B3229" w:rsidRPr="006B3229" w:rsidRDefault="006B3229" w:rsidP="006B3229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ind w:left="788" w:hanging="431"/>
        <w:contextualSpacing w:val="0"/>
        <w:jc w:val="center"/>
        <w:rPr>
          <w:rStyle w:val="20"/>
          <w:rFonts w:ascii="Times New Roman" w:eastAsia="Times New Roman" w:hAnsi="Times New Roman" w:cs="Times New Roman"/>
          <w:color w:val="000000" w:themeColor="text1"/>
          <w:sz w:val="22"/>
          <w:szCs w:val="29"/>
          <w:lang w:eastAsia="ru-RU"/>
        </w:rPr>
      </w:pPr>
      <w:bookmarkStart w:id="13" w:name="_Toc122286839"/>
      <w:bookmarkStart w:id="14" w:name="_Toc122288864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Системная среда</w:t>
      </w:r>
      <w:bookmarkEnd w:id="13"/>
      <w:bookmarkEnd w:id="14"/>
    </w:p>
    <w:p w:rsidR="006B3229" w:rsidRDefault="006B3229" w:rsidP="006B3229">
      <w:pPr>
        <w:shd w:val="clear" w:color="auto" w:fill="FFFFFF"/>
        <w:spacing w:before="240" w:after="240"/>
        <w:rPr>
          <w:rFonts w:eastAsia="Times New Roman" w:cs="Times New Roman"/>
          <w:szCs w:val="29"/>
          <w:lang w:eastAsia="ru-RU"/>
        </w:rPr>
      </w:pPr>
      <w:r w:rsidRPr="006B3229">
        <w:rPr>
          <w:rFonts w:eastAsia="Times New Roman" w:cs="Times New Roman"/>
          <w:szCs w:val="29"/>
          <w:lang w:eastAsia="ru-RU"/>
        </w:rPr>
        <w:t xml:space="preserve">Функционал продукта будет реализован при помощи таких инструментов, как </w:t>
      </w:r>
      <w:r w:rsidRPr="006B3229">
        <w:rPr>
          <w:rFonts w:eastAsia="Times New Roman" w:cs="Times New Roman"/>
          <w:szCs w:val="29"/>
          <w:lang w:val="en-US" w:eastAsia="ru-RU"/>
        </w:rPr>
        <w:t>Visual</w:t>
      </w:r>
      <w:r w:rsidRPr="006B3229">
        <w:rPr>
          <w:rFonts w:eastAsia="Times New Roman" w:cs="Times New Roman"/>
          <w:szCs w:val="29"/>
          <w:lang w:eastAsia="ru-RU"/>
        </w:rPr>
        <w:t xml:space="preserve"> </w:t>
      </w:r>
      <w:r w:rsidRPr="006B3229">
        <w:rPr>
          <w:rFonts w:eastAsia="Times New Roman" w:cs="Times New Roman"/>
          <w:szCs w:val="29"/>
          <w:lang w:val="en-US" w:eastAsia="ru-RU"/>
        </w:rPr>
        <w:t>Studio</w:t>
      </w:r>
      <w:r w:rsidRPr="006B3229">
        <w:rPr>
          <w:rFonts w:eastAsia="Times New Roman" w:cs="Times New Roman"/>
          <w:szCs w:val="29"/>
          <w:lang w:eastAsia="ru-RU"/>
        </w:rPr>
        <w:t xml:space="preserve"> 2022 и соответствующих пакетов (</w:t>
      </w:r>
      <w:r w:rsidRPr="006B3229">
        <w:rPr>
          <w:rFonts w:eastAsia="Times New Roman" w:cs="Times New Roman"/>
          <w:szCs w:val="29"/>
          <w:lang w:val="en-US" w:eastAsia="ru-RU"/>
        </w:rPr>
        <w:t>Microsoft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EntityFrameworkCore</w:t>
      </w:r>
      <w:r w:rsidRPr="006B3229">
        <w:rPr>
          <w:rFonts w:eastAsia="Times New Roman" w:cs="Times New Roman"/>
          <w:szCs w:val="29"/>
          <w:lang w:eastAsia="ru-RU"/>
        </w:rPr>
        <w:t xml:space="preserve">, </w:t>
      </w:r>
      <w:r w:rsidRPr="006B3229">
        <w:rPr>
          <w:rFonts w:eastAsia="Times New Roman" w:cs="Times New Roman"/>
          <w:szCs w:val="29"/>
          <w:lang w:val="en-US" w:eastAsia="ru-RU"/>
        </w:rPr>
        <w:t>Microsoft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EntityFrameworkCore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Tools</w:t>
      </w:r>
      <w:r w:rsidRPr="006B3229">
        <w:rPr>
          <w:rFonts w:eastAsia="Times New Roman" w:cs="Times New Roman"/>
          <w:szCs w:val="29"/>
          <w:lang w:eastAsia="ru-RU"/>
        </w:rPr>
        <w:t xml:space="preserve">, </w:t>
      </w:r>
      <w:r w:rsidRPr="006B3229">
        <w:rPr>
          <w:rFonts w:eastAsia="Times New Roman" w:cs="Times New Roman"/>
          <w:szCs w:val="29"/>
          <w:lang w:val="en-US" w:eastAsia="ru-RU"/>
        </w:rPr>
        <w:t>Microsoft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EntityFrameworkCore</w:t>
      </w:r>
      <w:r w:rsidRPr="006B3229">
        <w:rPr>
          <w:rFonts w:eastAsia="Times New Roman" w:cs="Times New Roman"/>
          <w:szCs w:val="29"/>
          <w:lang w:eastAsia="ru-RU"/>
        </w:rPr>
        <w:t>.</w:t>
      </w:r>
      <w:r w:rsidRPr="006B3229">
        <w:rPr>
          <w:rFonts w:eastAsia="Times New Roman" w:cs="Times New Roman"/>
          <w:szCs w:val="29"/>
          <w:lang w:val="en-US" w:eastAsia="ru-RU"/>
        </w:rPr>
        <w:t>Sqlite</w:t>
      </w:r>
      <w:r w:rsidRPr="006B3229">
        <w:rPr>
          <w:rFonts w:eastAsia="Times New Roman" w:cs="Times New Roman"/>
          <w:szCs w:val="29"/>
          <w:lang w:eastAsia="ru-RU"/>
        </w:rPr>
        <w:t xml:space="preserve">, </w:t>
      </w:r>
      <w:r w:rsidR="00152206">
        <w:rPr>
          <w:rFonts w:eastAsia="Times New Roman" w:cs="Times New Roman"/>
          <w:szCs w:val="29"/>
          <w:lang w:val="en-US" w:eastAsia="ru-RU"/>
        </w:rPr>
        <w:t>System</w:t>
      </w:r>
      <w:r w:rsidR="00152206" w:rsidRPr="00152206">
        <w:rPr>
          <w:rFonts w:eastAsia="Times New Roman" w:cs="Times New Roman"/>
          <w:szCs w:val="29"/>
          <w:lang w:eastAsia="ru-RU"/>
        </w:rPr>
        <w:t>.</w:t>
      </w:r>
      <w:r w:rsidR="00152206">
        <w:rPr>
          <w:rFonts w:eastAsia="Times New Roman" w:cs="Times New Roman"/>
          <w:szCs w:val="29"/>
          <w:lang w:val="en-US" w:eastAsia="ru-RU"/>
        </w:rPr>
        <w:t>Text</w:t>
      </w:r>
      <w:r w:rsidR="00152206" w:rsidRPr="00152206">
        <w:rPr>
          <w:rFonts w:eastAsia="Times New Roman" w:cs="Times New Roman"/>
          <w:szCs w:val="29"/>
          <w:lang w:eastAsia="ru-RU"/>
        </w:rPr>
        <w:t>.</w:t>
      </w:r>
      <w:r w:rsidR="00152206">
        <w:rPr>
          <w:rFonts w:eastAsia="Times New Roman" w:cs="Times New Roman"/>
          <w:szCs w:val="29"/>
          <w:lang w:val="en-US" w:eastAsia="ru-RU"/>
        </w:rPr>
        <w:t>Json</w:t>
      </w:r>
      <w:r w:rsidR="00152206" w:rsidRPr="00152206">
        <w:rPr>
          <w:rFonts w:eastAsia="Times New Roman" w:cs="Times New Roman"/>
          <w:szCs w:val="29"/>
          <w:lang w:eastAsia="ru-RU"/>
        </w:rPr>
        <w:t xml:space="preserve">, </w:t>
      </w:r>
      <w:r w:rsidR="00152206">
        <w:rPr>
          <w:rFonts w:eastAsia="Times New Roman" w:cs="Times New Roman"/>
          <w:szCs w:val="29"/>
          <w:lang w:val="en-US" w:eastAsia="ru-RU"/>
        </w:rPr>
        <w:t>EPlus</w:t>
      </w:r>
      <w:r w:rsidRPr="006B3229">
        <w:rPr>
          <w:rFonts w:eastAsia="Times New Roman" w:cs="Times New Roman"/>
          <w:szCs w:val="29"/>
          <w:lang w:eastAsia="ru-RU"/>
        </w:rPr>
        <w:t xml:space="preserve">), </w:t>
      </w:r>
      <w:r w:rsidRPr="006B3229">
        <w:rPr>
          <w:rFonts w:eastAsia="Times New Roman" w:cs="Times New Roman"/>
          <w:szCs w:val="29"/>
          <w:lang w:val="en-US" w:eastAsia="ru-RU"/>
        </w:rPr>
        <w:t>SQLite</w:t>
      </w:r>
      <w:r w:rsidRPr="006B3229">
        <w:rPr>
          <w:rFonts w:eastAsia="Times New Roman" w:cs="Times New Roman"/>
          <w:szCs w:val="29"/>
          <w:lang w:eastAsia="ru-RU"/>
        </w:rPr>
        <w:t xml:space="preserve"> </w:t>
      </w:r>
      <w:r w:rsidRPr="006B3229">
        <w:rPr>
          <w:rFonts w:eastAsia="Times New Roman" w:cs="Times New Roman"/>
          <w:szCs w:val="29"/>
          <w:lang w:val="en-US" w:eastAsia="ru-RU"/>
        </w:rPr>
        <w:t>Studio</w:t>
      </w:r>
      <w:r w:rsidRPr="006B3229">
        <w:rPr>
          <w:rFonts w:eastAsia="Times New Roman" w:cs="Times New Roman"/>
          <w:szCs w:val="29"/>
          <w:lang w:eastAsia="ru-RU"/>
        </w:rPr>
        <w:t>.</w:t>
      </w:r>
    </w:p>
    <w:p w:rsidR="006B3229" w:rsidRPr="006B3229" w:rsidRDefault="006B3229" w:rsidP="006B3229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ind w:left="788" w:hanging="431"/>
        <w:contextualSpacing w:val="0"/>
        <w:jc w:val="center"/>
        <w:rPr>
          <w:rStyle w:val="20"/>
          <w:rFonts w:ascii="Times New Roman" w:eastAsia="Times New Roman" w:hAnsi="Times New Roman" w:cs="Times New Roman"/>
          <w:color w:val="000000" w:themeColor="text1"/>
          <w:sz w:val="24"/>
          <w:szCs w:val="29"/>
          <w:lang w:eastAsia="ru-RU"/>
        </w:rPr>
      </w:pPr>
      <w:bookmarkStart w:id="15" w:name="_Toc122286840"/>
      <w:bookmarkStart w:id="16" w:name="_Toc122288865"/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Спецификация функциональных требований</w:t>
      </w:r>
      <w:bookmarkEnd w:id="15"/>
      <w:bookmarkEnd w:id="16"/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Система состоит из шести модальных окон с возможностью закрытия: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Список сотрудников;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Добавление сотрудника;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Подробная информация;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val="en-US" w:eastAsia="ru-RU"/>
        </w:rPr>
      </w:pPr>
      <w:r w:rsidRPr="006B3229">
        <w:rPr>
          <w:rFonts w:eastAsia="Times New Roman"/>
          <w:szCs w:val="29"/>
          <w:lang w:val="en-US" w:eastAsia="ru-RU"/>
        </w:rPr>
        <w:t>Error;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val="en-US" w:eastAsia="ru-RU"/>
        </w:rPr>
      </w:pPr>
      <w:r w:rsidRPr="006B3229">
        <w:rPr>
          <w:rFonts w:eastAsia="Times New Roman"/>
          <w:szCs w:val="29"/>
          <w:lang w:val="en-US" w:eastAsia="ru-RU"/>
        </w:rPr>
        <w:t>Du bist goooood! (</w:t>
      </w:r>
      <w:r w:rsidRPr="006B3229">
        <w:rPr>
          <w:rFonts w:eastAsia="Times New Roman"/>
          <w:szCs w:val="29"/>
          <w:lang w:eastAsia="ru-RU"/>
        </w:rPr>
        <w:t>для</w:t>
      </w:r>
      <w:r w:rsidRPr="006B3229">
        <w:rPr>
          <w:rFonts w:eastAsia="Times New Roman"/>
          <w:szCs w:val="29"/>
          <w:lang w:val="en-US" w:eastAsia="ru-RU"/>
        </w:rPr>
        <w:t xml:space="preserve"> Excel);</w:t>
      </w:r>
    </w:p>
    <w:p w:rsidR="006B3229" w:rsidRPr="006B3229" w:rsidRDefault="006B3229" w:rsidP="006B3229">
      <w:pPr>
        <w:pStyle w:val="a3"/>
        <w:numPr>
          <w:ilvl w:val="0"/>
          <w:numId w:val="14"/>
        </w:numPr>
        <w:rPr>
          <w:rFonts w:eastAsia="Times New Roman"/>
          <w:szCs w:val="29"/>
          <w:lang w:val="en-US" w:eastAsia="ru-RU"/>
        </w:rPr>
      </w:pPr>
      <w:r w:rsidRPr="006B3229">
        <w:rPr>
          <w:rFonts w:eastAsia="Times New Roman"/>
          <w:szCs w:val="29"/>
          <w:lang w:val="en-US" w:eastAsia="ru-RU"/>
        </w:rPr>
        <w:t>Du bist goooood! (</w:t>
      </w:r>
      <w:r w:rsidRPr="006B3229">
        <w:rPr>
          <w:rFonts w:eastAsia="Times New Roman"/>
          <w:szCs w:val="29"/>
          <w:lang w:eastAsia="ru-RU"/>
        </w:rPr>
        <w:t>для</w:t>
      </w:r>
      <w:r w:rsidRPr="006B3229">
        <w:rPr>
          <w:rFonts w:eastAsia="Times New Roman"/>
          <w:szCs w:val="29"/>
          <w:lang w:val="en-US" w:eastAsia="ru-RU"/>
        </w:rPr>
        <w:t xml:space="preserve"> JSON).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и выпадающего списка «Сохранить как».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Модальное окно «Список сотрудников» включает в себя:</w:t>
      </w:r>
    </w:p>
    <w:p w:rsidR="006B3229" w:rsidRP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Информацию о добавленных сотрудниках (Фамилия, имя и отдел);</w:t>
      </w:r>
    </w:p>
    <w:p w:rsidR="006B3229" w:rsidRP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«Добавить» серого цвета;</w:t>
      </w:r>
    </w:p>
    <w:p w:rsidR="006B3229" w:rsidRP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«Изменить» серого цвета;</w:t>
      </w:r>
    </w:p>
    <w:p w:rsidR="006B3229" w:rsidRP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«Подробнее» серого цвета;</w:t>
      </w:r>
    </w:p>
    <w:p w:rsidR="006B3229" w:rsidRP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«Удалить» красного цвета;</w:t>
      </w:r>
    </w:p>
    <w:p w:rsidR="006B3229" w:rsidRDefault="006B3229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</w:t>
      </w:r>
      <w:r w:rsidR="0014490C">
        <w:rPr>
          <w:rFonts w:eastAsia="Times New Roman"/>
          <w:szCs w:val="29"/>
          <w:lang w:eastAsia="ru-RU"/>
        </w:rPr>
        <w:t xml:space="preserve"> «Сохранить как» зеленого цвета;</w:t>
      </w:r>
    </w:p>
    <w:p w:rsidR="0014490C" w:rsidRDefault="0014490C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>
        <w:rPr>
          <w:rFonts w:eastAsia="Times New Roman"/>
          <w:szCs w:val="29"/>
          <w:lang w:eastAsia="ru-RU"/>
        </w:rPr>
        <w:t>Поле для поиска сотрудников;</w:t>
      </w:r>
    </w:p>
    <w:p w:rsidR="0014490C" w:rsidRPr="006B3229" w:rsidRDefault="0014490C" w:rsidP="006B3229">
      <w:pPr>
        <w:pStyle w:val="a3"/>
        <w:numPr>
          <w:ilvl w:val="0"/>
          <w:numId w:val="15"/>
        </w:numPr>
        <w:rPr>
          <w:rFonts w:eastAsia="Times New Roman"/>
          <w:szCs w:val="29"/>
          <w:lang w:eastAsia="ru-RU"/>
        </w:rPr>
      </w:pPr>
      <w:r>
        <w:rPr>
          <w:rFonts w:eastAsia="Times New Roman"/>
          <w:szCs w:val="29"/>
          <w:lang w:eastAsia="ru-RU"/>
        </w:rPr>
        <w:t>Автоматическую сортировку сотрудников.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Модальное окно «Добавление сотрудника» включается в себя:</w:t>
      </w:r>
    </w:p>
    <w:p w:rsidR="006B3229" w:rsidRPr="006B3229" w:rsidRDefault="006B3229" w:rsidP="006B3229">
      <w:pPr>
        <w:pStyle w:val="a3"/>
        <w:numPr>
          <w:ilvl w:val="0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Форму добавления нового сотрудника, которая в свою очередь состоит из таких полей, как: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ID работника;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Фамилия;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Имя;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Отчество;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Дата рождения;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Телефон;</w:t>
      </w:r>
    </w:p>
    <w:p w:rsidR="006B3229" w:rsidRPr="006B3229" w:rsidRDefault="006B3229" w:rsidP="006B3229">
      <w:pPr>
        <w:pStyle w:val="a3"/>
        <w:numPr>
          <w:ilvl w:val="1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lastRenderedPageBreak/>
        <w:t>Отдел.</w:t>
      </w:r>
    </w:p>
    <w:p w:rsidR="006B3229" w:rsidRPr="006B3229" w:rsidRDefault="006B3229" w:rsidP="006B3229">
      <w:pPr>
        <w:pStyle w:val="a3"/>
        <w:numPr>
          <w:ilvl w:val="0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«ОК»;</w:t>
      </w:r>
    </w:p>
    <w:p w:rsidR="006B3229" w:rsidRPr="006B3229" w:rsidRDefault="006B3229" w:rsidP="006B3229">
      <w:pPr>
        <w:pStyle w:val="a3"/>
        <w:numPr>
          <w:ilvl w:val="0"/>
          <w:numId w:val="16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«Отмена».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Модальное окно «Подробная информация» включает в себя:</w:t>
      </w:r>
    </w:p>
    <w:p w:rsidR="006B3229" w:rsidRPr="006B3229" w:rsidRDefault="006B3229" w:rsidP="006B3229">
      <w:pPr>
        <w:pStyle w:val="a3"/>
        <w:numPr>
          <w:ilvl w:val="0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Заполненную форму, состоящую из полей: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ID работника;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Фамилия;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Имя;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Отчество;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Дата рождения;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Телефон;</w:t>
      </w:r>
    </w:p>
    <w:p w:rsidR="006B3229" w:rsidRPr="006B3229" w:rsidRDefault="006B3229" w:rsidP="006B3229">
      <w:pPr>
        <w:pStyle w:val="a3"/>
        <w:numPr>
          <w:ilvl w:val="1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Отдел.</w:t>
      </w:r>
    </w:p>
    <w:p w:rsidR="006B3229" w:rsidRPr="006B3229" w:rsidRDefault="006B3229" w:rsidP="006B3229">
      <w:pPr>
        <w:pStyle w:val="a3"/>
        <w:numPr>
          <w:ilvl w:val="0"/>
          <w:numId w:val="18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Кнопку «ОК».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Модальное окно «Error», состоящее из:</w:t>
      </w:r>
    </w:p>
    <w:p w:rsidR="006B3229" w:rsidRPr="006B3229" w:rsidRDefault="006B3229" w:rsidP="006B3229">
      <w:pPr>
        <w:pStyle w:val="a3"/>
        <w:numPr>
          <w:ilvl w:val="0"/>
          <w:numId w:val="19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Надписи «Сохранить не удалось:(»;</w:t>
      </w:r>
    </w:p>
    <w:p w:rsidR="006B3229" w:rsidRPr="006B3229" w:rsidRDefault="006B3229" w:rsidP="006B3229">
      <w:pPr>
        <w:pStyle w:val="a3"/>
        <w:numPr>
          <w:ilvl w:val="0"/>
          <w:numId w:val="19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Кнопки «ОК».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Модальное окно «Du bist gooood!», состоящее из:</w:t>
      </w:r>
    </w:p>
    <w:p w:rsidR="006B3229" w:rsidRPr="006B3229" w:rsidRDefault="006B3229" w:rsidP="006B3229">
      <w:pPr>
        <w:pStyle w:val="a3"/>
        <w:numPr>
          <w:ilvl w:val="0"/>
          <w:numId w:val="20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Надписи «Вы сохранили отчет в Excel!»;</w:t>
      </w:r>
    </w:p>
    <w:p w:rsidR="006B3229" w:rsidRPr="006B3229" w:rsidRDefault="006B3229" w:rsidP="006B3229">
      <w:pPr>
        <w:pStyle w:val="a3"/>
        <w:numPr>
          <w:ilvl w:val="0"/>
          <w:numId w:val="20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Кнопки «ОК».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Модальное окно «Du bist gooood!», состоящее из:</w:t>
      </w:r>
    </w:p>
    <w:p w:rsidR="006B3229" w:rsidRPr="006B3229" w:rsidRDefault="006B3229" w:rsidP="006B3229">
      <w:pPr>
        <w:pStyle w:val="a3"/>
        <w:numPr>
          <w:ilvl w:val="0"/>
          <w:numId w:val="21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Надписи «Вы сохранили отчет в JSON!»;</w:t>
      </w:r>
    </w:p>
    <w:p w:rsidR="006B3229" w:rsidRPr="006B3229" w:rsidRDefault="006B3229" w:rsidP="006B3229">
      <w:pPr>
        <w:pStyle w:val="a3"/>
        <w:numPr>
          <w:ilvl w:val="0"/>
          <w:numId w:val="21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Кнопки «ОК».</w:t>
      </w:r>
    </w:p>
    <w:p w:rsidR="006B3229" w:rsidRPr="006B3229" w:rsidRDefault="006B3229" w:rsidP="006B3229">
      <w:p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Выпадающий список «Сохранить как», состоящий из выбора:</w:t>
      </w:r>
    </w:p>
    <w:p w:rsidR="006B3229" w:rsidRPr="006B3229" w:rsidRDefault="006B3229" w:rsidP="006B3229">
      <w:pPr>
        <w:pStyle w:val="a3"/>
        <w:numPr>
          <w:ilvl w:val="0"/>
          <w:numId w:val="22"/>
        </w:numPr>
        <w:rPr>
          <w:rFonts w:eastAsia="Times New Roman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Excel;</w:t>
      </w:r>
    </w:p>
    <w:p w:rsidR="006B3229" w:rsidRPr="006B3229" w:rsidRDefault="006B3229" w:rsidP="006B3229">
      <w:pPr>
        <w:pStyle w:val="a3"/>
        <w:numPr>
          <w:ilvl w:val="0"/>
          <w:numId w:val="22"/>
        </w:numPr>
        <w:rPr>
          <w:rStyle w:val="20"/>
          <w:rFonts w:ascii="Times New Roman" w:eastAsia="Times New Roman" w:hAnsi="Times New Roman" w:cs="Times New Roman"/>
          <w:color w:val="000000" w:themeColor="text1"/>
          <w:sz w:val="24"/>
          <w:szCs w:val="29"/>
          <w:lang w:eastAsia="ru-RU"/>
        </w:rPr>
      </w:pPr>
      <w:r w:rsidRPr="006B3229">
        <w:rPr>
          <w:rFonts w:eastAsia="Times New Roman"/>
          <w:szCs w:val="29"/>
          <w:lang w:eastAsia="ru-RU"/>
        </w:rPr>
        <w:t>JSON. </w:t>
      </w:r>
      <w:r w:rsidRPr="006B3229">
        <w:rPr>
          <w:rFonts w:eastAsia="Times New Roman"/>
          <w:szCs w:val="29"/>
          <w:lang w:eastAsia="ru-RU"/>
        </w:rPr>
        <w:br w:type="page"/>
      </w:r>
    </w:p>
    <w:p w:rsidR="006B3229" w:rsidRPr="007B6B4A" w:rsidRDefault="006B3229" w:rsidP="006B3229">
      <w:pPr>
        <w:pStyle w:val="1"/>
        <w:numPr>
          <w:ilvl w:val="0"/>
          <w:numId w:val="1"/>
        </w:numPr>
        <w:spacing w:after="24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</w:pPr>
      <w:bookmarkStart w:id="17" w:name="_Toc122286889"/>
      <w:bookmarkStart w:id="18" w:name="_Toc122288866"/>
      <w:r w:rsidRPr="007B6B4A">
        <w:rPr>
          <w:rFonts w:ascii="Times New Roman" w:eastAsia="Times New Roman" w:hAnsi="Times New Roman" w:cs="Times New Roman"/>
          <w:b/>
          <w:color w:val="000000" w:themeColor="text1"/>
          <w:sz w:val="24"/>
          <w:lang w:eastAsia="ru-RU"/>
        </w:rPr>
        <w:lastRenderedPageBreak/>
        <w:t>Технические требования</w:t>
      </w:r>
      <w:bookmarkEnd w:id="17"/>
      <w:bookmarkEnd w:id="18"/>
    </w:p>
    <w:p w:rsidR="006B3229" w:rsidRPr="006B3229" w:rsidRDefault="006B3229" w:rsidP="006B3229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ind w:left="788" w:hanging="431"/>
        <w:contextualSpacing w:val="0"/>
        <w:jc w:val="center"/>
        <w:rPr>
          <w:rStyle w:val="20"/>
          <w:rFonts w:ascii="Times New Roman" w:eastAsia="Times New Roman" w:hAnsi="Times New Roman" w:cs="Times New Roman"/>
          <w:b/>
          <w:color w:val="000000" w:themeColor="text1"/>
          <w:sz w:val="24"/>
          <w:szCs w:val="29"/>
          <w:lang w:eastAsia="ru-RU"/>
        </w:rPr>
      </w:pPr>
      <w:bookmarkStart w:id="19" w:name="_Toc122286890"/>
      <w:bookmarkStart w:id="20" w:name="_Toc122288867"/>
      <w:r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 xml:space="preserve">Требования к </w:t>
      </w:r>
      <w:r w:rsidRPr="006B3229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интерфейсу</w:t>
      </w:r>
      <w:bookmarkEnd w:id="19"/>
      <w:bookmarkEnd w:id="20"/>
    </w:p>
    <w:p w:rsidR="006B3229" w:rsidRDefault="006B3229" w:rsidP="006B3229">
      <w:pPr>
        <w:pStyle w:val="a3"/>
        <w:numPr>
          <w:ilvl w:val="0"/>
          <w:numId w:val="23"/>
        </w:numPr>
      </w:pPr>
      <w:r>
        <w:t>Пользователю должны быть доступны такие возможности, как: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Просмотр списка сотрудников;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Добавление новых сотрудников;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клика на информацию о сотруднике;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Изменение существующего сотрудника;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заполнения полей в форме для добавления сотрудников;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отменить добавление нового сотрудника;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отменить изменение существующего сотрудника;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Удаление существующего сотрудника;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Сохранение отчета в формате .xlsx;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Сохранение отчета в формате.json;</w:t>
      </w:r>
    </w:p>
    <w:p w:rsidR="006B3229" w:rsidRDefault="006B3229" w:rsidP="006B3229">
      <w:pPr>
        <w:pStyle w:val="a3"/>
        <w:numPr>
          <w:ilvl w:val="0"/>
          <w:numId w:val="23"/>
        </w:numPr>
      </w:pPr>
      <w:r>
        <w:t>Возможность просмотра подробной информации о существующем сотруднике;</w:t>
      </w:r>
    </w:p>
    <w:p w:rsidR="0014490C" w:rsidRDefault="0014490C" w:rsidP="006B3229">
      <w:pPr>
        <w:pStyle w:val="a3"/>
        <w:numPr>
          <w:ilvl w:val="0"/>
          <w:numId w:val="23"/>
        </w:numPr>
      </w:pPr>
      <w:r>
        <w:t>Возможность поиска сотрудника;</w:t>
      </w:r>
    </w:p>
    <w:p w:rsidR="0014490C" w:rsidRDefault="0014490C" w:rsidP="006B3229">
      <w:pPr>
        <w:pStyle w:val="a3"/>
        <w:numPr>
          <w:ilvl w:val="0"/>
          <w:numId w:val="23"/>
        </w:numPr>
      </w:pPr>
      <w:r>
        <w:t>Автоматическая сортировка сотрудников;</w:t>
      </w:r>
    </w:p>
    <w:p w:rsidR="0082007E" w:rsidRDefault="006B3229" w:rsidP="006B3229">
      <w:pPr>
        <w:pStyle w:val="a3"/>
        <w:numPr>
          <w:ilvl w:val="0"/>
          <w:numId w:val="23"/>
        </w:numPr>
      </w:pPr>
      <w:r>
        <w:t>Возможность закрытия модальных окно.</w:t>
      </w:r>
    </w:p>
    <w:p w:rsidR="006B3229" w:rsidRPr="00D64881" w:rsidRDefault="006B3229" w:rsidP="00D64881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jc w:val="center"/>
        <w:rPr>
          <w:rStyle w:val="20"/>
          <w:rFonts w:ascii="Times New Roman" w:eastAsia="Times New Roman" w:hAnsi="Times New Roman" w:cs="Times New Roman"/>
          <w:color w:val="000000" w:themeColor="text1"/>
          <w:sz w:val="24"/>
          <w:szCs w:val="29"/>
          <w:lang w:eastAsia="ru-RU"/>
        </w:rPr>
      </w:pPr>
      <w:bookmarkStart w:id="21" w:name="_Toc122286904"/>
      <w:bookmarkStart w:id="22" w:name="_Toc122288868"/>
      <w:r w:rsidRPr="00D64881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Функциональные требования</w:t>
      </w:r>
      <w:bookmarkEnd w:id="21"/>
      <w:bookmarkEnd w:id="22"/>
    </w:p>
    <w:p w:rsidR="00D64881" w:rsidRDefault="00D64881" w:rsidP="00D64881">
      <w:pPr>
        <w:ind w:left="1080" w:firstLine="0"/>
      </w:pPr>
      <w:r>
        <w:t>Модальное окно «Список сотрудников»:</w:t>
      </w:r>
    </w:p>
    <w:p w:rsidR="00D64881" w:rsidRDefault="00D64881" w:rsidP="00D64881">
      <w:pPr>
        <w:pStyle w:val="a3"/>
        <w:numPr>
          <w:ilvl w:val="0"/>
          <w:numId w:val="27"/>
        </w:numPr>
      </w:pPr>
      <w:r>
        <w:t>Открывается при запуске системы;</w:t>
      </w:r>
    </w:p>
    <w:p w:rsidR="00D64881" w:rsidRDefault="00D64881" w:rsidP="00D64881">
      <w:pPr>
        <w:pStyle w:val="a3"/>
        <w:numPr>
          <w:ilvl w:val="0"/>
          <w:numId w:val="27"/>
        </w:numPr>
      </w:pPr>
      <w:r>
        <w:t>Содержит кнопки удаления, добавления, изменения информации о сотруднике, открытия подробной информации и сохранения отчета (Excel или JSON);</w:t>
      </w:r>
    </w:p>
    <w:p w:rsidR="0014490C" w:rsidRDefault="0014490C" w:rsidP="00D64881">
      <w:pPr>
        <w:pStyle w:val="a3"/>
        <w:numPr>
          <w:ilvl w:val="0"/>
          <w:numId w:val="27"/>
        </w:numPr>
      </w:pPr>
      <w:r>
        <w:t>Содержит поле поиска, позволяющее найти желаемого сотрудника;</w:t>
      </w:r>
    </w:p>
    <w:p w:rsidR="00D64881" w:rsidRDefault="00D64881" w:rsidP="00D64881">
      <w:pPr>
        <w:pStyle w:val="a3"/>
        <w:numPr>
          <w:ilvl w:val="0"/>
          <w:numId w:val="27"/>
        </w:numPr>
      </w:pPr>
      <w:r>
        <w:t>Имеет возможность закрытия при нажатии на крестик в правом верхнем углу.</w:t>
      </w:r>
    </w:p>
    <w:p w:rsidR="00D64881" w:rsidRDefault="00D64881" w:rsidP="00D64881">
      <w:pPr>
        <w:ind w:left="1080" w:firstLine="0"/>
      </w:pPr>
      <w:r>
        <w:t>Кнопка «Добавить»: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При клике на нее открывается модальное окно «Добавление сотрудника» с формой с возможностью заполнения для добавления нового сотрудника;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При клике на кнопку «ОК» модальное окно «Добавление сотрудника» закрывается, а в модальном окне «Список сотрудников» отображается информация о сотруднике (Фамилия, имя и отдел);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lastRenderedPageBreak/>
        <w:t>При клике на кнопку «Отмена» модальное окно «Добавление сотрудника» закрывается, а информация о сотруднике не добавляется;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Активна только при заполнении всех полей.</w:t>
      </w:r>
    </w:p>
    <w:p w:rsidR="00D64881" w:rsidRDefault="00D64881" w:rsidP="00D64881">
      <w:pPr>
        <w:ind w:left="1080" w:firstLine="0"/>
      </w:pPr>
      <w:r>
        <w:t>Кнопка «Удалить»:</w:t>
      </w:r>
    </w:p>
    <w:p w:rsidR="00D64881" w:rsidRDefault="00D64881" w:rsidP="00D64881">
      <w:pPr>
        <w:pStyle w:val="a3"/>
        <w:numPr>
          <w:ilvl w:val="0"/>
          <w:numId w:val="32"/>
        </w:numPr>
      </w:pPr>
      <w:r>
        <w:t>При клике на нее информация о сотруднике удаляется из модального окна «Список сотрудников»;</w:t>
      </w:r>
    </w:p>
    <w:p w:rsidR="00D64881" w:rsidRDefault="00D64881" w:rsidP="00D64881">
      <w:pPr>
        <w:pStyle w:val="a3"/>
        <w:numPr>
          <w:ilvl w:val="0"/>
          <w:numId w:val="32"/>
        </w:numPr>
      </w:pPr>
      <w:r>
        <w:t>Активна при клике на информацию о сотруднике в модальном окне «Список сотрудников».</w:t>
      </w:r>
    </w:p>
    <w:p w:rsidR="00D64881" w:rsidRDefault="00D64881" w:rsidP="00D64881">
      <w:pPr>
        <w:ind w:left="1080" w:firstLine="0"/>
      </w:pPr>
      <w:r>
        <w:t>Кнопка «Подробнее»:</w:t>
      </w:r>
    </w:p>
    <w:p w:rsidR="00D64881" w:rsidRDefault="00D64881" w:rsidP="00D64881">
      <w:pPr>
        <w:pStyle w:val="a3"/>
        <w:numPr>
          <w:ilvl w:val="0"/>
          <w:numId w:val="33"/>
        </w:numPr>
      </w:pPr>
      <w:r>
        <w:t>При клике на нее открывается модальное окно «Подробная информация», содержащее информацию о выбранном сотруднике;</w:t>
      </w:r>
    </w:p>
    <w:p w:rsidR="00D64881" w:rsidRDefault="00D64881" w:rsidP="00D64881">
      <w:pPr>
        <w:pStyle w:val="a3"/>
        <w:numPr>
          <w:ilvl w:val="0"/>
          <w:numId w:val="33"/>
        </w:numPr>
      </w:pPr>
      <w:r>
        <w:t>При клике на кнопку «ОК» модальное окно «Подробная информация закрывается»;</w:t>
      </w:r>
    </w:p>
    <w:p w:rsidR="00D64881" w:rsidRDefault="00D64881" w:rsidP="00D64881">
      <w:pPr>
        <w:pStyle w:val="a3"/>
        <w:numPr>
          <w:ilvl w:val="0"/>
          <w:numId w:val="33"/>
        </w:numPr>
      </w:pPr>
      <w:r>
        <w:t>Активна при клике на информацию о сотруднике в модальном окне «Список сотрудников».</w:t>
      </w:r>
    </w:p>
    <w:p w:rsidR="00D64881" w:rsidRDefault="00D64881" w:rsidP="00D64881">
      <w:pPr>
        <w:ind w:left="1080" w:firstLine="0"/>
      </w:pPr>
      <w:r>
        <w:t>Кнопка «Изменить»:</w:t>
      </w:r>
    </w:p>
    <w:p w:rsidR="00D64881" w:rsidRDefault="00D64881" w:rsidP="00D64881">
      <w:pPr>
        <w:pStyle w:val="a3"/>
        <w:numPr>
          <w:ilvl w:val="0"/>
          <w:numId w:val="35"/>
        </w:numPr>
      </w:pPr>
      <w:r>
        <w:t>При клике на нее открывается модальное окно «Добавление сотрудника» с заполненной формой, в которой отображается информация о выбранном сотруднике и которую можно редактировать;</w:t>
      </w:r>
    </w:p>
    <w:p w:rsidR="00D64881" w:rsidRDefault="00D64881" w:rsidP="00D64881">
      <w:pPr>
        <w:pStyle w:val="a3"/>
        <w:numPr>
          <w:ilvl w:val="0"/>
          <w:numId w:val="35"/>
        </w:numPr>
      </w:pPr>
      <w:r>
        <w:t>При клике на кнопку «ОК» модальное окно «Добавление сотрудника» закрывается, а в модальном окне «Список сотрудников» отображается измененная информация о сотруднике (Фамилия, имя и отдел);</w:t>
      </w:r>
    </w:p>
    <w:p w:rsidR="00D64881" w:rsidRDefault="00D64881" w:rsidP="00D64881">
      <w:pPr>
        <w:pStyle w:val="a3"/>
        <w:numPr>
          <w:ilvl w:val="0"/>
          <w:numId w:val="35"/>
        </w:numPr>
      </w:pPr>
      <w:r>
        <w:t>При клике на кнопку «Отмена» модальное окно «Добавление сотрудника» закрывается, а информация о сотруднике не изменяется;</w:t>
      </w:r>
    </w:p>
    <w:p w:rsidR="00D64881" w:rsidRDefault="00D64881" w:rsidP="00D64881">
      <w:pPr>
        <w:pStyle w:val="a3"/>
        <w:numPr>
          <w:ilvl w:val="0"/>
          <w:numId w:val="35"/>
        </w:numPr>
      </w:pPr>
      <w:r>
        <w:t>Активна при клике на информацию о сотруднике в модальном окне «Список сотрудников».</w:t>
      </w:r>
    </w:p>
    <w:p w:rsidR="00D64881" w:rsidRDefault="00D64881" w:rsidP="00D64881">
      <w:pPr>
        <w:ind w:left="1080" w:firstLine="0"/>
      </w:pPr>
      <w:r>
        <w:t>Кнопка «Сохранить как»: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При клике на нее отображается выпадающий список, предоставляющий выбор из двух форматов для сохранения:</w:t>
      </w:r>
    </w:p>
    <w:p w:rsidR="00D64881" w:rsidRDefault="00D64881" w:rsidP="00D64881">
      <w:pPr>
        <w:pStyle w:val="a3"/>
        <w:numPr>
          <w:ilvl w:val="1"/>
          <w:numId w:val="37"/>
        </w:numPr>
      </w:pPr>
      <w:r>
        <w:t>Excel;</w:t>
      </w:r>
    </w:p>
    <w:p w:rsidR="00D64881" w:rsidRDefault="00D64881" w:rsidP="00D64881">
      <w:pPr>
        <w:pStyle w:val="a3"/>
        <w:numPr>
          <w:ilvl w:val="1"/>
          <w:numId w:val="37"/>
        </w:numPr>
      </w:pPr>
      <w:r>
        <w:t>JSON.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t>При клике на кнопку «Excel» отображается модальное окно с информацией о том, удалось ли произвести сохранение;</w:t>
      </w:r>
    </w:p>
    <w:p w:rsidR="00D64881" w:rsidRDefault="00D64881" w:rsidP="00D64881">
      <w:pPr>
        <w:pStyle w:val="a3"/>
        <w:numPr>
          <w:ilvl w:val="0"/>
          <w:numId w:val="30"/>
        </w:numPr>
      </w:pPr>
      <w:r>
        <w:lastRenderedPageBreak/>
        <w:t>При клике на кнопку «JSON» отображается модальное окно с информацией о том, удалось ли произвести сохранение;</w:t>
      </w:r>
    </w:p>
    <w:p w:rsidR="006B3229" w:rsidRDefault="00D64881" w:rsidP="00D64881">
      <w:pPr>
        <w:pStyle w:val="a3"/>
        <w:numPr>
          <w:ilvl w:val="0"/>
          <w:numId w:val="30"/>
        </w:numPr>
      </w:pPr>
      <w:r>
        <w:t>Активна при клике на информацию о сотруднике в модальном окне «Список сотрудников».</w:t>
      </w:r>
    </w:p>
    <w:p w:rsidR="005D41C7" w:rsidRDefault="005D41C7" w:rsidP="005D41C7">
      <w:pPr>
        <w:ind w:left="1077" w:firstLine="0"/>
      </w:pPr>
      <w:r>
        <w:t>Сортировка происходит автоматически;</w:t>
      </w:r>
    </w:p>
    <w:p w:rsidR="005D41C7" w:rsidRDefault="005D41C7" w:rsidP="005D41C7">
      <w:pPr>
        <w:ind w:left="1077" w:firstLine="0"/>
      </w:pPr>
      <w:r>
        <w:t>Поле поиска:</w:t>
      </w:r>
    </w:p>
    <w:p w:rsidR="005D41C7" w:rsidRDefault="005D41C7" w:rsidP="005D41C7">
      <w:pPr>
        <w:pStyle w:val="a3"/>
        <w:numPr>
          <w:ilvl w:val="0"/>
          <w:numId w:val="41"/>
        </w:numPr>
        <w:ind w:left="1434" w:hanging="357"/>
      </w:pPr>
      <w:r>
        <w:t>Находится в модальном окне «Список сотрудников»;</w:t>
      </w:r>
    </w:p>
    <w:p w:rsidR="005D41C7" w:rsidRDefault="005D41C7" w:rsidP="005D41C7">
      <w:pPr>
        <w:pStyle w:val="a3"/>
        <w:numPr>
          <w:ilvl w:val="0"/>
          <w:numId w:val="41"/>
        </w:numPr>
        <w:ind w:left="1434" w:hanging="357"/>
      </w:pPr>
      <w:r>
        <w:t>Позволяется найти желаемого сотрудника среди имеющихся в списке.</w:t>
      </w:r>
      <w:bookmarkStart w:id="23" w:name="_GoBack"/>
      <w:bookmarkEnd w:id="23"/>
    </w:p>
    <w:p w:rsidR="00D64881" w:rsidRPr="00D64881" w:rsidRDefault="00D64881" w:rsidP="005D41C7">
      <w:pPr>
        <w:pStyle w:val="a3"/>
        <w:numPr>
          <w:ilvl w:val="1"/>
          <w:numId w:val="1"/>
        </w:numPr>
        <w:shd w:val="clear" w:color="auto" w:fill="FFFFFF"/>
        <w:spacing w:before="240" w:after="240" w:line="240" w:lineRule="auto"/>
        <w:ind w:left="788" w:hanging="431"/>
        <w:contextualSpacing w:val="0"/>
        <w:jc w:val="center"/>
        <w:rPr>
          <w:rStyle w:val="20"/>
          <w:rFonts w:ascii="Times New Roman" w:eastAsia="Times New Roman" w:hAnsi="Times New Roman" w:cs="Times New Roman"/>
          <w:color w:val="000000" w:themeColor="text1"/>
          <w:sz w:val="22"/>
          <w:szCs w:val="29"/>
          <w:lang w:eastAsia="ru-RU"/>
        </w:rPr>
      </w:pPr>
      <w:bookmarkStart w:id="24" w:name="_Toc122286910"/>
      <w:bookmarkStart w:id="25" w:name="_Toc122288869"/>
      <w:r w:rsidRPr="00D64881">
        <w:rPr>
          <w:rStyle w:val="20"/>
          <w:rFonts w:ascii="Times New Roman" w:hAnsi="Times New Roman" w:cs="Times New Roman"/>
          <w:b/>
          <w:color w:val="000000" w:themeColor="text1"/>
          <w:sz w:val="24"/>
          <w:lang w:eastAsia="ru-RU"/>
        </w:rPr>
        <w:t>Нефункциональные требования</w:t>
      </w:r>
      <w:bookmarkEnd w:id="24"/>
      <w:bookmarkEnd w:id="25"/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 xml:space="preserve">Модальные окна должны корректно открываться при определенных действиях, сопутствующих открытие. Например, форма для добавления нового сотрудника корректно открывается при клике на кнопку «Добавить». 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Модальные окна имеют светлую окраску в серых тонах;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Кнопка «Сохранить как» должна быть зеленого цвета и обрамленной в рамку чуть темнее основного цвета;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Кнопка «Удалить» должна быть красного цвета и обрамленной в рамку чуть темнее основного цвета;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Выпадающий список с выбором, в каком формате сохранить отчет, должен иметь изображения логотипов Excel и JSON перед текстом кнопки выбора;</w:t>
      </w:r>
    </w:p>
    <w:p w:rsidR="00D64881" w:rsidRPr="00D64881" w:rsidRDefault="00D64881" w:rsidP="00D64881">
      <w:pPr>
        <w:pStyle w:val="a3"/>
        <w:numPr>
          <w:ilvl w:val="0"/>
          <w:numId w:val="39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Форма для добавления/изменения сотрудника должна корректно заполняться и иметь определенные типы данных: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«ID работника» имеет тип данных INT;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«Имя»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«Фамилия»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«Отчество»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«Дата рождения»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Поле «Телефон» имеет тип данных STRING;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lastRenderedPageBreak/>
        <w:t>Поле «Отдел» имеет тип данных STRING.</w:t>
      </w:r>
    </w:p>
    <w:p w:rsidR="00D64881" w:rsidRPr="00D64881" w:rsidRDefault="00D64881" w:rsidP="00D64881">
      <w:pPr>
        <w:pStyle w:val="a3"/>
        <w:numPr>
          <w:ilvl w:val="0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Модальные окна должны иметь соответствующие названия: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«Список сотрудников» - модальное окно, отображающее краткую информацию о сотрудниках и содержать кнопки манипулирования ею;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«Добавление сотрудника» - модальное окно, отображающее форму с возможность заполнения информации о новом сотруднике или изменения информации о существующем сотруднике;</w:t>
      </w:r>
    </w:p>
    <w:p w:rsidR="00D64881" w:rsidRPr="00D64881" w:rsidRDefault="00D64881" w:rsidP="00D64881">
      <w:pPr>
        <w:pStyle w:val="a3"/>
        <w:numPr>
          <w:ilvl w:val="3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«Подробная информация» - модальное окно, отображающее форму (без возможности заполнения) с информацией о выбранном сотруднике.</w:t>
      </w:r>
    </w:p>
    <w:p w:rsidR="00D64881" w:rsidRPr="00D64881" w:rsidRDefault="00D64881" w:rsidP="00D64881">
      <w:pPr>
        <w:pStyle w:val="a3"/>
        <w:numPr>
          <w:ilvl w:val="0"/>
          <w:numId w:val="40"/>
        </w:numPr>
        <w:shd w:val="clear" w:color="auto" w:fill="FFFFFF"/>
        <w:spacing w:before="240" w:after="240"/>
        <w:ind w:hanging="357"/>
        <w:contextualSpacing w:val="0"/>
        <w:rPr>
          <w:rFonts w:eastAsia="Times New Roman" w:cs="Times New Roman"/>
          <w:szCs w:val="29"/>
          <w:lang w:eastAsia="ru-RU"/>
        </w:rPr>
      </w:pPr>
      <w:r w:rsidRPr="00D64881">
        <w:rPr>
          <w:rFonts w:eastAsia="Times New Roman" w:cs="Times New Roman"/>
          <w:szCs w:val="29"/>
          <w:lang w:eastAsia="ru-RU"/>
        </w:rPr>
        <w:t>Удобство и наглядность использования.</w:t>
      </w:r>
    </w:p>
    <w:p w:rsidR="00D64881" w:rsidRPr="006B3229" w:rsidRDefault="00D64881" w:rsidP="00D64881">
      <w:pPr>
        <w:ind w:left="1080" w:firstLine="0"/>
      </w:pPr>
    </w:p>
    <w:sectPr w:rsidR="00D64881" w:rsidRPr="006B3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B4D1F"/>
    <w:multiLevelType w:val="hybridMultilevel"/>
    <w:tmpl w:val="AD9CB75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B46B39"/>
    <w:multiLevelType w:val="hybridMultilevel"/>
    <w:tmpl w:val="F6387B62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E95274"/>
    <w:multiLevelType w:val="hybridMultilevel"/>
    <w:tmpl w:val="E030533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6C6688"/>
    <w:multiLevelType w:val="hybridMultilevel"/>
    <w:tmpl w:val="579424F8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196057"/>
    <w:multiLevelType w:val="hybridMultilevel"/>
    <w:tmpl w:val="C84C827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0670F2"/>
    <w:multiLevelType w:val="hybridMultilevel"/>
    <w:tmpl w:val="A19EA02A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CF0D29"/>
    <w:multiLevelType w:val="hybridMultilevel"/>
    <w:tmpl w:val="19C0536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7025094"/>
    <w:multiLevelType w:val="hybridMultilevel"/>
    <w:tmpl w:val="FAEA7AC0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7A11DCD"/>
    <w:multiLevelType w:val="multilevel"/>
    <w:tmpl w:val="277AF5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8ED6123"/>
    <w:multiLevelType w:val="multilevel"/>
    <w:tmpl w:val="9404030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ABF4124"/>
    <w:multiLevelType w:val="hybridMultilevel"/>
    <w:tmpl w:val="66AA1AF8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FCA3CAA"/>
    <w:multiLevelType w:val="hybridMultilevel"/>
    <w:tmpl w:val="E9A03F68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5D7592"/>
    <w:multiLevelType w:val="multilevel"/>
    <w:tmpl w:val="5B1EF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ED565CC"/>
    <w:multiLevelType w:val="hybridMultilevel"/>
    <w:tmpl w:val="FE385A6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FB1844"/>
    <w:multiLevelType w:val="hybridMultilevel"/>
    <w:tmpl w:val="16A2B272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7882257"/>
    <w:multiLevelType w:val="hybridMultilevel"/>
    <w:tmpl w:val="01EAA51C"/>
    <w:lvl w:ilvl="0" w:tplc="090A032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4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6">
    <w:nsid w:val="3C316C12"/>
    <w:multiLevelType w:val="hybridMultilevel"/>
    <w:tmpl w:val="7058811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7C6C78"/>
    <w:multiLevelType w:val="multilevel"/>
    <w:tmpl w:val="11B80C9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bullet"/>
      <w:lvlText w:val="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3B41528"/>
    <w:multiLevelType w:val="hybridMultilevel"/>
    <w:tmpl w:val="42308C12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48233322"/>
    <w:multiLevelType w:val="hybridMultilevel"/>
    <w:tmpl w:val="C13A6534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9A7904"/>
    <w:multiLevelType w:val="hybridMultilevel"/>
    <w:tmpl w:val="E7821F0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CF6320A"/>
    <w:multiLevelType w:val="hybridMultilevel"/>
    <w:tmpl w:val="BC549160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2">
    <w:nsid w:val="4E9C7695"/>
    <w:multiLevelType w:val="hybridMultilevel"/>
    <w:tmpl w:val="F614147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B61808"/>
    <w:multiLevelType w:val="hybridMultilevel"/>
    <w:tmpl w:val="3F724D4A"/>
    <w:lvl w:ilvl="0" w:tplc="090A032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50D24EEF"/>
    <w:multiLevelType w:val="hybridMultilevel"/>
    <w:tmpl w:val="03E01284"/>
    <w:lvl w:ilvl="0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90A032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4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5">
    <w:nsid w:val="52FD0D86"/>
    <w:multiLevelType w:val="hybridMultilevel"/>
    <w:tmpl w:val="E89E7C1E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3250244"/>
    <w:multiLevelType w:val="hybridMultilevel"/>
    <w:tmpl w:val="3CEEE0AC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B7555C0"/>
    <w:multiLevelType w:val="hybridMultilevel"/>
    <w:tmpl w:val="C78A71BA"/>
    <w:lvl w:ilvl="0" w:tplc="090A032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BEF3722"/>
    <w:multiLevelType w:val="hybridMultilevel"/>
    <w:tmpl w:val="7F94C08A"/>
    <w:lvl w:ilvl="0" w:tplc="6AE0AA0A">
      <w:numFmt w:val="bullet"/>
      <w:lvlText w:val="•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D456671"/>
    <w:multiLevelType w:val="hybridMultilevel"/>
    <w:tmpl w:val="8AAA1F4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BE77EB"/>
    <w:multiLevelType w:val="hybridMultilevel"/>
    <w:tmpl w:val="341EB0FE"/>
    <w:lvl w:ilvl="0" w:tplc="90E8B74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6F6E2F"/>
    <w:multiLevelType w:val="hybridMultilevel"/>
    <w:tmpl w:val="AA5E8476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A9B0CDB"/>
    <w:multiLevelType w:val="hybridMultilevel"/>
    <w:tmpl w:val="C87A68B2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90A032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ACA0FA9"/>
    <w:multiLevelType w:val="hybridMultilevel"/>
    <w:tmpl w:val="CD0850A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BC647C3"/>
    <w:multiLevelType w:val="hybridMultilevel"/>
    <w:tmpl w:val="9172414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E6A2CDD"/>
    <w:multiLevelType w:val="hybridMultilevel"/>
    <w:tmpl w:val="4E20A430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ED950FF"/>
    <w:multiLevelType w:val="hybridMultilevel"/>
    <w:tmpl w:val="AD4E0F3C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0274A99"/>
    <w:multiLevelType w:val="hybridMultilevel"/>
    <w:tmpl w:val="E9108910"/>
    <w:lvl w:ilvl="0" w:tplc="090A032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38">
    <w:nsid w:val="7262783F"/>
    <w:multiLevelType w:val="hybridMultilevel"/>
    <w:tmpl w:val="A8C0686A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E36004"/>
    <w:multiLevelType w:val="multilevel"/>
    <w:tmpl w:val="74D222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DF32F02"/>
    <w:multiLevelType w:val="hybridMultilevel"/>
    <w:tmpl w:val="B8F050DE"/>
    <w:lvl w:ilvl="0" w:tplc="090A032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6AE0AA0A">
      <w:numFmt w:val="bullet"/>
      <w:lvlText w:val="•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2"/>
  </w:num>
  <w:num w:numId="5">
    <w:abstractNumId w:val="39"/>
  </w:num>
  <w:num w:numId="6">
    <w:abstractNumId w:val="0"/>
  </w:num>
  <w:num w:numId="7">
    <w:abstractNumId w:val="20"/>
  </w:num>
  <w:num w:numId="8">
    <w:abstractNumId w:val="36"/>
  </w:num>
  <w:num w:numId="9">
    <w:abstractNumId w:val="21"/>
  </w:num>
  <w:num w:numId="10">
    <w:abstractNumId w:val="18"/>
  </w:num>
  <w:num w:numId="11">
    <w:abstractNumId w:val="24"/>
  </w:num>
  <w:num w:numId="12">
    <w:abstractNumId w:val="33"/>
  </w:num>
  <w:num w:numId="13">
    <w:abstractNumId w:val="22"/>
  </w:num>
  <w:num w:numId="14">
    <w:abstractNumId w:val="11"/>
  </w:num>
  <w:num w:numId="15">
    <w:abstractNumId w:val="31"/>
  </w:num>
  <w:num w:numId="16">
    <w:abstractNumId w:val="29"/>
  </w:num>
  <w:num w:numId="17">
    <w:abstractNumId w:val="17"/>
  </w:num>
  <w:num w:numId="18">
    <w:abstractNumId w:val="35"/>
  </w:num>
  <w:num w:numId="19">
    <w:abstractNumId w:val="3"/>
  </w:num>
  <w:num w:numId="20">
    <w:abstractNumId w:val="2"/>
  </w:num>
  <w:num w:numId="21">
    <w:abstractNumId w:val="34"/>
  </w:num>
  <w:num w:numId="22">
    <w:abstractNumId w:val="19"/>
  </w:num>
  <w:num w:numId="23">
    <w:abstractNumId w:val="16"/>
  </w:num>
  <w:num w:numId="24">
    <w:abstractNumId w:val="25"/>
  </w:num>
  <w:num w:numId="25">
    <w:abstractNumId w:val="1"/>
  </w:num>
  <w:num w:numId="26">
    <w:abstractNumId w:val="5"/>
  </w:num>
  <w:num w:numId="27">
    <w:abstractNumId w:val="38"/>
  </w:num>
  <w:num w:numId="28">
    <w:abstractNumId w:val="7"/>
  </w:num>
  <w:num w:numId="29">
    <w:abstractNumId w:val="30"/>
  </w:num>
  <w:num w:numId="30">
    <w:abstractNumId w:val="40"/>
  </w:num>
  <w:num w:numId="31">
    <w:abstractNumId w:val="27"/>
  </w:num>
  <w:num w:numId="32">
    <w:abstractNumId w:val="32"/>
  </w:num>
  <w:num w:numId="33">
    <w:abstractNumId w:val="13"/>
  </w:num>
  <w:num w:numId="34">
    <w:abstractNumId w:val="10"/>
  </w:num>
  <w:num w:numId="35">
    <w:abstractNumId w:val="23"/>
  </w:num>
  <w:num w:numId="36">
    <w:abstractNumId w:val="26"/>
  </w:num>
  <w:num w:numId="37">
    <w:abstractNumId w:val="4"/>
  </w:num>
  <w:num w:numId="38">
    <w:abstractNumId w:val="28"/>
  </w:num>
  <w:num w:numId="39">
    <w:abstractNumId w:val="37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229"/>
    <w:rsid w:val="0003545B"/>
    <w:rsid w:val="0014490C"/>
    <w:rsid w:val="00152206"/>
    <w:rsid w:val="005D41C7"/>
    <w:rsid w:val="006B3229"/>
    <w:rsid w:val="00D64881"/>
    <w:rsid w:val="00E64211"/>
    <w:rsid w:val="00F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38DD4-B96E-4237-BFBE-385A9D71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229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6B32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32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32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B32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B322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6B3229"/>
    <w:pPr>
      <w:ind w:left="720"/>
      <w:contextualSpacing/>
    </w:pPr>
  </w:style>
  <w:style w:type="paragraph" w:customStyle="1" w:styleId="11">
    <w:name w:val="Обычный1"/>
    <w:rsid w:val="006B3229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a4">
    <w:name w:val="No Spacing"/>
    <w:uiPriority w:val="1"/>
    <w:qFormat/>
    <w:rsid w:val="006B322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4"/>
    </w:rPr>
  </w:style>
  <w:style w:type="character" w:styleId="a5">
    <w:name w:val="Hyperlink"/>
    <w:basedOn w:val="a0"/>
    <w:uiPriority w:val="99"/>
    <w:unhideWhenUsed/>
    <w:rsid w:val="006B322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B32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B322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6B3229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6B3229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B322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322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efcore/2.2.php" TargetMode="External"/><Relationship Id="rId3" Type="http://schemas.openxmlformats.org/officeDocument/2006/relationships/styles" Target="styles.xml"/><Relationship Id="rId7" Type="http://schemas.openxmlformats.org/officeDocument/2006/relationships/hyperlink" Target="https://metanit.com/sharp/efcore/1.3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iptutorial.com/Download/epplus-ru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tanit.com/sharp/adonetcore/4.1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tanit.com/sharp/wpf/21.1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5B46-1B3C-4DEF-99E3-EF481CBB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1251</Words>
  <Characters>8872</Characters>
  <Application>Microsoft Office Word</Application>
  <DocSecurity>0</DocSecurity>
  <Lines>246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2022-12-18T17:23:00Z</dcterms:created>
  <dcterms:modified xsi:type="dcterms:W3CDTF">2022-12-18T22:26:00Z</dcterms:modified>
</cp:coreProperties>
</file>