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Пензенский государственный университет</w:t>
      </w:r>
    </w:p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Отчёт по лабораторной работе №8</w:t>
      </w:r>
    </w:p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по дисциплине “Программирование”</w:t>
      </w:r>
    </w:p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Вариант №3</w:t>
      </w: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  <w:r>
        <w:rPr>
          <w:sz w:val="36"/>
          <w:szCs w:val="36"/>
        </w:rPr>
        <w:t>Выполнили работу ст. гр. 23ВА1: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>Гармаш Р.П</w:t>
      </w:r>
    </w:p>
    <w:p>
      <w:pPr>
        <w:jc w:val="right"/>
        <w:rPr>
          <w:sz w:val="36"/>
          <w:szCs w:val="36"/>
        </w:rPr>
      </w:pPr>
      <w:r>
        <w:rPr>
          <w:sz w:val="36"/>
          <w:szCs w:val="36"/>
        </w:rPr>
        <w:t>Приняли: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>Гудков А. А.</w:t>
      </w:r>
    </w:p>
    <w:p>
      <w:pPr>
        <w:spacing w:after="1920"/>
        <w:jc w:val="right"/>
        <w:rPr>
          <w:sz w:val="28"/>
          <w:szCs w:val="28"/>
        </w:rPr>
      </w:pPr>
      <w:r>
        <w:rPr>
          <w:sz w:val="28"/>
          <w:szCs w:val="28"/>
        </w:rPr>
        <w:t>Евсеева Ю. И.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 2023 г</w:t>
      </w:r>
    </w:p>
    <w:p>
      <w:pPr>
        <w:jc w:val="right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Цель работы: Изучить принципы работы с символьными данными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Вариант №3 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Получить от пользователя строку текста и подсчитать количество точек в строке. Повторять до тех пор, пока не встретится строка завершающаяся словом </w:t>
      </w:r>
      <w:r>
        <w:rPr>
          <w:rFonts w:ascii="Courier New" w:hAnsi="Courier New" w:cs="Courier New"/>
        </w:rPr>
        <w:t>quit</w:t>
      </w:r>
      <w:r>
        <w:rPr>
          <w:sz w:val="24"/>
          <w:szCs w:val="24"/>
        </w:rPr>
        <w:t xml:space="preserve"> </w:t>
      </w:r>
    </w:p>
    <w:p>
      <w:pPr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93" w:lineRule="exact"/>
        <w:ind w:left="567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Код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программы</w:t>
      </w:r>
      <w:r>
        <w:rPr>
          <w:color w:val="000000"/>
          <w:sz w:val="24"/>
          <w:szCs w:val="24"/>
          <w:lang w:val="en-US"/>
        </w:rPr>
        <w:t xml:space="preserve">: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>b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s[80];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a line:\n"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fgets(s,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(strcmp(s,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"quit\n"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!= 0)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strlen(s);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(s[i]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dots per line: 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a line:\n"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fgets(s,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>
      <w:pPr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93" w:lineRule="exact"/>
        <w:ind w:left="567"/>
        <w:rPr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93" w:lineRule="exact"/>
        <w:ind w:left="567"/>
        <w:rPr>
          <w:color w:val="000000"/>
          <w:sz w:val="24"/>
          <w:szCs w:val="24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n-US"/>
        </w:rPr>
        <w:drawing>
          <wp:inline distT="0" distB="0" distL="0" distR="0">
            <wp:extent cx="2943225" cy="12858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Открыть текстовый файл в необходимом режиме (на чтение, на чтение и запись, на добавление). (В файле должно быть не менее 30 строк). Променять местами четные и нечетные строки текста. Записать измененные строки в новый файл.</w:t>
      </w: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4"/>
          <w:szCs w:val="24"/>
          <w:lang w:val="en-US"/>
        </w:rPr>
      </w:pPr>
      <w:r>
        <w:rPr>
          <w:sz w:val="24"/>
          <w:szCs w:val="24"/>
        </w:rPr>
        <w:t>Код программы</w:t>
      </w:r>
      <w:r>
        <w:rPr>
          <w:sz w:val="24"/>
          <w:szCs w:val="24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swapLines(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inputFilename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outputFilename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inputFile = fopen(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"TheSourceFile.txt"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(inputFile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input file"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outputFile = fopen(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"ChangedLines.txt"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(outputFile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output file"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fclose(inputFile);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evenLine[200];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oddLine[200];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lineCount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readEven = 0;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(fgets(oddLine, 200, inputFile)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lineCount++;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(readEven)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fputs(oddLine, outputFile);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fputs(evenLine, outputFile);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readEven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strncpy(evenLine, oddLine, 200);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readEven =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(readEven)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fputs(evenLine, outputFile);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fclose(inputFile);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fclose(outputFile);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inputFilename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"TheSourceFile.txt"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outputFilename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"ChangedLines.txt"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(swapLines(inputFilename, outputFilename) != 0)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>
      <w:pPr>
        <w:pStyle w:val="6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Вывод: В ходе лабораторной работы были изучены принципы работы с символьными данными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784A53"/>
    <w:multiLevelType w:val="multilevel"/>
    <w:tmpl w:val="0E784A53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9B"/>
    <w:rsid w:val="00035798"/>
    <w:rsid w:val="002A6AD7"/>
    <w:rsid w:val="003A7A3F"/>
    <w:rsid w:val="004C610F"/>
    <w:rsid w:val="005C459B"/>
    <w:rsid w:val="0061031F"/>
    <w:rsid w:val="00657A4A"/>
    <w:rsid w:val="00701308"/>
    <w:rsid w:val="007D2CD9"/>
    <w:rsid w:val="00A60040"/>
    <w:rsid w:val="00C460F6"/>
    <w:rsid w:val="00D22AD1"/>
    <w:rsid w:val="00E32858"/>
    <w:rsid w:val="00E83C52"/>
    <w:rsid w:val="00E86CF5"/>
    <w:rsid w:val="00F1549B"/>
    <w:rsid w:val="00F16C13"/>
    <w:rsid w:val="00F70651"/>
    <w:rsid w:val="563C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3227BA-6A9C-40CE-9D01-776F60C2B9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372</Words>
  <Characters>2127</Characters>
  <Lines>17</Lines>
  <Paragraphs>4</Paragraphs>
  <TotalTime>54</TotalTime>
  <ScaleCrop>false</ScaleCrop>
  <LinksUpToDate>false</LinksUpToDate>
  <CharactersWithSpaces>2495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2023-12-10T17:17:00Z</dcterms:created>
  <dc:creator>test</dc:creator>
  <cp:lastModifiedBy>WPS_1698011882</cp:lastModifiedBy>
  <dcterms:modified xsi:type="dcterms:W3CDTF">2024-05-13T11:41:29Z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1C7135923DC945CB9C0FC4595DB20654_12</vt:lpwstr>
  </property>
</Properties>
</file>