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Тиграновна</w:t>
      </w:r>
      <w:r>
        <w:t xml:space="preserve"> </w:t>
      </w:r>
      <w:r>
        <w:t xml:space="preserve">Бекназарова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</w:t>
      </w:r>
      <w:r>
        <w:t xml:space="preserve"> </w:t>
      </w:r>
      <w:r>
        <w:t xml:space="preserve">версий. Приобрести практические навыки по работе с системой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отчет по выполнению лабораторной работы в соответствующем</w:t>
      </w:r>
      <w:r>
        <w:t xml:space="preserve"> </w:t>
      </w:r>
      <w:r>
        <w:t xml:space="preserve">каталоге рабочего пространства (labs&gt;lab03&gt;report).</w:t>
      </w:r>
    </w:p>
    <w:p>
      <w:pPr>
        <w:numPr>
          <w:ilvl w:val="0"/>
          <w:numId w:val="1001"/>
        </w:numPr>
        <w:pStyle w:val="Compact"/>
      </w:pPr>
      <w:r>
        <w:t xml:space="preserve">Скопируйте отчеты по выполнению предыдущих лабораторных работ в</w:t>
      </w:r>
      <w:r>
        <w:t xml:space="preserve"> </w:t>
      </w:r>
      <w:r>
        <w:t xml:space="preserve">соответствующие каталоги созданного рабочего пространства.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сделаем предварительную конфигурацию git.</w:t>
      </w:r>
    </w:p>
    <w:p>
      <w:pPr>
        <w:pStyle w:val="CaptionedFigure"/>
      </w:pPr>
      <w:bookmarkStart w:id="25" w:name="fig:001"/>
      <w:r>
        <w:drawing>
          <wp:inline>
            <wp:extent cx="5334000" cy="521644"/>
            <wp:effectExtent b="0" l="0" r="0" t="0"/>
            <wp:docPr descr="Рис. 1: Откроем терминал и введием следующие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Откроем терминал и введием следующие команды</w:t>
      </w:r>
    </w:p>
    <w:p>
      <w:pPr>
        <w:numPr>
          <w:ilvl w:val="0"/>
          <w:numId w:val="1003"/>
        </w:numPr>
        <w:pStyle w:val="Compact"/>
      </w:pPr>
      <w:r>
        <w:t xml:space="preserve">Настроим utf-8 в выводе сообщений git:</w:t>
      </w:r>
    </w:p>
    <w:p>
      <w:pPr>
        <w:pStyle w:val="CaptionedFigure"/>
      </w:pPr>
      <w:bookmarkStart w:id="29" w:name="fig:002"/>
      <w:r>
        <w:drawing>
          <wp:inline>
            <wp:extent cx="5334000" cy="154289"/>
            <wp:effectExtent b="0" l="0" r="0" t="0"/>
            <wp:docPr descr="Рис. 2: Введём команду git config –global core.quotepath fals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Введём команду git config –global core.quotepath false</w:t>
      </w:r>
    </w:p>
    <w:p>
      <w:pPr>
        <w:numPr>
          <w:ilvl w:val="0"/>
          <w:numId w:val="1004"/>
        </w:numPr>
        <w:pStyle w:val="Compact"/>
      </w:pPr>
      <w:r>
        <w:t xml:space="preserve">Зададим имя начальной ветки (будем называть её master)</w:t>
      </w:r>
    </w:p>
    <w:p>
      <w:pPr>
        <w:pStyle w:val="CaptionedFigure"/>
      </w:pPr>
      <w:bookmarkStart w:id="33" w:name="fig:003"/>
      <w:r>
        <w:drawing>
          <wp:inline>
            <wp:extent cx="5334000" cy="154289"/>
            <wp:effectExtent b="0" l="0" r="0" t="0"/>
            <wp:docPr descr="Рис. 3: Введём команду git config –global init.defaultBranch master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Введём команду git config –global init.defaultBranch master</w:t>
      </w:r>
    </w:p>
    <w:p>
      <w:pPr>
        <w:numPr>
          <w:ilvl w:val="0"/>
          <w:numId w:val="1005"/>
        </w:numPr>
        <w:pStyle w:val="Compact"/>
      </w:pPr>
      <w:r>
        <w:t xml:space="preserve">Параметр autocrlf:</w:t>
      </w:r>
    </w:p>
    <w:p>
      <w:pPr>
        <w:pStyle w:val="CaptionedFigure"/>
      </w:pPr>
      <w:bookmarkStart w:id="37" w:name="fig:004"/>
      <w:r>
        <w:drawing>
          <wp:inline>
            <wp:extent cx="5334000" cy="154289"/>
            <wp:effectExtent b="0" l="0" r="0" t="0"/>
            <wp:docPr descr="Рис. 4: Введём команду git config –global core.autocrlf inpu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Введём команду git config –global core.autocrlf input</w:t>
      </w:r>
    </w:p>
    <w:p>
      <w:pPr>
        <w:numPr>
          <w:ilvl w:val="0"/>
          <w:numId w:val="1006"/>
        </w:numPr>
        <w:pStyle w:val="Compact"/>
      </w:pPr>
      <w:r>
        <w:t xml:space="preserve">Параметр safecrlf:</w:t>
      </w:r>
    </w:p>
    <w:p>
      <w:pPr>
        <w:pStyle w:val="CaptionedFigure"/>
      </w:pPr>
      <w:bookmarkStart w:id="41" w:name="fig:005"/>
      <w:r>
        <w:drawing>
          <wp:inline>
            <wp:extent cx="5334000" cy="154289"/>
            <wp:effectExtent b="0" l="0" r="0" t="0"/>
            <wp:docPr descr="Рис. 5: Введём команду git config –global core.safecrlf warn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Введём команду git config –global core.safecrlf warn</w:t>
      </w:r>
    </w:p>
    <w:p>
      <w:pPr>
        <w:numPr>
          <w:ilvl w:val="0"/>
          <w:numId w:val="1007"/>
        </w:numPr>
        <w:pStyle w:val="Compact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открытый):</w:t>
      </w:r>
    </w:p>
    <w:p>
      <w:pPr>
        <w:pStyle w:val="CaptionedFigure"/>
      </w:pPr>
      <w:bookmarkStart w:id="45" w:name="fig:006"/>
      <w:r>
        <w:drawing>
          <wp:inline>
            <wp:extent cx="5334000" cy="4124005"/>
            <wp:effectExtent b="0" l="0" r="0" t="0"/>
            <wp:docPr descr="Рис. 6: Введём команду ssh-keygen -C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Введём команду ssh-keygen -C</w:t>
      </w:r>
    </w:p>
    <w:p>
      <w:pPr>
        <w:numPr>
          <w:ilvl w:val="0"/>
          <w:numId w:val="1008"/>
        </w:numPr>
        <w:pStyle w:val="Compact"/>
      </w:pPr>
      <w:r>
        <w:t xml:space="preserve">загружаем сгенерённый открытый ключ. Заходим насайт http://github.org/ переходим в меню Setting . Выбираем в боковом меню SSH and GPG keys и нажимаем кнопку New SSH key .Скопировав ключ в буфер обмена</w:t>
      </w:r>
    </w:p>
    <w:p>
      <w:pPr>
        <w:pStyle w:val="CaptionedFigure"/>
      </w:pPr>
      <w:bookmarkStart w:id="49" w:name="fig:007"/>
      <w:r>
        <w:drawing>
          <wp:inline>
            <wp:extent cx="5334000" cy="357986"/>
            <wp:effectExtent b="0" l="0" r="0" t="0"/>
            <wp:docPr descr="Рис. 7: Введём команду cat ~/.ssh/id_rsa.pub | xclip -sel clip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Введём команду cat ~/.ssh/id_rsa.pub | xclip -sel clip</w:t>
      </w:r>
    </w:p>
    <w:p>
      <w:pPr>
        <w:numPr>
          <w:ilvl w:val="0"/>
          <w:numId w:val="1009"/>
        </w:numPr>
        <w:pStyle w:val="Compact"/>
      </w:pPr>
      <w:r>
        <w:t xml:space="preserve">вставляем ключ в появившееся на сайте поле и указываем для ключа имя</w:t>
      </w:r>
    </w:p>
    <w:p>
      <w:pPr>
        <w:pStyle w:val="CaptionedFigure"/>
      </w:pPr>
      <w:bookmarkStart w:id="53" w:name="fig:008"/>
      <w:r>
        <w:drawing>
          <wp:inline>
            <wp:extent cx="5334000" cy="1117984"/>
            <wp:effectExtent b="0" l="0" r="0" t="0"/>
            <wp:docPr descr="Рис. 8: Создаём ключ на github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Создаём ключ на github</w:t>
      </w:r>
    </w:p>
    <w:p>
      <w:pPr>
        <w:numPr>
          <w:ilvl w:val="0"/>
          <w:numId w:val="1010"/>
        </w:numPr>
        <w:pStyle w:val="Compact"/>
      </w:pPr>
      <w:r>
        <w:t xml:space="preserve">создаем каталог для предмета «Архитектура компьютера»</w:t>
      </w:r>
    </w:p>
    <w:p>
      <w:pPr>
        <w:pStyle w:val="CaptionedFigure"/>
      </w:pPr>
      <w:bookmarkStart w:id="57" w:name="fig:009"/>
      <w:r>
        <w:drawing>
          <wp:inline>
            <wp:extent cx="5334000" cy="201827"/>
            <wp:effectExtent b="0" l="0" r="0" t="0"/>
            <wp:docPr descr="Рис. 9: Введём команду mkdir -p ~/work/study/2022-2023/“Архитектура компьютера”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Введём команду mkdir -p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numPr>
          <w:ilvl w:val="0"/>
          <w:numId w:val="1011"/>
        </w:numPr>
        <w:pStyle w:val="Compact"/>
      </w:pPr>
      <w:r>
        <w:t xml:space="preserve">Репозиторий можно создать через web-интерфейс github.В открывшемся окне задаем имя репозитория (Repository name)study_2022–2023_arh-pc и создайте репозиторий .</w:t>
      </w:r>
    </w:p>
    <w:p>
      <w:pPr>
        <w:pStyle w:val="CaptionedFigure"/>
      </w:pPr>
      <w:bookmarkStart w:id="61" w:name="fig:0010"/>
      <w:r>
        <w:drawing>
          <wp:inline>
            <wp:extent cx="5334000" cy="2304561"/>
            <wp:effectExtent b="0" l="0" r="0" t="0"/>
            <wp:docPr descr="Рис. 10: Создаём репозиторий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Создаём репозиторий</w:t>
      </w:r>
    </w:p>
    <w:p>
      <w:pPr>
        <w:numPr>
          <w:ilvl w:val="0"/>
          <w:numId w:val="1012"/>
        </w:numPr>
        <w:pStyle w:val="Compact"/>
      </w:pPr>
      <w:r>
        <w:t xml:space="preserve">Откроем терминал и перейдем в каталог курса</w:t>
      </w:r>
    </w:p>
    <w:p>
      <w:pPr>
        <w:pStyle w:val="CaptionedFigure"/>
      </w:pPr>
      <w:bookmarkStart w:id="65" w:name="fig:0011"/>
      <w:r>
        <w:drawing>
          <wp:inline>
            <wp:extent cx="5334000" cy="335084"/>
            <wp:effectExtent b="0" l="0" r="0" t="0"/>
            <wp:docPr descr="Рис. 11: Введём команду cd ~/work/study/2022-2023/“Архитектура компьютера”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Введём команду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</w:p>
    <w:p>
      <w:pPr>
        <w:numPr>
          <w:ilvl w:val="0"/>
          <w:numId w:val="1013"/>
        </w:numPr>
        <w:pStyle w:val="Compact"/>
      </w:pPr>
      <w:r>
        <w:t xml:space="preserve">Клонируем созданный репозиторий</w:t>
      </w:r>
    </w:p>
    <w:p>
      <w:pPr>
        <w:pStyle w:val="CaptionedFigure"/>
      </w:pPr>
      <w:bookmarkStart w:id="69" w:name="fig:0012"/>
      <w:r>
        <w:drawing>
          <wp:inline>
            <wp:extent cx="5334000" cy="1102598"/>
            <wp:effectExtent b="0" l="0" r="0" t="0"/>
            <wp:docPr descr="Рис. 12: Введём команду git clone –recursive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Введём команду git clone –recursive</w:t>
      </w:r>
    </w:p>
    <w:p>
      <w:pPr>
        <w:numPr>
          <w:ilvl w:val="0"/>
          <w:numId w:val="1014"/>
        </w:numPr>
        <w:pStyle w:val="Compact"/>
      </w:pPr>
      <w:r>
        <w:t xml:space="preserve">Переходим в каталог курса и удаляем лишние файлы</w:t>
      </w:r>
    </w:p>
    <w:p>
      <w:pPr>
        <w:pStyle w:val="CaptionedFigure"/>
      </w:pPr>
      <w:bookmarkStart w:id="73" w:name="fig:0013"/>
      <w:r>
        <w:drawing>
          <wp:inline>
            <wp:extent cx="5334000" cy="639535"/>
            <wp:effectExtent b="0" l="0" r="0" t="0"/>
            <wp:docPr descr="Рис. 13: Введём команду cd ~/work/study/2022-2023/“Архитектура компьютера”/arch-pc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Введём команду cd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</w:p>
    <w:p>
      <w:pPr>
        <w:numPr>
          <w:ilvl w:val="0"/>
          <w:numId w:val="1015"/>
        </w:numPr>
        <w:pStyle w:val="Compact"/>
      </w:pPr>
      <w:r>
        <w:t xml:space="preserve">Создаем необходимые каталоги</w:t>
      </w:r>
    </w:p>
    <w:p>
      <w:pPr>
        <w:pStyle w:val="CaptionedFigure"/>
      </w:pPr>
      <w:bookmarkStart w:id="77" w:name="fig:0014"/>
      <w:r>
        <w:drawing>
          <wp:inline>
            <wp:extent cx="5334000" cy="469446"/>
            <wp:effectExtent b="0" l="0" r="0" t="0"/>
            <wp:docPr descr="Рис. 14: Создаём каталоги echo arch-pc &gt; COURSE и make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Создаём каталоги echo arch-pc &gt; COURSE и make</w:t>
      </w:r>
    </w:p>
    <w:p>
      <w:pPr>
        <w:numPr>
          <w:ilvl w:val="0"/>
          <w:numId w:val="1016"/>
        </w:numPr>
        <w:pStyle w:val="Compact"/>
      </w:pPr>
      <w:r>
        <w:t xml:space="preserve">Отправим файлы на сервер при помощи команд git add и git commit</w:t>
      </w:r>
    </w:p>
    <w:p>
      <w:pPr>
        <w:pStyle w:val="CaptionedFigure"/>
      </w:pPr>
      <w:bookmarkStart w:id="81" w:name="fig:0015"/>
      <w:r>
        <w:drawing>
          <wp:inline>
            <wp:extent cx="5334000" cy="816428"/>
            <wp:effectExtent b="0" l="0" r="0" t="0"/>
            <wp:docPr descr="Рис. 15: Отправим файлы на сервер при помощи команд git add и git commi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Отправим файлы на сервер при помощи команд git add и git commit</w:t>
      </w:r>
    </w:p>
    <w:p>
      <w:pPr>
        <w:numPr>
          <w:ilvl w:val="0"/>
          <w:numId w:val="1017"/>
        </w:numPr>
        <w:pStyle w:val="Compact"/>
      </w:pPr>
      <w:r>
        <w:t xml:space="preserve">Отправим файлы на сервер при помощи команды git push</w:t>
      </w:r>
    </w:p>
    <w:p>
      <w:pPr>
        <w:pStyle w:val="CaptionedFigure"/>
      </w:pPr>
      <w:bookmarkStart w:id="85" w:name="fig:0016"/>
      <w:r>
        <w:drawing>
          <wp:inline>
            <wp:extent cx="5334000" cy="816428"/>
            <wp:effectExtent b="0" l="0" r="0" t="0"/>
            <wp:docPr descr="Рис. 16: Отправим файлы на сервер при помощи команды git push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Отправим файлы на сервер при помощи команды git push</w:t>
      </w:r>
    </w:p>
    <w:p>
      <w:pPr>
        <w:numPr>
          <w:ilvl w:val="0"/>
          <w:numId w:val="1018"/>
        </w:numPr>
        <w:pStyle w:val="Compact"/>
      </w:pPr>
      <w:r>
        <w:t xml:space="preserve">Проверим правильность создания иерархии</w:t>
      </w:r>
    </w:p>
    <w:p>
      <w:pPr>
        <w:pStyle w:val="FirstParagraph"/>
      </w:pPr>
      <w:bookmarkStart w:id="89" w:name="fig:0017"/>
      <w:r>
        <w:drawing>
          <wp:inline>
            <wp:extent cx="5334000" cy="292042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BodyText"/>
      </w:pPr>
    </w:p>
    <w:bookmarkEnd w:id="90"/>
    <w:bookmarkStart w:id="9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Копируем отчёты выполнения лабораторных работ в соответствующие каталоги созданного пространства и загружаем на https://github.com/VikaBeknazarova/study_2022-2023_arh-pc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 работе с системой git и изучила идеологию и</w:t>
      </w:r>
      <w:r>
        <w:t xml:space="preserve"> </w:t>
      </w:r>
      <w:r>
        <w:t xml:space="preserve">применение средств контроля версий.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Виктория Тиграновна Бекназарова</dc:creator>
  <dc:language>ru-RU</dc:language>
  <cp:keywords/>
  <dcterms:created xsi:type="dcterms:W3CDTF">2022-10-28T16:59:16Z</dcterms:created>
  <dcterms:modified xsi:type="dcterms:W3CDTF">2022-10-28T16:59:16Z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