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sz w:val="17"/>
        </w:rPr>
      </w:pPr>
    </w:p>
    <w:p>
      <w:pPr>
        <w:pStyle w:val="BodyText"/>
        <w:spacing w:after="0"/>
        <w:rPr>
          <w:sz w:val="17"/>
        </w:rPr>
        <w:sectPr>
          <w:type w:val="continuous"/>
          <w:pgSz w:w="11900" w:h="16840"/>
          <w:pgMar w:top="1940" w:bottom="280" w:left="1700" w:right="1700"/>
        </w:sectPr>
      </w:pPr>
    </w:p>
    <w:p>
      <w:pPr>
        <w:pStyle w:val="BodyText"/>
        <w:spacing w:before="4"/>
        <w:ind w:left="0"/>
        <w:rPr>
          <w:sz w:val="17"/>
        </w:rPr>
      </w:pPr>
    </w:p>
    <w:p>
      <w:pPr>
        <w:pStyle w:val="BodyText"/>
        <w:spacing w:after="0"/>
        <w:rPr>
          <w:sz w:val="17"/>
        </w:rPr>
        <w:sectPr>
          <w:pgSz w:w="11900" w:h="16840"/>
          <w:pgMar w:top="1940" w:bottom="280" w:left="1700" w:right="1700"/>
        </w:sectPr>
      </w:pPr>
    </w:p>
    <w:p>
      <w:pPr>
        <w:spacing w:before="74"/>
        <w:ind w:left="703" w:right="0" w:firstLine="0"/>
        <w:jc w:val="center"/>
        <w:rPr>
          <w:b/>
          <w:sz w:val="36"/>
        </w:rPr>
      </w:pPr>
      <w:r>
        <w:rPr>
          <w:b/>
          <w:spacing w:val="-2"/>
          <w:sz w:val="36"/>
        </w:rPr>
        <w:t>СОДЕРЖАНИЕ</w:t>
      </w:r>
    </w:p>
    <w:sdt>
      <w:sdtPr>
        <w:docPartObj>
          <w:docPartGallery w:val="Table of Contents"/>
          <w:docPartUnique/>
        </w:docPartObj>
      </w:sdtPr>
      <w:sdtEndPr/>
      <w:sdtContent>
        <w:p>
          <w:pPr>
            <w:pStyle w:val="TOC1"/>
            <w:tabs>
              <w:tab w:pos="9490" w:val="right" w:leader="dot"/>
            </w:tabs>
            <w:spacing w:before="597"/>
            <w:ind w:left="140" w:firstLine="0"/>
          </w:pPr>
          <w:r>
            <w:fldChar w:fldCharType="begin"/>
          </w:r>
          <w:r>
            <w:instrText>TOC \o "1-2" \h \z \u </w:instrText>
          </w:r>
          <w:r>
            <w:fldChar w:fldCharType="separate"/>
          </w:r>
          <w:hyperlink w:history="true" w:anchor="_bookmark0">
            <w:r>
              <w:rPr>
                <w:spacing w:val="-2"/>
              </w:rPr>
              <w:t>ВВЕДЕНИЕ</w:t>
            </w:r>
            <w:r>
              <w:rPr/>
              <w:tab/>
            </w:r>
            <w:r>
              <w:rPr>
                <w:spacing w:val="-10"/>
              </w:rPr>
              <w:t>5</w:t>
            </w:r>
          </w:hyperlink>
        </w:p>
        <w:p>
          <w:pPr>
            <w:pStyle w:val="TOC1"/>
            <w:numPr>
              <w:ilvl w:val="0"/>
              <w:numId w:val="1"/>
            </w:numPr>
            <w:tabs>
              <w:tab w:pos="350" w:val="left" w:leader="none"/>
              <w:tab w:pos="9490" w:val="right" w:leader="dot"/>
            </w:tabs>
            <w:spacing w:line="240" w:lineRule="auto" w:before="159" w:after="0"/>
            <w:ind w:left="350" w:right="0" w:hanging="210"/>
            <w:jc w:val="left"/>
          </w:pPr>
          <w:hyperlink w:history="true" w:anchor="_bookmark1">
            <w:r>
              <w:rPr>
                <w:spacing w:val="-2"/>
              </w:rPr>
              <w:t>ТЕОРЕТИЧЕСКАЯ</w:t>
            </w:r>
            <w:r>
              <w:rPr>
                <w:spacing w:val="-1"/>
              </w:rPr>
              <w:t> </w:t>
            </w:r>
            <w:r>
              <w:rPr>
                <w:spacing w:val="-2"/>
              </w:rPr>
              <w:t>ЧАСТЬ</w:t>
            </w:r>
            <w:r>
              <w:rPr/>
              <w:tab/>
            </w:r>
            <w:r>
              <w:rPr>
                <w:spacing w:val="-10"/>
              </w:rPr>
              <w:t>6</w:t>
            </w:r>
          </w:hyperlink>
        </w:p>
        <w:p>
          <w:pPr>
            <w:pStyle w:val="TOC1"/>
            <w:numPr>
              <w:ilvl w:val="1"/>
              <w:numId w:val="1"/>
            </w:numPr>
            <w:tabs>
              <w:tab w:pos="562" w:val="left" w:leader="none"/>
              <w:tab w:pos="9490" w:val="right" w:leader="dot"/>
            </w:tabs>
            <w:spacing w:line="240" w:lineRule="auto" w:before="163" w:after="0"/>
            <w:ind w:left="562" w:right="0" w:hanging="422"/>
            <w:jc w:val="left"/>
          </w:pPr>
          <w:hyperlink w:history="true" w:anchor="_bookmark2">
            <w:r>
              <w:rPr/>
              <w:t>Задачи</w:t>
            </w:r>
            <w:r>
              <w:rPr>
                <w:spacing w:val="-11"/>
              </w:rPr>
              <w:t> </w:t>
            </w:r>
            <w:r>
              <w:rPr/>
              <w:t>методов</w:t>
            </w:r>
            <w:r>
              <w:rPr>
                <w:spacing w:val="-11"/>
              </w:rPr>
              <w:t> </w:t>
            </w:r>
            <w:r>
              <w:rPr/>
              <w:t>снижения</w:t>
            </w:r>
            <w:r>
              <w:rPr>
                <w:spacing w:val="-8"/>
              </w:rPr>
              <w:t> </w:t>
            </w:r>
            <w:r>
              <w:rPr/>
              <w:t>размерности</w:t>
            </w:r>
            <w:r>
              <w:rPr>
                <w:spacing w:val="-10"/>
              </w:rPr>
              <w:t> </w:t>
            </w:r>
            <w:r>
              <w:rPr/>
              <w:t>и</w:t>
            </w:r>
            <w:r>
              <w:rPr>
                <w:spacing w:val="-10"/>
              </w:rPr>
              <w:t> </w:t>
            </w:r>
            <w:r>
              <w:rPr/>
              <w:t>преобразование</w:t>
            </w:r>
            <w:r>
              <w:rPr>
                <w:spacing w:val="-10"/>
              </w:rPr>
              <w:t> </w:t>
            </w:r>
            <w:r>
              <w:rPr>
                <w:spacing w:val="-2"/>
              </w:rPr>
              <w:t>пространства</w:t>
            </w:r>
            <w:r>
              <w:rPr/>
              <w:tab/>
            </w:r>
            <w:r>
              <w:rPr>
                <w:spacing w:val="-10"/>
              </w:rPr>
              <w:t>6</w:t>
            </w:r>
          </w:hyperlink>
        </w:p>
        <w:p>
          <w:pPr>
            <w:pStyle w:val="TOC1"/>
            <w:numPr>
              <w:ilvl w:val="1"/>
              <w:numId w:val="1"/>
            </w:numPr>
            <w:tabs>
              <w:tab w:pos="561" w:val="left" w:leader="none"/>
              <w:tab w:pos="9490" w:val="right" w:leader="dot"/>
            </w:tabs>
            <w:spacing w:line="240" w:lineRule="auto" w:before="162" w:after="0"/>
            <w:ind w:left="561" w:right="0" w:hanging="421"/>
            <w:jc w:val="left"/>
          </w:pPr>
          <w:hyperlink w:history="true" w:anchor="_bookmark3">
            <w:r>
              <w:rPr/>
              <w:t>Матричное</w:t>
            </w:r>
            <w:r>
              <w:rPr>
                <w:spacing w:val="-11"/>
              </w:rPr>
              <w:t> </w:t>
            </w:r>
            <w:r>
              <w:rPr/>
              <w:t>разложение</w:t>
            </w:r>
            <w:r>
              <w:rPr>
                <w:spacing w:val="-10"/>
              </w:rPr>
              <w:t> </w:t>
            </w:r>
            <w:r>
              <w:rPr/>
              <w:t>как</w:t>
            </w:r>
            <w:r>
              <w:rPr>
                <w:spacing w:val="-11"/>
              </w:rPr>
              <w:t> </w:t>
            </w:r>
            <w:r>
              <w:rPr/>
              <w:t>способ</w:t>
            </w:r>
            <w:r>
              <w:rPr>
                <w:spacing w:val="-5"/>
              </w:rPr>
              <w:t> </w:t>
            </w:r>
            <w:r>
              <w:rPr/>
              <w:t>уменьшения</w:t>
            </w:r>
            <w:r>
              <w:rPr>
                <w:spacing w:val="-10"/>
              </w:rPr>
              <w:t> </w:t>
            </w:r>
            <w:r>
              <w:rPr/>
              <w:t>размерности</w:t>
            </w:r>
            <w:r>
              <w:rPr>
                <w:spacing w:val="-3"/>
              </w:rPr>
              <w:t> </w:t>
            </w:r>
            <w:r>
              <w:rPr>
                <w:spacing w:val="-2"/>
              </w:rPr>
              <w:t>данных</w:t>
            </w:r>
            <w:r>
              <w:rPr/>
              <w:tab/>
            </w:r>
            <w:r>
              <w:rPr>
                <w:spacing w:val="-10"/>
              </w:rPr>
              <w:t>9</w:t>
            </w:r>
          </w:hyperlink>
        </w:p>
        <w:p>
          <w:pPr>
            <w:pStyle w:val="TOC1"/>
            <w:numPr>
              <w:ilvl w:val="0"/>
              <w:numId w:val="1"/>
            </w:numPr>
            <w:tabs>
              <w:tab w:pos="350" w:val="left" w:leader="none"/>
              <w:tab w:pos="9490" w:val="right" w:leader="dot"/>
            </w:tabs>
            <w:spacing w:line="240" w:lineRule="auto" w:before="159" w:after="0"/>
            <w:ind w:left="350" w:right="0" w:hanging="210"/>
            <w:jc w:val="left"/>
          </w:pPr>
          <w:hyperlink w:history="true" w:anchor="_bookmark4">
            <w:r>
              <w:rPr>
                <w:spacing w:val="-2"/>
              </w:rPr>
              <w:t>ПРАКТИЧЕСКАЯ</w:t>
            </w:r>
            <w:r>
              <w:rPr>
                <w:spacing w:val="3"/>
              </w:rPr>
              <w:t> </w:t>
            </w:r>
            <w:r>
              <w:rPr>
                <w:spacing w:val="-2"/>
              </w:rPr>
              <w:t>ЧАСТЬ</w:t>
            </w:r>
            <w:r>
              <w:rPr/>
              <w:tab/>
            </w:r>
            <w:r>
              <w:rPr>
                <w:spacing w:val="-5"/>
              </w:rPr>
              <w:t>15</w:t>
            </w:r>
          </w:hyperlink>
        </w:p>
        <w:p>
          <w:pPr>
            <w:pStyle w:val="TOC1"/>
            <w:numPr>
              <w:ilvl w:val="1"/>
              <w:numId w:val="1"/>
            </w:numPr>
            <w:tabs>
              <w:tab w:pos="561" w:val="left" w:leader="none"/>
              <w:tab w:pos="9490" w:val="right" w:leader="dot"/>
            </w:tabs>
            <w:spacing w:line="240" w:lineRule="auto" w:before="163" w:after="0"/>
            <w:ind w:left="561" w:right="0" w:hanging="421"/>
            <w:jc w:val="left"/>
          </w:pPr>
          <w:hyperlink w:history="true" w:anchor="_bookmark5">
            <w:r>
              <w:rPr/>
              <w:t>Предобработка</w:t>
            </w:r>
            <w:r>
              <w:rPr>
                <w:spacing w:val="-7"/>
              </w:rPr>
              <w:t> </w:t>
            </w:r>
            <w:r>
              <w:rPr/>
              <w:t>данных</w:t>
            </w:r>
            <w:r>
              <w:rPr>
                <w:spacing w:val="-11"/>
              </w:rPr>
              <w:t> </w:t>
            </w:r>
            <w:r>
              <w:rPr/>
              <w:t>для</w:t>
            </w:r>
            <w:r>
              <w:rPr>
                <w:spacing w:val="-6"/>
              </w:rPr>
              <w:t> </w:t>
            </w:r>
            <w:r>
              <w:rPr>
                <w:spacing w:val="-2"/>
              </w:rPr>
              <w:t>моделирования</w:t>
            </w:r>
            <w:r>
              <w:rPr/>
              <w:tab/>
            </w:r>
            <w:r>
              <w:rPr>
                <w:spacing w:val="-5"/>
              </w:rPr>
              <w:t>15</w:t>
            </w:r>
          </w:hyperlink>
        </w:p>
        <w:p>
          <w:pPr>
            <w:pStyle w:val="TOC1"/>
            <w:numPr>
              <w:ilvl w:val="1"/>
              <w:numId w:val="1"/>
            </w:numPr>
            <w:tabs>
              <w:tab w:pos="561" w:val="left" w:leader="none"/>
              <w:tab w:pos="9490" w:val="right" w:leader="dot"/>
            </w:tabs>
            <w:spacing w:line="240" w:lineRule="auto" w:before="158" w:after="0"/>
            <w:ind w:left="561" w:right="0" w:hanging="421"/>
            <w:jc w:val="left"/>
          </w:pPr>
          <w:hyperlink w:history="true" w:anchor="_bookmark6">
            <w:r>
              <w:rPr/>
              <w:t>Неотрицательное</w:t>
            </w:r>
            <w:r>
              <w:rPr>
                <w:spacing w:val="-13"/>
              </w:rPr>
              <w:t> </w:t>
            </w:r>
            <w:r>
              <w:rPr/>
              <w:t>матричное</w:t>
            </w:r>
            <w:r>
              <w:rPr>
                <w:spacing w:val="-13"/>
              </w:rPr>
              <w:t> </w:t>
            </w:r>
            <w:r>
              <w:rPr/>
              <w:t>разложение</w:t>
            </w:r>
            <w:r>
              <w:rPr>
                <w:spacing w:val="-13"/>
              </w:rPr>
              <w:t> </w:t>
            </w:r>
            <w:r>
              <w:rPr>
                <w:spacing w:val="-2"/>
              </w:rPr>
              <w:t>(NMF)</w:t>
            </w:r>
            <w:r>
              <w:rPr/>
              <w:tab/>
            </w:r>
            <w:r>
              <w:rPr>
                <w:spacing w:val="-5"/>
              </w:rPr>
              <w:t>21</w:t>
            </w:r>
          </w:hyperlink>
        </w:p>
        <w:p>
          <w:pPr>
            <w:pStyle w:val="TOC1"/>
            <w:tabs>
              <w:tab w:pos="9490" w:val="right" w:leader="dot"/>
            </w:tabs>
            <w:ind w:left="140" w:firstLine="0"/>
          </w:pPr>
          <w:hyperlink w:history="true" w:anchor="_bookmark7">
            <w:r>
              <w:rPr>
                <w:spacing w:val="-2"/>
              </w:rPr>
              <w:t>ЗАКЛЮЧЕНИЕ</w:t>
            </w:r>
            <w:r>
              <w:rPr/>
              <w:tab/>
            </w:r>
            <w:r>
              <w:rPr>
                <w:spacing w:val="-5"/>
              </w:rPr>
              <w:t>24</w:t>
            </w:r>
          </w:hyperlink>
        </w:p>
        <w:p>
          <w:pPr>
            <w:pStyle w:val="TOC1"/>
            <w:tabs>
              <w:tab w:pos="9490" w:val="right" w:leader="dot"/>
            </w:tabs>
            <w:ind w:left="140" w:firstLine="0"/>
          </w:pPr>
          <w:hyperlink w:history="true" w:anchor="_bookmark8">
            <w:r>
              <w:rPr/>
              <w:t>СПИСОК</w:t>
            </w:r>
            <w:r>
              <w:rPr>
                <w:spacing w:val="-15"/>
              </w:rPr>
              <w:t> </w:t>
            </w:r>
            <w:r>
              <w:rPr/>
              <w:t>ИСПОЛЬЗОВАННЫХ</w:t>
            </w:r>
            <w:r>
              <w:rPr>
                <w:spacing w:val="-17"/>
              </w:rPr>
              <w:t> </w:t>
            </w:r>
            <w:r>
              <w:rPr>
                <w:spacing w:val="-2"/>
              </w:rPr>
              <w:t>ИСТОЧНИКОВ</w:t>
            </w:r>
            <w:r>
              <w:rPr/>
              <w:tab/>
            </w:r>
            <w:r>
              <w:rPr>
                <w:spacing w:val="-5"/>
              </w:rPr>
              <w:t>25</w:t>
            </w:r>
          </w:hyperlink>
        </w:p>
        <w:p>
          <w:pPr>
            <w:pStyle w:val="TOC1"/>
            <w:tabs>
              <w:tab w:pos="9490" w:val="right" w:leader="dot"/>
            </w:tabs>
            <w:spacing w:before="158"/>
            <w:ind w:left="140" w:firstLine="0"/>
          </w:pPr>
          <w:hyperlink w:history="true" w:anchor="_bookmark18">
            <w:r>
              <w:rPr>
                <w:spacing w:val="-2"/>
              </w:rPr>
              <w:t>ПРИЛОЖЕНИЯ</w:t>
            </w:r>
            <w:r>
              <w:rPr/>
              <w:tab/>
            </w:r>
            <w:r>
              <w:rPr>
                <w:spacing w:val="-5"/>
              </w:rPr>
              <w:t>27</w:t>
            </w:r>
          </w:hyperlink>
        </w:p>
        <w:p>
          <w:pPr>
            <w:pStyle w:val="TOC2"/>
            <w:tabs>
              <w:tab w:pos="9490" w:val="right" w:leader="dot"/>
            </w:tabs>
            <w:ind w:left="140" w:firstLine="0"/>
          </w:pPr>
          <w:hyperlink w:history="true" w:anchor="_bookmark19">
            <w:r>
              <w:rPr/>
              <w:t>Приложение</w:t>
            </w:r>
            <w:r>
              <w:rPr>
                <w:spacing w:val="-11"/>
              </w:rPr>
              <w:t> </w:t>
            </w:r>
            <w:r>
              <w:rPr>
                <w:spacing w:val="-10"/>
              </w:rPr>
              <w:t>А</w:t>
            </w:r>
            <w:r>
              <w:rPr/>
              <w:tab/>
            </w:r>
            <w:r>
              <w:rPr>
                <w:spacing w:val="-5"/>
              </w:rPr>
              <w:t>28</w:t>
            </w:r>
          </w:hyperlink>
        </w:p>
        <w:p>
          <w:pPr/>
          <w:r>
            <w:fldChar w:fldCharType="end"/>
          </w:r>
        </w:p>
      </w:sdtContent>
    </w:sdt>
    <w:p>
      <w:pPr>
        <w:spacing w:after="0"/>
        <w:sectPr>
          <w:pgSz w:w="11910" w:h="16840"/>
          <w:pgMar w:top="1040" w:bottom="280" w:left="1559" w:right="425"/>
        </w:sectPr>
      </w:pPr>
    </w:p>
    <w:p>
      <w:pPr>
        <w:pStyle w:val="Heading1"/>
      </w:pPr>
      <w:bookmarkStart w:name="ВВЕДЕНИЕ" w:id="1"/>
      <w:bookmarkEnd w:id="1"/>
      <w:r>
        <w:rPr>
          <w:b w:val="0"/>
        </w:rPr>
      </w:r>
      <w:bookmarkStart w:name="_bookmark0" w:id="2"/>
      <w:bookmarkEnd w:id="2"/>
      <w:r>
        <w:rPr>
          <w:b w:val="0"/>
        </w:rPr>
      </w:r>
      <w:r>
        <w:rPr>
          <w:spacing w:val="-2"/>
        </w:rPr>
        <w:t>ВВЕДЕНИЕ</w:t>
      </w:r>
    </w:p>
    <w:p>
      <w:pPr>
        <w:pStyle w:val="BodyText"/>
        <w:spacing w:before="356"/>
        <w:ind w:left="0"/>
        <w:rPr>
          <w:b/>
          <w:sz w:val="36"/>
        </w:rPr>
      </w:pPr>
    </w:p>
    <w:p>
      <w:pPr>
        <w:pStyle w:val="BodyText"/>
        <w:spacing w:line="360" w:lineRule="auto" w:before="1"/>
        <w:ind w:right="137" w:firstLine="710"/>
        <w:jc w:val="both"/>
      </w:pPr>
      <w:r>
        <w:rPr/>
        <w:t>В современном обществе технологии и научные исследования играют важную роль в достижении безопасности людей. Одним из ключевых направлений научных исследований является изучение и анализ данных о мировых событиях, таких как землетрясения. Прогнозирование землетрясений может помочь предотвратить жертвы и материальный ущерб.</w:t>
      </w:r>
    </w:p>
    <w:p>
      <w:pPr>
        <w:pStyle w:val="BodyText"/>
        <w:spacing w:line="360" w:lineRule="auto"/>
        <w:ind w:right="151" w:firstLine="710"/>
        <w:jc w:val="both"/>
      </w:pPr>
      <w:r>
        <w:rPr/>
        <w:t>Одним из актуальных направлений в этой области является разработка методов снижения размерности данных. Это позволяет упростить анализ и прогнозирование данных, что в свою очередь может помочь в разработке более эффективных методов прогнозирования землетрясений.</w:t>
      </w:r>
    </w:p>
    <w:p>
      <w:pPr>
        <w:pStyle w:val="BodyText"/>
        <w:spacing w:line="362" w:lineRule="auto"/>
        <w:ind w:right="136" w:firstLine="710"/>
        <w:jc w:val="both"/>
      </w:pPr>
      <w:r>
        <w:rPr/>
        <w:t>Тема данной курсовой работы является актуальной для научных исследований, также полезна для специалистов в области геологии, сейсмологии и других смежных наук.</w:t>
      </w:r>
    </w:p>
    <w:p>
      <w:pPr>
        <w:pStyle w:val="BodyText"/>
        <w:spacing w:line="360" w:lineRule="auto"/>
        <w:ind w:right="141" w:firstLine="710"/>
        <w:jc w:val="both"/>
      </w:pPr>
      <w:r>
        <w:rPr/>
        <w:t>Цель данной работы — реализация метода снижения размерности табличных</w:t>
      </w:r>
      <w:r>
        <w:rPr>
          <w:spacing w:val="-8"/>
        </w:rPr>
        <w:t> </w:t>
      </w:r>
      <w:r>
        <w:rPr/>
        <w:t>данных</w:t>
      </w:r>
      <w:r>
        <w:rPr>
          <w:spacing w:val="-8"/>
        </w:rPr>
        <w:t> </w:t>
      </w:r>
      <w:r>
        <w:rPr/>
        <w:t>с</w:t>
      </w:r>
      <w:r>
        <w:rPr>
          <w:spacing w:val="-4"/>
        </w:rPr>
        <w:t> </w:t>
      </w:r>
      <w:r>
        <w:rPr/>
        <w:t>использованием</w:t>
      </w:r>
      <w:r>
        <w:rPr>
          <w:spacing w:val="-3"/>
        </w:rPr>
        <w:t> </w:t>
      </w:r>
      <w:r>
        <w:rPr/>
        <w:t>неотрицательного</w:t>
      </w:r>
      <w:r>
        <w:rPr>
          <w:spacing w:val="-5"/>
        </w:rPr>
        <w:t> </w:t>
      </w:r>
      <w:r>
        <w:rPr/>
        <w:t>матричного</w:t>
      </w:r>
      <w:r>
        <w:rPr>
          <w:spacing w:val="-5"/>
        </w:rPr>
        <w:t> </w:t>
      </w:r>
      <w:r>
        <w:rPr/>
        <w:t>разложения (NMF) и его применение к данным мировых землетрясений за 2023 год.</w:t>
      </w:r>
    </w:p>
    <w:p>
      <w:pPr>
        <w:pStyle w:val="BodyText"/>
        <w:ind w:left="861"/>
        <w:jc w:val="both"/>
      </w:pPr>
      <w:r>
        <w:rPr/>
        <w:t>Для</w:t>
      </w:r>
      <w:r>
        <w:rPr>
          <w:spacing w:val="-6"/>
        </w:rPr>
        <w:t> </w:t>
      </w:r>
      <w:r>
        <w:rPr/>
        <w:t>достижения</w:t>
      </w:r>
      <w:r>
        <w:rPr>
          <w:spacing w:val="-6"/>
        </w:rPr>
        <w:t> </w:t>
      </w:r>
      <w:r>
        <w:rPr/>
        <w:t>этой</w:t>
      </w:r>
      <w:r>
        <w:rPr>
          <w:spacing w:val="-8"/>
        </w:rPr>
        <w:t> </w:t>
      </w:r>
      <w:r>
        <w:rPr/>
        <w:t>цели</w:t>
      </w:r>
      <w:r>
        <w:rPr>
          <w:spacing w:val="-7"/>
        </w:rPr>
        <w:t> </w:t>
      </w:r>
      <w:r>
        <w:rPr/>
        <w:t>необходимо</w:t>
      </w:r>
      <w:r>
        <w:rPr>
          <w:spacing w:val="-3"/>
        </w:rPr>
        <w:t> </w:t>
      </w:r>
      <w:r>
        <w:rPr/>
        <w:t>решить</w:t>
      </w:r>
      <w:r>
        <w:rPr>
          <w:spacing w:val="-10"/>
        </w:rPr>
        <w:t> </w:t>
      </w:r>
      <w:r>
        <w:rPr/>
        <w:t>ряд</w:t>
      </w:r>
      <w:r>
        <w:rPr>
          <w:spacing w:val="-6"/>
        </w:rPr>
        <w:t> </w:t>
      </w:r>
      <w:r>
        <w:rPr>
          <w:spacing w:val="-2"/>
        </w:rPr>
        <w:t>задач:</w:t>
      </w:r>
    </w:p>
    <w:p>
      <w:pPr>
        <w:pStyle w:val="ListParagraph"/>
        <w:numPr>
          <w:ilvl w:val="0"/>
          <w:numId w:val="2"/>
        </w:numPr>
        <w:tabs>
          <w:tab w:pos="1417" w:val="left" w:leader="none"/>
        </w:tabs>
        <w:spacing w:line="350" w:lineRule="auto" w:before="152" w:after="0"/>
        <w:ind w:left="1417" w:right="144" w:hanging="567"/>
        <w:jc w:val="both"/>
        <w:rPr>
          <w:sz w:val="28"/>
        </w:rPr>
      </w:pPr>
      <w:r>
        <w:rPr>
          <w:sz w:val="28"/>
        </w:rPr>
        <w:t>изучение теоретических основ метода неотрицательного матричного разложения и его применимости к анализу</w:t>
      </w:r>
      <w:r>
        <w:rPr>
          <w:spacing w:val="-3"/>
          <w:sz w:val="28"/>
        </w:rPr>
        <w:t> </w:t>
      </w:r>
      <w:r>
        <w:rPr>
          <w:sz w:val="28"/>
        </w:rPr>
        <w:t>данных</w:t>
      </w:r>
      <w:r>
        <w:rPr>
          <w:spacing w:val="-3"/>
          <w:sz w:val="28"/>
        </w:rPr>
        <w:t> </w:t>
      </w:r>
      <w:r>
        <w:rPr>
          <w:sz w:val="28"/>
        </w:rPr>
        <w:t>о землетрясениях;</w:t>
      </w:r>
    </w:p>
    <w:p>
      <w:pPr>
        <w:pStyle w:val="ListParagraph"/>
        <w:numPr>
          <w:ilvl w:val="0"/>
          <w:numId w:val="2"/>
        </w:numPr>
        <w:tabs>
          <w:tab w:pos="1417" w:val="left" w:leader="none"/>
        </w:tabs>
        <w:spacing w:line="240" w:lineRule="auto" w:before="14" w:after="0"/>
        <w:ind w:left="1417" w:right="0" w:hanging="566"/>
        <w:jc w:val="both"/>
        <w:rPr>
          <w:sz w:val="28"/>
        </w:rPr>
      </w:pPr>
      <w:r>
        <w:rPr>
          <w:sz w:val="28"/>
        </w:rPr>
        <w:t>анализ</w:t>
      </w:r>
      <w:r>
        <w:rPr>
          <w:spacing w:val="-5"/>
          <w:sz w:val="28"/>
        </w:rPr>
        <w:t> </w:t>
      </w:r>
      <w:r>
        <w:rPr>
          <w:sz w:val="28"/>
        </w:rPr>
        <w:t>данных</w:t>
      </w:r>
      <w:r>
        <w:rPr>
          <w:spacing w:val="-9"/>
          <w:sz w:val="28"/>
        </w:rPr>
        <w:t> </w:t>
      </w:r>
      <w:r>
        <w:rPr>
          <w:sz w:val="28"/>
        </w:rPr>
        <w:t>о</w:t>
      </w:r>
      <w:r>
        <w:rPr>
          <w:spacing w:val="-5"/>
          <w:sz w:val="28"/>
        </w:rPr>
        <w:t> </w:t>
      </w:r>
      <w:r>
        <w:rPr>
          <w:sz w:val="28"/>
        </w:rPr>
        <w:t>мировых</w:t>
      </w:r>
      <w:r>
        <w:rPr>
          <w:spacing w:val="-9"/>
          <w:sz w:val="28"/>
        </w:rPr>
        <w:t> </w:t>
      </w:r>
      <w:r>
        <w:rPr>
          <w:sz w:val="28"/>
        </w:rPr>
        <w:t>землетрясениях</w:t>
      </w:r>
      <w:r>
        <w:rPr>
          <w:spacing w:val="-8"/>
          <w:sz w:val="28"/>
        </w:rPr>
        <w:t> </w:t>
      </w:r>
      <w:r>
        <w:rPr>
          <w:sz w:val="28"/>
        </w:rPr>
        <w:t>за</w:t>
      </w:r>
      <w:r>
        <w:rPr>
          <w:spacing w:val="-3"/>
          <w:sz w:val="28"/>
        </w:rPr>
        <w:t> </w:t>
      </w:r>
      <w:r>
        <w:rPr>
          <w:sz w:val="28"/>
        </w:rPr>
        <w:t>2023</w:t>
      </w:r>
      <w:r>
        <w:rPr>
          <w:spacing w:val="-5"/>
          <w:sz w:val="28"/>
        </w:rPr>
        <w:t> </w:t>
      </w:r>
      <w:r>
        <w:rPr>
          <w:spacing w:val="-4"/>
          <w:sz w:val="28"/>
        </w:rPr>
        <w:t>год;</w:t>
      </w:r>
    </w:p>
    <w:p>
      <w:pPr>
        <w:pStyle w:val="ListParagraph"/>
        <w:numPr>
          <w:ilvl w:val="0"/>
          <w:numId w:val="2"/>
        </w:numPr>
        <w:tabs>
          <w:tab w:pos="1417" w:val="left" w:leader="none"/>
        </w:tabs>
        <w:spacing w:line="352" w:lineRule="auto" w:before="161" w:after="0"/>
        <w:ind w:left="1417" w:right="147" w:hanging="567"/>
        <w:jc w:val="both"/>
        <w:rPr>
          <w:sz w:val="28"/>
        </w:rPr>
      </w:pPr>
      <w:r>
        <w:rPr>
          <w:sz w:val="28"/>
        </w:rPr>
        <w:t>разработка алгоритма реализации метода NMF для снижения размерности табличных данных и его программная реализация;</w:t>
      </w:r>
    </w:p>
    <w:p>
      <w:pPr>
        <w:pStyle w:val="ListParagraph"/>
        <w:numPr>
          <w:ilvl w:val="0"/>
          <w:numId w:val="2"/>
        </w:numPr>
        <w:tabs>
          <w:tab w:pos="1417" w:val="left" w:leader="none"/>
        </w:tabs>
        <w:spacing w:line="352" w:lineRule="auto" w:before="7" w:after="0"/>
        <w:ind w:left="1417" w:right="140" w:hanging="567"/>
        <w:jc w:val="both"/>
        <w:rPr>
          <w:sz w:val="28"/>
        </w:rPr>
      </w:pPr>
      <w:r>
        <w:rPr>
          <w:sz w:val="28"/>
        </w:rPr>
        <w:t>проведение экспериментов на данных мировых землетрясений и анализ полученных результатов.</w:t>
      </w:r>
    </w:p>
    <w:p>
      <w:pPr>
        <w:pStyle w:val="ListParagraph"/>
        <w:spacing w:after="0" w:line="352" w:lineRule="auto"/>
        <w:jc w:val="both"/>
        <w:rPr>
          <w:sz w:val="28"/>
        </w:rPr>
        <w:sectPr>
          <w:footerReference w:type="default" r:id="rId5"/>
          <w:pgSz w:w="11910" w:h="16840"/>
          <w:pgMar w:header="0" w:footer="1043" w:top="1040" w:bottom="1240" w:left="1559" w:right="425"/>
          <w:pgNumType w:start="5"/>
        </w:sectPr>
      </w:pPr>
    </w:p>
    <w:p>
      <w:pPr>
        <w:pStyle w:val="Heading1"/>
        <w:numPr>
          <w:ilvl w:val="0"/>
          <w:numId w:val="3"/>
        </w:numPr>
        <w:tabs>
          <w:tab w:pos="1123" w:val="left" w:leader="none"/>
        </w:tabs>
        <w:spacing w:line="240" w:lineRule="auto" w:before="74" w:after="0"/>
        <w:ind w:left="1123" w:right="0" w:hanging="272"/>
        <w:jc w:val="left"/>
      </w:pPr>
      <w:bookmarkStart w:name="1 ТЕОРЕТИЧЕСКАЯ ЧАСТЬ" w:id="3"/>
      <w:bookmarkEnd w:id="3"/>
      <w:r>
        <w:rPr>
          <w:b w:val="0"/>
        </w:rPr>
      </w:r>
      <w:bookmarkStart w:name="_bookmark1" w:id="4"/>
      <w:bookmarkEnd w:id="4"/>
      <w:r>
        <w:rPr>
          <w:b w:val="0"/>
        </w:rPr>
      </w:r>
      <w:r>
        <w:rPr/>
        <w:t>ТЕОРЕТИЧЕСКАЯ</w:t>
      </w:r>
      <w:r>
        <w:rPr>
          <w:spacing w:val="-12"/>
        </w:rPr>
        <w:t> </w:t>
      </w:r>
      <w:r>
        <w:rPr>
          <w:spacing w:val="-4"/>
        </w:rPr>
        <w:t>ЧАСТЬ</w:t>
      </w:r>
    </w:p>
    <w:p>
      <w:pPr>
        <w:pStyle w:val="BodyText"/>
        <w:ind w:left="0"/>
        <w:rPr>
          <w:b/>
          <w:sz w:val="36"/>
        </w:rPr>
      </w:pPr>
    </w:p>
    <w:p>
      <w:pPr>
        <w:pStyle w:val="BodyText"/>
        <w:spacing w:before="231"/>
        <w:ind w:left="0"/>
        <w:rPr>
          <w:b/>
          <w:sz w:val="36"/>
        </w:rPr>
      </w:pPr>
    </w:p>
    <w:p>
      <w:pPr>
        <w:pStyle w:val="Heading2"/>
        <w:numPr>
          <w:ilvl w:val="1"/>
          <w:numId w:val="3"/>
        </w:numPr>
        <w:tabs>
          <w:tab w:pos="1334" w:val="left" w:leader="none"/>
        </w:tabs>
        <w:spacing w:line="360" w:lineRule="auto" w:before="1" w:after="0"/>
        <w:ind w:left="851" w:right="267" w:firstLine="0"/>
        <w:jc w:val="left"/>
      </w:pPr>
      <w:bookmarkStart w:name="1.1 Задачи методов снижения размерности " w:id="5"/>
      <w:bookmarkEnd w:id="5"/>
      <w:r>
        <w:rPr>
          <w:b w:val="0"/>
        </w:rPr>
      </w:r>
      <w:bookmarkStart w:name="_bookmark2" w:id="6"/>
      <w:bookmarkEnd w:id="6"/>
      <w:r>
        <w:rPr>
          <w:b w:val="0"/>
        </w:rPr>
      </w:r>
      <w:r>
        <w:rPr/>
        <w:t>Задачи</w:t>
      </w:r>
      <w:r>
        <w:rPr>
          <w:spacing w:val="-10"/>
        </w:rPr>
        <w:t> </w:t>
      </w:r>
      <w:r>
        <w:rPr/>
        <w:t>методов</w:t>
      </w:r>
      <w:r>
        <w:rPr>
          <w:spacing w:val="-8"/>
        </w:rPr>
        <w:t> </w:t>
      </w:r>
      <w:r>
        <w:rPr/>
        <w:t>снижения</w:t>
      </w:r>
      <w:r>
        <w:rPr>
          <w:spacing w:val="-8"/>
        </w:rPr>
        <w:t> </w:t>
      </w:r>
      <w:r>
        <w:rPr/>
        <w:t>размерности</w:t>
      </w:r>
      <w:r>
        <w:rPr>
          <w:spacing w:val="-9"/>
        </w:rPr>
        <w:t> </w:t>
      </w:r>
      <w:r>
        <w:rPr/>
        <w:t>и</w:t>
      </w:r>
      <w:r>
        <w:rPr>
          <w:spacing w:val="-10"/>
        </w:rPr>
        <w:t> </w:t>
      </w:r>
      <w:r>
        <w:rPr/>
        <w:t>преобразование </w:t>
      </w:r>
      <w:r>
        <w:rPr>
          <w:spacing w:val="-2"/>
        </w:rPr>
        <w:t>пространства</w:t>
      </w:r>
    </w:p>
    <w:p>
      <w:pPr>
        <w:pStyle w:val="BodyText"/>
        <w:spacing w:before="193"/>
        <w:ind w:left="0"/>
        <w:rPr>
          <w:b/>
          <w:sz w:val="32"/>
        </w:rPr>
      </w:pPr>
    </w:p>
    <w:p>
      <w:pPr>
        <w:pStyle w:val="BodyText"/>
        <w:spacing w:line="360" w:lineRule="auto"/>
        <w:ind w:right="147" w:firstLine="710"/>
        <w:jc w:val="both"/>
      </w:pPr>
      <w:r>
        <w:rPr/>
        <w:t>Одной из «точек роста» прикладной статистики являются методы снижения размерности пространства статистических данных. Они все чаще используются при анализе данных в конкретных прикладных исследованиях, например, социологических.</w:t>
      </w:r>
    </w:p>
    <w:p>
      <w:pPr>
        <w:pStyle w:val="BodyText"/>
        <w:spacing w:line="360" w:lineRule="auto"/>
        <w:ind w:right="142" w:firstLine="710"/>
        <w:jc w:val="both"/>
      </w:pPr>
      <w:r>
        <w:rPr/>
        <w:t>Рассмотрим наиболее перспективные методы снижения размерности. В качестве примера применения вероятностно-статистического моделирования и результатов статистики нечисловых данных обоснуем состоятельность оценки размерности пространства, ранее предложенной Краскалом из эвристических </w:t>
      </w:r>
      <w:r>
        <w:rPr>
          <w:spacing w:val="-2"/>
        </w:rPr>
        <w:t>соображений.</w:t>
      </w:r>
    </w:p>
    <w:p>
      <w:pPr>
        <w:pStyle w:val="BodyText"/>
        <w:spacing w:line="360" w:lineRule="auto"/>
        <w:ind w:right="143" w:firstLine="710"/>
        <w:jc w:val="both"/>
      </w:pPr>
      <w:r>
        <w:rPr/>
        <w:t>В многомерном статистическом анализе каждый объект описывается вектором, размерность которого произвольна (но одна и та же для всех объектов). [</w:t>
      </w:r>
      <w:hyperlink w:history="true" w:anchor="_bookmark9">
        <w:r>
          <w:rPr/>
          <w:t>1.1</w:t>
        </w:r>
      </w:hyperlink>
      <w:r>
        <w:rPr/>
        <w:t>] Однако человек может непосредственно воспринимать лишь числовые данные или точки на плоскости.</w:t>
      </w:r>
    </w:p>
    <w:p>
      <w:pPr>
        <w:pStyle w:val="BodyText"/>
        <w:spacing w:line="360" w:lineRule="auto" w:before="1"/>
        <w:ind w:right="143" w:firstLine="710"/>
        <w:jc w:val="both"/>
      </w:pPr>
      <w:r>
        <w:rPr/>
        <w:t>Анализировать скопления точек в трехмерном пространстве уже гораздо труднее. Непосредственное восприятие данных более высокой размерности невозможно. Поэтому вполне естественным является желание перейти от многомерной</w:t>
      </w:r>
      <w:r>
        <w:rPr>
          <w:spacing w:val="-5"/>
        </w:rPr>
        <w:t> </w:t>
      </w:r>
      <w:r>
        <w:rPr/>
        <w:t>выборки к</w:t>
      </w:r>
      <w:r>
        <w:rPr>
          <w:spacing w:val="-5"/>
        </w:rPr>
        <w:t> </w:t>
      </w:r>
      <w:r>
        <w:rPr/>
        <w:t>данным</w:t>
      </w:r>
      <w:r>
        <w:rPr>
          <w:spacing w:val="-4"/>
        </w:rPr>
        <w:t> </w:t>
      </w:r>
      <w:r>
        <w:rPr/>
        <w:t>небольшой</w:t>
      </w:r>
      <w:r>
        <w:rPr>
          <w:spacing w:val="-5"/>
        </w:rPr>
        <w:t> </w:t>
      </w:r>
      <w:r>
        <w:rPr/>
        <w:t>размерности, чтобы «на</w:t>
      </w:r>
      <w:r>
        <w:rPr>
          <w:spacing w:val="-4"/>
        </w:rPr>
        <w:t> </w:t>
      </w:r>
      <w:r>
        <w:rPr/>
        <w:t>них</w:t>
      </w:r>
      <w:r>
        <w:rPr>
          <w:spacing w:val="-5"/>
        </w:rPr>
        <w:t> </w:t>
      </w:r>
      <w:r>
        <w:rPr/>
        <w:t>можно было посмотреть». Например, сейсмолог может наглядно увидеть, сколько различных типов землетрясений (т.е. сколько категорий) существует и какие именно параметры (с какими характеристиками) у них общие.</w:t>
      </w:r>
    </w:p>
    <w:p>
      <w:pPr>
        <w:pStyle w:val="BodyText"/>
        <w:spacing w:line="360" w:lineRule="auto"/>
        <w:ind w:right="140" w:firstLine="710"/>
        <w:jc w:val="both"/>
      </w:pPr>
      <w:r>
        <w:rPr/>
        <w:t>Кроме стремления к наглядности, есть и другие мотивы для снижения размерности. То есть факторы, от которых интересующая исследователя переменная не зависит, лишь мешают статистическому анализу.</w:t>
      </w:r>
    </w:p>
    <w:p>
      <w:pPr>
        <w:pStyle w:val="BodyText"/>
        <w:spacing w:after="0" w:line="360" w:lineRule="auto"/>
        <w:jc w:val="both"/>
        <w:sectPr>
          <w:pgSz w:w="11910" w:h="16840"/>
          <w:pgMar w:header="0" w:footer="1043" w:top="1040" w:bottom="1280" w:left="1559" w:right="425"/>
        </w:sectPr>
      </w:pPr>
    </w:p>
    <w:p>
      <w:pPr>
        <w:pStyle w:val="BodyText"/>
        <w:spacing w:line="360" w:lineRule="auto" w:before="67"/>
        <w:ind w:right="139" w:firstLine="710"/>
        <w:jc w:val="both"/>
      </w:pPr>
      <w:r>
        <w:rPr/>
        <w:t>Во-первых, на сбор информации о них расходуются финансовые, временные, кадровые ресурсы. Во-вторых, их включение в анализ ухудшает свойства статистических процедур (в частности, увеличивает дисперсию</w:t>
      </w:r>
      <w:r>
        <w:rPr>
          <w:spacing w:val="40"/>
        </w:rPr>
        <w:t> </w:t>
      </w:r>
      <w:r>
        <w:rPr/>
        <w:t>оценок параметров и характеристик распределений). Поэтому желательно избавиться от таких факторов.</w:t>
      </w:r>
    </w:p>
    <w:p>
      <w:pPr>
        <w:pStyle w:val="BodyText"/>
        <w:spacing w:line="362" w:lineRule="auto" w:before="1"/>
        <w:ind w:right="138" w:firstLine="710"/>
        <w:jc w:val="both"/>
      </w:pPr>
      <w:r>
        <w:rPr/>
        <w:t>При анализе многомерных данных обычно рассматривают не одну, а множество задач, по-разному выбирая независимые и зависимые переменные.</w:t>
      </w:r>
    </w:p>
    <w:p>
      <w:pPr>
        <w:pStyle w:val="BodyText"/>
        <w:spacing w:line="360" w:lineRule="auto"/>
        <w:ind w:right="138" w:firstLine="710"/>
        <w:jc w:val="both"/>
      </w:pPr>
      <w:r>
        <w:rPr/>
        <w:t>Метод главных компонент является одним из наиболее часто используемых методов снижения размерности. Основная его идея состоит в последовательном выявлении направлений, в которых данные имеют наибольший разброс. Он позволяет преобразовать исходные переменные в новые переменные, называемые главными компонентами. Эти главные компоненты представляют собой линейные комбинации исходных переменных и имеют наибольшую дисперсию среди всех возможных линейных</w:t>
      </w:r>
      <w:r>
        <w:rPr>
          <w:spacing w:val="40"/>
        </w:rPr>
        <w:t> </w:t>
      </w:r>
      <w:r>
        <w:rPr/>
        <w:t>комбинаций. [</w:t>
      </w:r>
      <w:hyperlink w:history="true" w:anchor="_bookmark10">
        <w:r>
          <w:rPr/>
          <w:t>1.2</w:t>
        </w:r>
      </w:hyperlink>
      <w:r>
        <w:rPr/>
        <w:t>]</w:t>
      </w:r>
    </w:p>
    <w:p>
      <w:pPr>
        <w:pStyle w:val="BodyText"/>
        <w:spacing w:line="360" w:lineRule="auto"/>
        <w:ind w:right="142" w:firstLine="710"/>
        <w:jc w:val="both"/>
      </w:pPr>
      <w:r>
        <w:rPr/>
        <w:t>Факторный анализ — это еще один метод снижения размерности, который объединяет</w:t>
      </w:r>
      <w:r>
        <w:rPr>
          <w:spacing w:val="-1"/>
        </w:rPr>
        <w:t> </w:t>
      </w:r>
      <w:r>
        <w:rPr/>
        <w:t>исходные переменные в</w:t>
      </w:r>
      <w:r>
        <w:rPr>
          <w:spacing w:val="-1"/>
        </w:rPr>
        <w:t> </w:t>
      </w:r>
      <w:r>
        <w:rPr/>
        <w:t>несколько факторов. Эти факторы также представляют собой линейные комбинации исходных переменных, но они не обязательно имеют наибольшую дисперсию. Вместо этого, факторы выбираются таким образом, чтобы они объясняли как можно большую часть дисперсии данных. [</w:t>
      </w:r>
      <w:hyperlink w:history="true" w:anchor="_bookmark11">
        <w:r>
          <w:rPr/>
          <w:t>1.3</w:t>
        </w:r>
      </w:hyperlink>
      <w:r>
        <w:rPr/>
        <w:t>]</w:t>
      </w:r>
    </w:p>
    <w:p>
      <w:pPr>
        <w:pStyle w:val="BodyText"/>
        <w:spacing w:line="360" w:lineRule="auto"/>
        <w:ind w:right="143" w:firstLine="710"/>
        <w:jc w:val="both"/>
      </w:pPr>
      <w:r>
        <w:rPr/>
        <w:t>В статистике, машинном обучении и теории информации под снижением размерности понимается преобразование данных путем уменьшения числа переменных за счет получения наиболее значимых переменных. Это преобразование может быть выполнено двумя способами: отбором признаков и выделением признаков.</w:t>
      </w:r>
    </w:p>
    <w:p>
      <w:pPr>
        <w:pStyle w:val="BodyText"/>
        <w:spacing w:line="362" w:lineRule="auto"/>
        <w:ind w:right="147" w:firstLine="710"/>
        <w:jc w:val="both"/>
      </w:pPr>
      <w:r>
        <w:rPr/>
        <w:t>При отборе признаков происходит удаление переменных, которые не являются значимыми для модели. Это может быть сделано с помощью анализа дисперсии</w:t>
      </w:r>
      <w:r>
        <w:rPr>
          <w:spacing w:val="53"/>
        </w:rPr>
        <w:t>  </w:t>
      </w:r>
      <w:r>
        <w:rPr/>
        <w:t>или</w:t>
      </w:r>
      <w:r>
        <w:rPr>
          <w:spacing w:val="54"/>
        </w:rPr>
        <w:t>  </w:t>
      </w:r>
      <w:r>
        <w:rPr/>
        <w:t>корреляционного</w:t>
      </w:r>
      <w:r>
        <w:rPr>
          <w:spacing w:val="54"/>
        </w:rPr>
        <w:t>  </w:t>
      </w:r>
      <w:r>
        <w:rPr/>
        <w:t>анализа.</w:t>
      </w:r>
      <w:r>
        <w:rPr>
          <w:spacing w:val="55"/>
        </w:rPr>
        <w:t>  </w:t>
      </w:r>
      <w:r>
        <w:rPr/>
        <w:t>Если</w:t>
      </w:r>
      <w:r>
        <w:rPr>
          <w:spacing w:val="54"/>
        </w:rPr>
        <w:t>  </w:t>
      </w:r>
      <w:r>
        <w:rPr/>
        <w:t>переменная</w:t>
      </w:r>
      <w:r>
        <w:rPr>
          <w:spacing w:val="55"/>
        </w:rPr>
        <w:t>  </w:t>
      </w:r>
      <w:r>
        <w:rPr/>
        <w:t>не</w:t>
      </w:r>
      <w:r>
        <w:rPr>
          <w:spacing w:val="54"/>
        </w:rPr>
        <w:t>  </w:t>
      </w:r>
      <w:r>
        <w:rPr>
          <w:spacing w:val="-2"/>
        </w:rPr>
        <w:t>вносит</w:t>
      </w:r>
    </w:p>
    <w:p>
      <w:pPr>
        <w:pStyle w:val="BodyText"/>
        <w:spacing w:after="0" w:line="362" w:lineRule="auto"/>
        <w:jc w:val="both"/>
        <w:sectPr>
          <w:pgSz w:w="11910" w:h="16840"/>
          <w:pgMar w:header="0" w:footer="1043" w:top="1040" w:bottom="1280" w:left="1559" w:right="425"/>
        </w:sectPr>
      </w:pPr>
    </w:p>
    <w:p>
      <w:pPr>
        <w:pStyle w:val="BodyText"/>
        <w:spacing w:line="362" w:lineRule="auto" w:before="67"/>
        <w:ind w:right="152"/>
        <w:jc w:val="both"/>
      </w:pPr>
      <w:r>
        <w:rPr/>
        <w:t>значительного вклада в дисперсию или слабо коррелирует с другими переменными, то она может быть удалена.</w:t>
      </w:r>
    </w:p>
    <w:p>
      <w:pPr>
        <w:pStyle w:val="BodyText"/>
        <w:spacing w:line="360" w:lineRule="auto"/>
        <w:ind w:right="141" w:firstLine="710"/>
        <w:jc w:val="both"/>
      </w:pPr>
      <w:r>
        <w:rPr/>
        <w:t>Выделение признаков — это процесс преобразования исходных переменных в новые переменные, которые более удобны для анализа. Например, метод главных компонент преобразует исходные переменные в новые переменные (главные компоненты), которые упорядочены по степени их вклада в дисперсию. Факторный анализ также преобразует исходные переменные в факторы, которые объясняют большую часть дисперсии данных.</w:t>
      </w:r>
    </w:p>
    <w:p>
      <w:pPr>
        <w:pStyle w:val="BodyText"/>
        <w:ind w:left="851"/>
        <w:jc w:val="both"/>
      </w:pPr>
      <w:r>
        <w:rPr/>
        <w:t>Рассмотрим</w:t>
      </w:r>
      <w:r>
        <w:rPr>
          <w:spacing w:val="-13"/>
        </w:rPr>
        <w:t> </w:t>
      </w:r>
      <w:r>
        <w:rPr/>
        <w:t>основные</w:t>
      </w:r>
      <w:r>
        <w:rPr>
          <w:spacing w:val="-12"/>
        </w:rPr>
        <w:t> </w:t>
      </w:r>
      <w:r>
        <w:rPr/>
        <w:t>преимущества</w:t>
      </w:r>
      <w:r>
        <w:rPr>
          <w:spacing w:val="-12"/>
        </w:rPr>
        <w:t> </w:t>
      </w:r>
      <w:r>
        <w:rPr/>
        <w:t>снижения</w:t>
      </w:r>
      <w:r>
        <w:rPr>
          <w:spacing w:val="-11"/>
        </w:rPr>
        <w:t> </w:t>
      </w:r>
      <w:r>
        <w:rPr>
          <w:spacing w:val="-2"/>
        </w:rPr>
        <w:t>размерности:</w:t>
      </w:r>
    </w:p>
    <w:p>
      <w:pPr>
        <w:pStyle w:val="ListParagraph"/>
        <w:numPr>
          <w:ilvl w:val="0"/>
          <w:numId w:val="4"/>
        </w:numPr>
        <w:tabs>
          <w:tab w:pos="1415" w:val="left" w:leader="none"/>
          <w:tab w:pos="1417" w:val="left" w:leader="none"/>
        </w:tabs>
        <w:spacing w:line="360" w:lineRule="auto" w:before="158" w:after="0"/>
        <w:ind w:left="1417" w:right="145" w:hanging="567"/>
        <w:jc w:val="both"/>
        <w:rPr>
          <w:sz w:val="28"/>
        </w:rPr>
      </w:pPr>
      <w:r>
        <w:rPr>
          <w:sz w:val="28"/>
        </w:rPr>
        <w:t>Уменьшение шума. В</w:t>
      </w:r>
      <w:r>
        <w:rPr>
          <w:spacing w:val="-4"/>
          <w:sz w:val="28"/>
        </w:rPr>
        <w:t> </w:t>
      </w:r>
      <w:r>
        <w:rPr>
          <w:sz w:val="28"/>
        </w:rPr>
        <w:t>многомерных</w:t>
      </w:r>
      <w:r>
        <w:rPr>
          <w:spacing w:val="-6"/>
          <w:sz w:val="28"/>
        </w:rPr>
        <w:t> </w:t>
      </w:r>
      <w:r>
        <w:rPr>
          <w:sz w:val="28"/>
        </w:rPr>
        <w:t>данных</w:t>
      </w:r>
      <w:r>
        <w:rPr>
          <w:spacing w:val="-6"/>
          <w:sz w:val="28"/>
        </w:rPr>
        <w:t> </w:t>
      </w:r>
      <w:r>
        <w:rPr>
          <w:sz w:val="28"/>
        </w:rPr>
        <w:t>может</w:t>
      </w:r>
      <w:r>
        <w:rPr>
          <w:spacing w:val="-2"/>
          <w:sz w:val="28"/>
        </w:rPr>
        <w:t> </w:t>
      </w:r>
      <w:r>
        <w:rPr>
          <w:sz w:val="28"/>
        </w:rPr>
        <w:t>быть</w:t>
      </w:r>
      <w:r>
        <w:rPr>
          <w:spacing w:val="-3"/>
          <w:sz w:val="28"/>
        </w:rPr>
        <w:t> </w:t>
      </w:r>
      <w:r>
        <w:rPr>
          <w:sz w:val="28"/>
        </w:rPr>
        <w:t>много</w:t>
      </w:r>
      <w:r>
        <w:rPr>
          <w:spacing w:val="-1"/>
          <w:sz w:val="28"/>
        </w:rPr>
        <w:t> </w:t>
      </w:r>
      <w:r>
        <w:rPr>
          <w:sz w:val="28"/>
        </w:rPr>
        <w:t>шума, который может мешать обучению модели или выявлению важных закономерностей. Снижение размерности поможет удалить этот шум и сконцентрироваться на главных компонентах данных.</w:t>
      </w:r>
    </w:p>
    <w:p>
      <w:pPr>
        <w:pStyle w:val="ListParagraph"/>
        <w:numPr>
          <w:ilvl w:val="0"/>
          <w:numId w:val="4"/>
        </w:numPr>
        <w:tabs>
          <w:tab w:pos="1415" w:val="left" w:leader="none"/>
          <w:tab w:pos="1417" w:val="left" w:leader="none"/>
        </w:tabs>
        <w:spacing w:line="360" w:lineRule="auto" w:before="0" w:after="0"/>
        <w:ind w:left="1417" w:right="145" w:hanging="567"/>
        <w:jc w:val="both"/>
        <w:rPr>
          <w:sz w:val="28"/>
        </w:rPr>
      </w:pPr>
      <w:r>
        <w:rPr>
          <w:sz w:val="28"/>
        </w:rPr>
        <w:t>Увеличение эффективности. Обучение модели в меньшем пространстве может быть более эффективным, так как требует меньше вычислительных ресурсов и времени.</w:t>
      </w:r>
    </w:p>
    <w:p>
      <w:pPr>
        <w:pStyle w:val="ListParagraph"/>
        <w:numPr>
          <w:ilvl w:val="0"/>
          <w:numId w:val="4"/>
        </w:numPr>
        <w:tabs>
          <w:tab w:pos="1415" w:val="left" w:leader="none"/>
          <w:tab w:pos="1417" w:val="left" w:leader="none"/>
        </w:tabs>
        <w:spacing w:line="360" w:lineRule="auto" w:before="0" w:after="0"/>
        <w:ind w:left="1417" w:right="145" w:hanging="567"/>
        <w:jc w:val="both"/>
        <w:rPr>
          <w:sz w:val="28"/>
        </w:rPr>
      </w:pPr>
      <w:r>
        <w:rPr>
          <w:sz w:val="28"/>
        </w:rPr>
        <w:t>Улучшение интерпретируемости. В некоторых случаях, уменьшение размерности может привести к более простой и понятной модели, которая легче интерпретируется.</w:t>
      </w:r>
    </w:p>
    <w:p>
      <w:pPr>
        <w:pStyle w:val="ListParagraph"/>
        <w:numPr>
          <w:ilvl w:val="0"/>
          <w:numId w:val="4"/>
        </w:numPr>
        <w:tabs>
          <w:tab w:pos="1415" w:val="left" w:leader="none"/>
          <w:tab w:pos="1417" w:val="left" w:leader="none"/>
        </w:tabs>
        <w:spacing w:line="360" w:lineRule="auto" w:before="1" w:after="0"/>
        <w:ind w:left="1417" w:right="140" w:hanging="567"/>
        <w:jc w:val="both"/>
        <w:rPr>
          <w:sz w:val="28"/>
        </w:rPr>
      </w:pPr>
      <w:r>
        <w:rPr>
          <w:sz w:val="28"/>
        </w:rPr>
        <w:t>Выделение главных компонент. Снижение размерности также используется для выделения главных компонент данных. Это важно для определения наиболее значимых переменных в данных и понимания структуры информации.</w:t>
      </w:r>
    </w:p>
    <w:p>
      <w:pPr>
        <w:pStyle w:val="ListParagraph"/>
        <w:numPr>
          <w:ilvl w:val="0"/>
          <w:numId w:val="4"/>
        </w:numPr>
        <w:tabs>
          <w:tab w:pos="1415" w:val="left" w:leader="none"/>
          <w:tab w:pos="1417" w:val="left" w:leader="none"/>
        </w:tabs>
        <w:spacing w:line="362" w:lineRule="auto" w:before="0" w:after="0"/>
        <w:ind w:left="1417" w:right="147" w:hanging="567"/>
        <w:jc w:val="both"/>
        <w:rPr>
          <w:sz w:val="28"/>
        </w:rPr>
      </w:pPr>
      <w:r>
        <w:rPr>
          <w:sz w:val="28"/>
        </w:rPr>
        <w:t>Визуализация. Методы снижения размерности могут быть полезны для визуализации многомерных данных в двух или трехмерном пространстве, что облегчает их понимание.</w:t>
      </w:r>
    </w:p>
    <w:p>
      <w:pPr>
        <w:pStyle w:val="ListParagraph"/>
        <w:numPr>
          <w:ilvl w:val="0"/>
          <w:numId w:val="4"/>
        </w:numPr>
        <w:tabs>
          <w:tab w:pos="1415" w:val="left" w:leader="none"/>
          <w:tab w:pos="1417" w:val="left" w:leader="none"/>
        </w:tabs>
        <w:spacing w:line="362" w:lineRule="auto" w:before="0" w:after="0"/>
        <w:ind w:left="1417" w:right="145" w:hanging="567"/>
        <w:jc w:val="both"/>
        <w:rPr>
          <w:sz w:val="28"/>
        </w:rPr>
      </w:pPr>
      <w:r>
        <w:rPr>
          <w:sz w:val="28"/>
        </w:rPr>
        <w:t>Предварительная обработка данных. В некоторых случаях снижение размерности используется как предварительный шаг перед обучением модели.</w:t>
      </w:r>
    </w:p>
    <w:p>
      <w:pPr>
        <w:pStyle w:val="ListParagraph"/>
        <w:spacing w:after="0" w:line="362" w:lineRule="auto"/>
        <w:jc w:val="both"/>
        <w:rPr>
          <w:sz w:val="28"/>
        </w:rPr>
        <w:sectPr>
          <w:pgSz w:w="11910" w:h="16840"/>
          <w:pgMar w:header="0" w:footer="1043" w:top="1040" w:bottom="1280" w:left="1559" w:right="425"/>
        </w:sectPr>
      </w:pPr>
    </w:p>
    <w:p>
      <w:pPr>
        <w:pStyle w:val="BodyText"/>
        <w:spacing w:line="360" w:lineRule="auto" w:before="67"/>
        <w:ind w:right="135" w:firstLine="710"/>
        <w:jc w:val="both"/>
      </w:pPr>
      <w:r>
        <w:rPr/>
        <w:t>Метод NMF основан на представлении исходной матрицы данных как произведения двух меньших неотрицательных матриц, что также приводит к сжатию данных. Первая матрица содержит весовые коэффициенты для каждого исходного признака, а вторая — веса для каждой записи в исходном наборе данных. Таким образом, метод NMF позволяет выделить наиболее значимые признаки и представить их в виде компактного набора векторов, которые могут быть использованы в качестве входных данных для различных моделей машинного обучения.</w:t>
      </w:r>
    </w:p>
    <w:p>
      <w:pPr>
        <w:pStyle w:val="BodyText"/>
        <w:spacing w:line="360" w:lineRule="auto" w:before="2"/>
        <w:ind w:right="139" w:firstLine="710"/>
        <w:jc w:val="both"/>
      </w:pPr>
      <w:r>
        <w:rPr/>
        <w:t>Задачи методов снижения размерности и преобразование пространства играют важную роль в анализе многомерных данных. Одним из методов снижения размерности является матричное разложение. Рассмотрим этот метод </w:t>
      </w:r>
      <w:r>
        <w:rPr>
          <w:spacing w:val="-2"/>
        </w:rPr>
        <w:t>подробнее.</w:t>
      </w:r>
    </w:p>
    <w:p>
      <w:pPr>
        <w:pStyle w:val="BodyText"/>
        <w:ind w:left="0"/>
      </w:pPr>
    </w:p>
    <w:p>
      <w:pPr>
        <w:pStyle w:val="BodyText"/>
        <w:spacing w:before="215"/>
        <w:ind w:left="0"/>
      </w:pPr>
    </w:p>
    <w:p>
      <w:pPr>
        <w:pStyle w:val="Heading2"/>
        <w:numPr>
          <w:ilvl w:val="1"/>
          <w:numId w:val="3"/>
        </w:numPr>
        <w:tabs>
          <w:tab w:pos="1335" w:val="left" w:leader="none"/>
        </w:tabs>
        <w:spacing w:line="360" w:lineRule="auto" w:before="0" w:after="0"/>
        <w:ind w:left="851" w:right="1626" w:firstLine="0"/>
        <w:jc w:val="left"/>
      </w:pPr>
      <w:bookmarkStart w:name="1.2 Матричное разложение как способ умен" w:id="7"/>
      <w:bookmarkEnd w:id="7"/>
      <w:r>
        <w:rPr>
          <w:b w:val="0"/>
        </w:rPr>
      </w:r>
      <w:bookmarkStart w:name="_bookmark3" w:id="8"/>
      <w:bookmarkEnd w:id="8"/>
      <w:r>
        <w:rPr>
          <w:b w:val="0"/>
        </w:rPr>
      </w:r>
      <w:r>
        <w:rPr/>
        <w:t>Матричное</w:t>
      </w:r>
      <w:r>
        <w:rPr>
          <w:spacing w:val="-7"/>
        </w:rPr>
        <w:t> </w:t>
      </w:r>
      <w:r>
        <w:rPr/>
        <w:t>разложение</w:t>
      </w:r>
      <w:r>
        <w:rPr>
          <w:spacing w:val="-12"/>
        </w:rPr>
        <w:t> </w:t>
      </w:r>
      <w:r>
        <w:rPr/>
        <w:t>как</w:t>
      </w:r>
      <w:r>
        <w:rPr>
          <w:spacing w:val="-11"/>
        </w:rPr>
        <w:t> </w:t>
      </w:r>
      <w:r>
        <w:rPr/>
        <w:t>способ</w:t>
      </w:r>
      <w:r>
        <w:rPr>
          <w:spacing w:val="-11"/>
        </w:rPr>
        <w:t> </w:t>
      </w:r>
      <w:r>
        <w:rPr/>
        <w:t>уменьшения размерности данных</w:t>
      </w:r>
    </w:p>
    <w:p>
      <w:pPr>
        <w:pStyle w:val="BodyText"/>
        <w:spacing w:before="193"/>
        <w:ind w:left="0"/>
        <w:rPr>
          <w:b/>
          <w:sz w:val="32"/>
        </w:rPr>
      </w:pPr>
    </w:p>
    <w:p>
      <w:pPr>
        <w:pStyle w:val="BodyText"/>
        <w:spacing w:line="360" w:lineRule="auto"/>
        <w:ind w:right="140" w:firstLine="710"/>
        <w:jc w:val="both"/>
      </w:pPr>
      <w:r>
        <w:rPr/>
        <w:t>В современных условиях обработка и анализ больших объемов данных стали неотъемлемой частью многих областей науки и практики. Одним из методов, позволяющих упростить и ускорить обработку данных, является матричное разложение. В работе рассмотрим применение метода матричного разложения для уменьшения размерности данных, а также анализ его эффективности и преимуществ.</w:t>
      </w:r>
    </w:p>
    <w:p>
      <w:pPr>
        <w:pStyle w:val="BodyText"/>
        <w:spacing w:line="360" w:lineRule="auto" w:before="2"/>
        <w:ind w:right="139" w:firstLine="710"/>
        <w:jc w:val="both"/>
      </w:pPr>
      <w:r>
        <w:rPr/>
        <w:t>Матричное разложение — это метод, используемый для представления исходной матрицы в виде произведения нескольких матриц меньшего размера. Это позволяет сократить объем вычислений и упростить анализ данных. Существует несколько видов матричного разложения, включая сингулярное разложение, факторизацию по методу наименьших квадратов и неотрицательное матричное разложение. Рассмотрим эти виды подробнее:</w:t>
      </w:r>
    </w:p>
    <w:p>
      <w:pPr>
        <w:pStyle w:val="BodyText"/>
        <w:spacing w:after="0" w:line="360" w:lineRule="auto"/>
        <w:jc w:val="both"/>
        <w:sectPr>
          <w:pgSz w:w="11910" w:h="16840"/>
          <w:pgMar w:header="0" w:footer="1043" w:top="1040" w:bottom="1280" w:left="1559" w:right="425"/>
        </w:sectPr>
      </w:pPr>
    </w:p>
    <w:p>
      <w:pPr>
        <w:pStyle w:val="ListParagraph"/>
        <w:numPr>
          <w:ilvl w:val="0"/>
          <w:numId w:val="5"/>
        </w:numPr>
        <w:tabs>
          <w:tab w:pos="1415" w:val="left" w:leader="none"/>
          <w:tab w:pos="1417" w:val="left" w:leader="none"/>
        </w:tabs>
        <w:spacing w:line="360" w:lineRule="auto" w:before="67" w:after="0"/>
        <w:ind w:left="1417" w:right="142" w:hanging="567"/>
        <w:jc w:val="both"/>
        <w:rPr>
          <w:sz w:val="28"/>
        </w:rPr>
      </w:pPr>
      <w:r>
        <w:rPr>
          <w:sz w:val="28"/>
        </w:rPr>
        <w:t>Сингулярное</w:t>
      </w:r>
      <w:r>
        <w:rPr>
          <w:spacing w:val="-5"/>
          <w:sz w:val="28"/>
        </w:rPr>
        <w:t> </w:t>
      </w:r>
      <w:r>
        <w:rPr>
          <w:sz w:val="28"/>
        </w:rPr>
        <w:t>разложение</w:t>
      </w:r>
      <w:r>
        <w:rPr>
          <w:spacing w:val="-1"/>
          <w:sz w:val="28"/>
        </w:rPr>
        <w:t> </w:t>
      </w:r>
      <w:r>
        <w:rPr>
          <w:sz w:val="28"/>
        </w:rPr>
        <w:t>(SVD)</w:t>
      </w:r>
      <w:r>
        <w:rPr>
          <w:spacing w:val="-6"/>
          <w:sz w:val="28"/>
        </w:rPr>
        <w:t> </w:t>
      </w:r>
      <w:r>
        <w:rPr>
          <w:sz w:val="28"/>
        </w:rPr>
        <w:t>—</w:t>
      </w:r>
      <w:r>
        <w:rPr>
          <w:spacing w:val="-6"/>
          <w:sz w:val="28"/>
        </w:rPr>
        <w:t> </w:t>
      </w:r>
      <w:r>
        <w:rPr>
          <w:sz w:val="28"/>
        </w:rPr>
        <w:t>это</w:t>
      </w:r>
      <w:r>
        <w:rPr>
          <w:spacing w:val="-6"/>
          <w:sz w:val="28"/>
        </w:rPr>
        <w:t> </w:t>
      </w:r>
      <w:r>
        <w:rPr>
          <w:sz w:val="28"/>
        </w:rPr>
        <w:t>метод</w:t>
      </w:r>
      <w:r>
        <w:rPr>
          <w:spacing w:val="-4"/>
          <w:sz w:val="28"/>
        </w:rPr>
        <w:t> </w:t>
      </w:r>
      <w:r>
        <w:rPr>
          <w:sz w:val="28"/>
        </w:rPr>
        <w:t>разложения</w:t>
      </w:r>
      <w:r>
        <w:rPr>
          <w:spacing w:val="-5"/>
          <w:sz w:val="28"/>
        </w:rPr>
        <w:t> </w:t>
      </w:r>
      <w:r>
        <w:rPr>
          <w:sz w:val="28"/>
        </w:rPr>
        <w:t>матрицы</w:t>
      </w:r>
      <w:r>
        <w:rPr>
          <w:spacing w:val="-6"/>
          <w:sz w:val="28"/>
        </w:rPr>
        <w:t> </w:t>
      </w:r>
      <w:r>
        <w:rPr>
          <w:sz w:val="28"/>
        </w:rPr>
        <w:t>на три матрицы: левую, правую и диагональную. Этот метод позволяет получить наиболее компактное разложение матрицы, которое может быть использовано для решения различных задач, таких как уменьшение размерности данных, классификация и обнаружение аномалий. [</w:t>
      </w:r>
      <w:hyperlink w:history="true" w:anchor="_bookmark12">
        <w:r>
          <w:rPr>
            <w:sz w:val="28"/>
          </w:rPr>
          <w:t>1.4</w:t>
        </w:r>
      </w:hyperlink>
      <w:r>
        <w:rPr>
          <w:sz w:val="28"/>
        </w:rPr>
        <w:t>]</w:t>
      </w:r>
    </w:p>
    <w:p>
      <w:pPr>
        <w:pStyle w:val="ListParagraph"/>
        <w:numPr>
          <w:ilvl w:val="0"/>
          <w:numId w:val="5"/>
        </w:numPr>
        <w:tabs>
          <w:tab w:pos="1415" w:val="left" w:leader="none"/>
          <w:tab w:pos="1417" w:val="left" w:leader="none"/>
        </w:tabs>
        <w:spacing w:line="360" w:lineRule="auto" w:before="3" w:after="0"/>
        <w:ind w:left="1417" w:right="139" w:hanging="567"/>
        <w:jc w:val="both"/>
        <w:rPr>
          <w:sz w:val="28"/>
        </w:rPr>
      </w:pPr>
      <w:r>
        <w:rPr>
          <w:sz w:val="28"/>
        </w:rPr>
        <w:t>Факторизация по методу наименьших квадратов (PMLS) — это метод,</w:t>
      </w:r>
      <w:r>
        <w:rPr>
          <w:spacing w:val="-1"/>
          <w:sz w:val="28"/>
        </w:rPr>
        <w:t> </w:t>
      </w:r>
      <w:r>
        <w:rPr>
          <w:sz w:val="28"/>
        </w:rPr>
        <w:t>который</w:t>
      </w:r>
      <w:r>
        <w:rPr>
          <w:spacing w:val="-4"/>
          <w:sz w:val="28"/>
        </w:rPr>
        <w:t> </w:t>
      </w:r>
      <w:r>
        <w:rPr>
          <w:sz w:val="28"/>
        </w:rPr>
        <w:t>позволяет</w:t>
      </w:r>
      <w:r>
        <w:rPr>
          <w:spacing w:val="-5"/>
          <w:sz w:val="28"/>
        </w:rPr>
        <w:t> </w:t>
      </w:r>
      <w:r>
        <w:rPr>
          <w:sz w:val="28"/>
        </w:rPr>
        <w:t>разложить</w:t>
      </w:r>
      <w:r>
        <w:rPr>
          <w:spacing w:val="-6"/>
          <w:sz w:val="28"/>
        </w:rPr>
        <w:t> </w:t>
      </w:r>
      <w:r>
        <w:rPr>
          <w:sz w:val="28"/>
        </w:rPr>
        <w:t>матрицу</w:t>
      </w:r>
      <w:r>
        <w:rPr>
          <w:spacing w:val="-8"/>
          <w:sz w:val="28"/>
        </w:rPr>
        <w:t> </w:t>
      </w:r>
      <w:r>
        <w:rPr>
          <w:sz w:val="28"/>
        </w:rPr>
        <w:t>на</w:t>
      </w:r>
      <w:r>
        <w:rPr>
          <w:spacing w:val="-3"/>
          <w:sz w:val="28"/>
        </w:rPr>
        <w:t> </w:t>
      </w:r>
      <w:r>
        <w:rPr>
          <w:sz w:val="28"/>
        </w:rPr>
        <w:t>две</w:t>
      </w:r>
      <w:r>
        <w:rPr>
          <w:spacing w:val="-3"/>
          <w:sz w:val="28"/>
        </w:rPr>
        <w:t> </w:t>
      </w:r>
      <w:r>
        <w:rPr>
          <w:sz w:val="28"/>
        </w:rPr>
        <w:t>матрицы:</w:t>
      </w:r>
      <w:r>
        <w:rPr>
          <w:spacing w:val="-9"/>
          <w:sz w:val="28"/>
        </w:rPr>
        <w:t> </w:t>
      </w:r>
      <w:r>
        <w:rPr>
          <w:sz w:val="28"/>
        </w:rPr>
        <w:t>одну с координатами точек, а другую — с коэффициентами этих точек.</w:t>
      </w:r>
      <w:r>
        <w:rPr>
          <w:spacing w:val="80"/>
          <w:sz w:val="28"/>
        </w:rPr>
        <w:t> </w:t>
      </w:r>
      <w:r>
        <w:rPr>
          <w:sz w:val="28"/>
        </w:rPr>
        <w:t>Этот метод используется для решения задач аппроксимации, регрессии и классификации.</w:t>
      </w:r>
    </w:p>
    <w:p>
      <w:pPr>
        <w:pStyle w:val="ListParagraph"/>
        <w:numPr>
          <w:ilvl w:val="0"/>
          <w:numId w:val="5"/>
        </w:numPr>
        <w:tabs>
          <w:tab w:pos="1415" w:val="left" w:leader="none"/>
          <w:tab w:pos="1417" w:val="left" w:leader="none"/>
        </w:tabs>
        <w:spacing w:line="360" w:lineRule="auto" w:before="0" w:after="0"/>
        <w:ind w:left="1417" w:right="138" w:hanging="567"/>
        <w:jc w:val="both"/>
        <w:rPr>
          <w:sz w:val="28"/>
        </w:rPr>
      </w:pPr>
      <w:r>
        <w:rPr>
          <w:sz w:val="28"/>
        </w:rPr>
        <w:t>Неотрицательное матричное разложение (NMF) — это метод, который позволяет представить матрицу в виде произведения двух неотрицательных матриц. Этот метод часто используется для обработки и анализа данных, так как он позволяет выделить основные компоненты данных и упростить их понимание. [</w:t>
      </w:r>
      <w:hyperlink w:history="true" w:anchor="_bookmark13">
        <w:r>
          <w:rPr>
            <w:sz w:val="28"/>
          </w:rPr>
          <w:t>1.5</w:t>
        </w:r>
      </w:hyperlink>
      <w:r>
        <w:rPr>
          <w:sz w:val="28"/>
        </w:rPr>
        <w:t>]</w:t>
      </w:r>
    </w:p>
    <w:p>
      <w:pPr>
        <w:pStyle w:val="BodyText"/>
        <w:spacing w:line="360" w:lineRule="auto"/>
        <w:ind w:right="147" w:firstLine="710"/>
        <w:jc w:val="both"/>
      </w:pPr>
      <w:r>
        <w:rPr/>
        <w:t>В работе будем использовать неотрицательное матричное разложение. Данное разложение имеет ряд преимуществ перед другими методами матричного разложения.</w:t>
      </w:r>
    </w:p>
    <w:p>
      <w:pPr>
        <w:pStyle w:val="BodyText"/>
        <w:spacing w:line="360" w:lineRule="auto" w:before="1"/>
        <w:ind w:right="140" w:firstLine="710"/>
        <w:jc w:val="both"/>
      </w:pPr>
      <w:r>
        <w:rPr/>
        <w:t>Во-первых, оно позволяет</w:t>
      </w:r>
      <w:r>
        <w:rPr>
          <w:spacing w:val="-2"/>
        </w:rPr>
        <w:t> </w:t>
      </w:r>
      <w:r>
        <w:rPr/>
        <w:t>получить</w:t>
      </w:r>
      <w:r>
        <w:rPr>
          <w:spacing w:val="-2"/>
        </w:rPr>
        <w:t> </w:t>
      </w:r>
      <w:r>
        <w:rPr/>
        <w:t>более точные результаты при</w:t>
      </w:r>
      <w:r>
        <w:rPr>
          <w:spacing w:val="-1"/>
        </w:rPr>
        <w:t> </w:t>
      </w:r>
      <w:r>
        <w:rPr/>
        <w:t>анализе данных. Неотрицательное матричное разложение является одним из наиболее точных методов анализа данных. Оно позволяет получить более точные результаты по сравнению с другими методами, такими как сингулярное разложение или факторизация по методу наименьших квадратов. Это достигается за счет того, что неотрицательное разложение учитывает только положительные значения и не учитывает отрицательные, которые могут привести к ошибкам в анализе данных.</w:t>
      </w:r>
    </w:p>
    <w:p>
      <w:pPr>
        <w:pStyle w:val="BodyText"/>
        <w:spacing w:before="2"/>
        <w:ind w:firstLine="710"/>
        <w:jc w:val="both"/>
      </w:pPr>
      <w:r>
        <w:rPr/>
        <w:t>Во-вторых,</w:t>
      </w:r>
      <w:r>
        <w:rPr>
          <w:spacing w:val="36"/>
        </w:rPr>
        <w:t> </w:t>
      </w:r>
      <w:r>
        <w:rPr/>
        <w:t>этот</w:t>
      </w:r>
      <w:r>
        <w:rPr>
          <w:spacing w:val="34"/>
        </w:rPr>
        <w:t> </w:t>
      </w:r>
      <w:r>
        <w:rPr/>
        <w:t>метод</w:t>
      </w:r>
      <w:r>
        <w:rPr>
          <w:spacing w:val="36"/>
        </w:rPr>
        <w:t> </w:t>
      </w:r>
      <w:r>
        <w:rPr/>
        <w:t>более</w:t>
      </w:r>
      <w:r>
        <w:rPr>
          <w:spacing w:val="36"/>
        </w:rPr>
        <w:t> </w:t>
      </w:r>
      <w:r>
        <w:rPr/>
        <w:t>эффективен</w:t>
      </w:r>
      <w:r>
        <w:rPr>
          <w:spacing w:val="34"/>
        </w:rPr>
        <w:t> </w:t>
      </w:r>
      <w:r>
        <w:rPr/>
        <w:t>с</w:t>
      </w:r>
      <w:r>
        <w:rPr>
          <w:spacing w:val="36"/>
        </w:rPr>
        <w:t> </w:t>
      </w:r>
      <w:r>
        <w:rPr/>
        <w:t>точки</w:t>
      </w:r>
      <w:r>
        <w:rPr>
          <w:spacing w:val="34"/>
        </w:rPr>
        <w:t> </w:t>
      </w:r>
      <w:r>
        <w:rPr/>
        <w:t>зрения</w:t>
      </w:r>
      <w:r>
        <w:rPr>
          <w:spacing w:val="36"/>
        </w:rPr>
        <w:t> </w:t>
      </w:r>
      <w:r>
        <w:rPr>
          <w:spacing w:val="-2"/>
        </w:rPr>
        <w:t>использования</w:t>
      </w:r>
    </w:p>
    <w:p>
      <w:pPr>
        <w:pStyle w:val="BodyText"/>
        <w:spacing w:line="480" w:lineRule="atLeast" w:before="5"/>
        <w:ind w:right="141"/>
        <w:jc w:val="both"/>
      </w:pPr>
      <w:r>
        <w:rPr/>
        <w:t>вычислительных ресурсов. Оно требует меньше времени и ресурсов для обработки</w:t>
      </w:r>
      <w:r>
        <w:rPr>
          <w:spacing w:val="69"/>
        </w:rPr>
        <w:t> </w:t>
      </w:r>
      <w:r>
        <w:rPr/>
        <w:t>данных</w:t>
      </w:r>
      <w:r>
        <w:rPr>
          <w:spacing w:val="64"/>
        </w:rPr>
        <w:t> </w:t>
      </w:r>
      <w:r>
        <w:rPr/>
        <w:t>по</w:t>
      </w:r>
      <w:r>
        <w:rPr>
          <w:spacing w:val="69"/>
        </w:rPr>
        <w:t> </w:t>
      </w:r>
      <w:r>
        <w:rPr/>
        <w:t>сравнению</w:t>
      </w:r>
      <w:r>
        <w:rPr>
          <w:spacing w:val="67"/>
        </w:rPr>
        <w:t> </w:t>
      </w:r>
      <w:r>
        <w:rPr/>
        <w:t>с</w:t>
      </w:r>
      <w:r>
        <w:rPr>
          <w:spacing w:val="70"/>
        </w:rPr>
        <w:t> </w:t>
      </w:r>
      <w:r>
        <w:rPr/>
        <w:t>другими</w:t>
      </w:r>
      <w:r>
        <w:rPr>
          <w:spacing w:val="69"/>
        </w:rPr>
        <w:t> </w:t>
      </w:r>
      <w:r>
        <w:rPr/>
        <w:t>методами</w:t>
      </w:r>
      <w:r>
        <w:rPr>
          <w:spacing w:val="69"/>
        </w:rPr>
        <w:t> </w:t>
      </w:r>
      <w:r>
        <w:rPr/>
        <w:t>анализа</w:t>
      </w:r>
      <w:r>
        <w:rPr>
          <w:spacing w:val="66"/>
        </w:rPr>
        <w:t> </w:t>
      </w:r>
      <w:r>
        <w:rPr/>
        <w:t>данных.</w:t>
      </w:r>
      <w:r>
        <w:rPr>
          <w:spacing w:val="71"/>
        </w:rPr>
        <w:t> </w:t>
      </w:r>
      <w:r>
        <w:rPr/>
        <w:t>Это</w:t>
      </w:r>
    </w:p>
    <w:p>
      <w:pPr>
        <w:pStyle w:val="BodyText"/>
        <w:spacing w:after="0" w:line="480" w:lineRule="atLeast"/>
        <w:jc w:val="both"/>
        <w:sectPr>
          <w:pgSz w:w="11910" w:h="16840"/>
          <w:pgMar w:header="0" w:footer="1043" w:top="1040" w:bottom="1280" w:left="1559" w:right="425"/>
        </w:sectPr>
      </w:pPr>
    </w:p>
    <w:p>
      <w:pPr>
        <w:pStyle w:val="BodyText"/>
        <w:spacing w:line="362" w:lineRule="auto" w:before="67"/>
        <w:ind w:right="155"/>
        <w:jc w:val="both"/>
      </w:pPr>
      <w:r>
        <w:rPr/>
        <w:t>делает его более предпочтительным для использования в различных областях, где требуется обработка больших объемов данных.</w:t>
      </w:r>
    </w:p>
    <w:p>
      <w:pPr>
        <w:pStyle w:val="BodyText"/>
        <w:spacing w:line="360" w:lineRule="auto"/>
        <w:ind w:right="144" w:firstLine="710"/>
        <w:jc w:val="both"/>
      </w:pPr>
      <w:r>
        <w:rPr/>
        <w:t>В-третьих, NMF позволяет выделить ключевые компоненты данных, что может быть полезно при анализе сложных наборов данных. Неотрицательное матричное разложение (NMF) является мощным инструментом для анализа сложных наборов данных и выделения ключевых компонентов. Одним из примеров применения NMF может быть анализ данных о землетрясениях за 2023 год. Выделяя ключевые компоненты этих данных, можно определить основные закономерности и взаимосвязи между различными параметрами землетрясений, такими как магнитуда, глубина очага, местоположение и тип землетрясения. Это может помочь ученым и исследователям лучше понять процессы, происходящие в земной коре, и предсказать возможные будущие </w:t>
      </w:r>
      <w:r>
        <w:rPr>
          <w:spacing w:val="-2"/>
        </w:rPr>
        <w:t>землетрясения.</w:t>
      </w:r>
    </w:p>
    <w:p>
      <w:pPr>
        <w:pStyle w:val="BodyText"/>
        <w:spacing w:line="362" w:lineRule="auto"/>
        <w:ind w:right="138" w:firstLine="710"/>
        <w:jc w:val="both"/>
      </w:pPr>
      <w:r>
        <w:rPr/>
        <w:t>Ответим на вопрос — зачем вообще нужно как-либо преобразовывать таблицы сопряженности?</w:t>
      </w:r>
    </w:p>
    <w:p>
      <w:pPr>
        <w:pStyle w:val="BodyText"/>
        <w:spacing w:line="360" w:lineRule="auto"/>
        <w:ind w:right="137" w:firstLine="710"/>
        <w:jc w:val="both"/>
      </w:pPr>
      <w:r>
        <w:rPr/>
        <w:t>Если</w:t>
      </w:r>
      <w:r>
        <w:rPr>
          <w:spacing w:val="-2"/>
        </w:rPr>
        <w:t> </w:t>
      </w:r>
      <w:r>
        <w:rPr/>
        <w:t>число</w:t>
      </w:r>
      <w:r>
        <w:rPr>
          <w:spacing w:val="-2"/>
        </w:rPr>
        <w:t> </w:t>
      </w:r>
      <w:r>
        <w:rPr/>
        <w:t>строк</w:t>
      </w:r>
      <w:r>
        <w:rPr>
          <w:spacing w:val="-3"/>
        </w:rPr>
        <w:t> </w:t>
      </w:r>
      <w:r>
        <w:rPr/>
        <w:t>и столбцов</w:t>
      </w:r>
      <w:r>
        <w:rPr>
          <w:spacing w:val="-4"/>
        </w:rPr>
        <w:t> </w:t>
      </w:r>
      <w:r>
        <w:rPr/>
        <w:t>в</w:t>
      </w:r>
      <w:r>
        <w:rPr>
          <w:spacing w:val="-4"/>
        </w:rPr>
        <w:t> </w:t>
      </w:r>
      <w:r>
        <w:rPr/>
        <w:t>таблице</w:t>
      </w:r>
      <w:r>
        <w:rPr>
          <w:spacing w:val="-6"/>
        </w:rPr>
        <w:t> </w:t>
      </w:r>
      <w:r>
        <w:rPr/>
        <w:t>небольшое, то</w:t>
      </w:r>
      <w:r>
        <w:rPr>
          <w:spacing w:val="-2"/>
        </w:rPr>
        <w:t> </w:t>
      </w:r>
      <w:r>
        <w:rPr/>
        <w:t>достаточно</w:t>
      </w:r>
      <w:r>
        <w:rPr>
          <w:spacing w:val="-2"/>
        </w:rPr>
        <w:t> </w:t>
      </w:r>
      <w:r>
        <w:rPr/>
        <w:t>простой диаграммы со</w:t>
      </w:r>
      <w:r>
        <w:rPr>
          <w:spacing w:val="-1"/>
        </w:rPr>
        <w:t> </w:t>
      </w:r>
      <w:r>
        <w:rPr/>
        <w:t>столбцами или stacked bar графика, чтобы иметь представление о данных таблицы. Если данные о землетрясениях представлены в небольшой таблице с указанием местоположения и магнитуды землетрясений за определенный период времени, то для анализа этих данных можно</w:t>
      </w:r>
      <w:r>
        <w:rPr>
          <w:spacing w:val="40"/>
        </w:rPr>
        <w:t> </w:t>
      </w:r>
      <w:r>
        <w:rPr/>
        <w:t>использовать простую диаграмму</w:t>
      </w:r>
      <w:r>
        <w:rPr>
          <w:spacing w:val="-2"/>
        </w:rPr>
        <w:t> </w:t>
      </w:r>
      <w:r>
        <w:rPr/>
        <w:t>со столбцами или график. Например, таблица размером 2</w:t>
      </w:r>
      <w:r>
        <w:rPr>
          <w:rFonts w:ascii="Cambria Math" w:hAnsi="Cambria Math"/>
        </w:rPr>
        <w:t>×</w:t>
      </w:r>
      <w:r>
        <w:rPr/>
        <w:t>4, полученная из пересечения переменных «регион» и «магнитуда землетрясений» за последний месяц, позволяет легко визуализировать и проанализировать эту информацию. Другое дело, если размер таблицы вырастает, например до 20</w:t>
      </w:r>
      <w:r>
        <w:rPr>
          <w:rFonts w:ascii="Cambria Math" w:hAnsi="Cambria Math"/>
        </w:rPr>
        <w:t>×</w:t>
      </w:r>
      <w:r>
        <w:rPr/>
        <w:t>30 или более. В цифрах таблицы и в столбцах графика обнаружить закономерности будет невозможно или крайне затруднительно. В</w:t>
      </w:r>
      <w:r>
        <w:rPr>
          <w:spacing w:val="-4"/>
        </w:rPr>
        <w:t> </w:t>
      </w:r>
      <w:r>
        <w:rPr/>
        <w:t>этом случае альтернативой</w:t>
      </w:r>
      <w:r>
        <w:rPr>
          <w:spacing w:val="-2"/>
        </w:rPr>
        <w:t> </w:t>
      </w:r>
      <w:r>
        <w:rPr/>
        <w:t>является NMF, которое</w:t>
      </w:r>
      <w:r>
        <w:rPr>
          <w:spacing w:val="-1"/>
        </w:rPr>
        <w:t> </w:t>
      </w:r>
      <w:r>
        <w:rPr/>
        <w:t>понижает размерность таблицы сопряженности и отображает результат, например, в виде тепловых</w:t>
      </w:r>
      <w:r>
        <w:rPr>
          <w:spacing w:val="40"/>
        </w:rPr>
        <w:t>  </w:t>
      </w:r>
      <w:r>
        <w:rPr/>
        <w:t>карт.</w:t>
      </w:r>
      <w:r>
        <w:rPr>
          <w:spacing w:val="40"/>
        </w:rPr>
        <w:t>  </w:t>
      </w:r>
      <w:r>
        <w:rPr/>
        <w:t>Это</w:t>
      </w:r>
      <w:r>
        <w:rPr>
          <w:spacing w:val="40"/>
        </w:rPr>
        <w:t>  </w:t>
      </w:r>
      <w:r>
        <w:rPr/>
        <w:t>дает</w:t>
      </w:r>
      <w:r>
        <w:rPr>
          <w:spacing w:val="40"/>
        </w:rPr>
        <w:t>  </w:t>
      </w:r>
      <w:r>
        <w:rPr/>
        <w:t>крайне</w:t>
      </w:r>
      <w:r>
        <w:rPr>
          <w:spacing w:val="40"/>
        </w:rPr>
        <w:t>  </w:t>
      </w:r>
      <w:r>
        <w:rPr/>
        <w:t>наглядное</w:t>
      </w:r>
      <w:r>
        <w:rPr>
          <w:spacing w:val="40"/>
        </w:rPr>
        <w:t>  </w:t>
      </w:r>
      <w:r>
        <w:rPr/>
        <w:t>и</w:t>
      </w:r>
      <w:r>
        <w:rPr>
          <w:spacing w:val="40"/>
        </w:rPr>
        <w:t>  </w:t>
      </w:r>
      <w:r>
        <w:rPr/>
        <w:t>легко</w:t>
      </w:r>
      <w:r>
        <w:rPr>
          <w:spacing w:val="40"/>
        </w:rPr>
        <w:t>  </w:t>
      </w:r>
      <w:r>
        <w:rPr/>
        <w:t>интерпретируемое</w:t>
      </w:r>
    </w:p>
    <w:p>
      <w:pPr>
        <w:pStyle w:val="BodyText"/>
        <w:jc w:val="both"/>
      </w:pPr>
      <w:r>
        <w:rPr/>
        <w:t>представление</w:t>
      </w:r>
      <w:r>
        <w:rPr>
          <w:spacing w:val="-11"/>
        </w:rPr>
        <w:t> </w:t>
      </w:r>
      <w:r>
        <w:rPr/>
        <w:t>о</w:t>
      </w:r>
      <w:r>
        <w:rPr>
          <w:spacing w:val="-11"/>
        </w:rPr>
        <w:t> </w:t>
      </w:r>
      <w:r>
        <w:rPr>
          <w:spacing w:val="-2"/>
        </w:rPr>
        <w:t>таблице.</w:t>
      </w:r>
    </w:p>
    <w:p>
      <w:pPr>
        <w:pStyle w:val="BodyText"/>
        <w:spacing w:after="0"/>
        <w:jc w:val="both"/>
        <w:sectPr>
          <w:pgSz w:w="11910" w:h="16840"/>
          <w:pgMar w:header="0" w:footer="1043" w:top="1040" w:bottom="1280" w:left="1559" w:right="425"/>
        </w:sectPr>
      </w:pPr>
    </w:p>
    <w:p>
      <w:pPr>
        <w:pStyle w:val="BodyText"/>
        <w:spacing w:line="360" w:lineRule="auto" w:before="67"/>
        <w:ind w:right="135" w:firstLine="710"/>
        <w:jc w:val="both"/>
      </w:pPr>
      <w:r>
        <w:rPr/>
        <w:t>Исторически одним из первых методов графического представления структуры преобразованной таблицы является анализ соответствий (CA). Он восходит к методу главных компонент, и основан на сингулярном разложении матрицы (SVD). Анализ соответствий является популярным методом, но факторизация неотрицательных матриц имеет больше преимуществ.</w:t>
      </w:r>
    </w:p>
    <w:p>
      <w:pPr>
        <w:pStyle w:val="BodyText"/>
        <w:spacing w:line="360" w:lineRule="auto" w:before="1"/>
        <w:ind w:right="136" w:firstLine="710"/>
        <w:jc w:val="both"/>
      </w:pPr>
      <w:r>
        <w:rPr/>
        <w:t>Факторизация</w:t>
      </w:r>
      <w:r>
        <w:rPr>
          <w:spacing w:val="-3"/>
        </w:rPr>
        <w:t> </w:t>
      </w:r>
      <w:r>
        <w:rPr/>
        <w:t>неотрицательных</w:t>
      </w:r>
      <w:r>
        <w:rPr>
          <w:spacing w:val="-8"/>
        </w:rPr>
        <w:t> </w:t>
      </w:r>
      <w:r>
        <w:rPr/>
        <w:t>матриц,</w:t>
      </w:r>
      <w:r>
        <w:rPr>
          <w:spacing w:val="-3"/>
        </w:rPr>
        <w:t> </w:t>
      </w:r>
      <w:r>
        <w:rPr/>
        <w:t>которая,</w:t>
      </w:r>
      <w:r>
        <w:rPr>
          <w:spacing w:val="-3"/>
        </w:rPr>
        <w:t> </w:t>
      </w:r>
      <w:r>
        <w:rPr/>
        <w:t>как</w:t>
      </w:r>
      <w:r>
        <w:rPr>
          <w:spacing w:val="-5"/>
        </w:rPr>
        <w:t> </w:t>
      </w:r>
      <w:r>
        <w:rPr/>
        <w:t>следует</w:t>
      </w:r>
      <w:r>
        <w:rPr>
          <w:spacing w:val="-6"/>
        </w:rPr>
        <w:t> </w:t>
      </w:r>
      <w:r>
        <w:rPr/>
        <w:t>из</w:t>
      </w:r>
      <w:r>
        <w:rPr>
          <w:spacing w:val="-4"/>
        </w:rPr>
        <w:t> </w:t>
      </w:r>
      <w:r>
        <w:rPr/>
        <w:t>названия, представляет собой группу алгоритмов в многомерном анализе и линейной алгебре,</w:t>
      </w:r>
      <w:r>
        <w:rPr>
          <w:spacing w:val="-3"/>
        </w:rPr>
        <w:t> </w:t>
      </w:r>
      <w:r>
        <w:rPr/>
        <w:t>где</w:t>
      </w:r>
      <w:r>
        <w:rPr>
          <w:spacing w:val="-6"/>
        </w:rPr>
        <w:t> </w:t>
      </w:r>
      <w:r>
        <w:rPr/>
        <w:t>матрица V</w:t>
      </w:r>
      <w:r>
        <w:rPr>
          <w:spacing w:val="-4"/>
        </w:rPr>
        <w:t> </w:t>
      </w:r>
      <w:r>
        <w:rPr/>
        <w:t>разложена</w:t>
      </w:r>
      <w:r>
        <w:rPr>
          <w:spacing w:val="-5"/>
        </w:rPr>
        <w:t> </w:t>
      </w:r>
      <w:r>
        <w:rPr/>
        <w:t>обычно</w:t>
      </w:r>
      <w:r>
        <w:rPr>
          <w:spacing w:val="-2"/>
        </w:rPr>
        <w:t> </w:t>
      </w:r>
      <w:r>
        <w:rPr/>
        <w:t>на</w:t>
      </w:r>
      <w:r>
        <w:rPr>
          <w:spacing w:val="-5"/>
        </w:rPr>
        <w:t> </w:t>
      </w:r>
      <w:r>
        <w:rPr/>
        <w:t>две</w:t>
      </w:r>
      <w:r>
        <w:rPr>
          <w:spacing w:val="-5"/>
        </w:rPr>
        <w:t> </w:t>
      </w:r>
      <w:r>
        <w:rPr/>
        <w:t>матрицы W</w:t>
      </w:r>
      <w:r>
        <w:rPr>
          <w:spacing w:val="-4"/>
        </w:rPr>
        <w:t> </w:t>
      </w:r>
      <w:r>
        <w:rPr/>
        <w:t>и</w:t>
      </w:r>
      <w:r>
        <w:rPr>
          <w:spacing w:val="-6"/>
        </w:rPr>
        <w:t> </w:t>
      </w:r>
      <w:r>
        <w:rPr/>
        <w:t>H</w:t>
      </w:r>
      <w:r>
        <w:rPr>
          <w:spacing w:val="-5"/>
        </w:rPr>
        <w:t> </w:t>
      </w:r>
      <w:r>
        <w:rPr/>
        <w:t>и</w:t>
      </w:r>
      <w:r>
        <w:rPr>
          <w:spacing w:val="-2"/>
        </w:rPr>
        <w:t> </w:t>
      </w:r>
      <w:r>
        <w:rPr/>
        <w:t>обладает</w:t>
      </w:r>
      <w:r>
        <w:rPr>
          <w:spacing w:val="-5"/>
        </w:rPr>
        <w:t> </w:t>
      </w:r>
      <w:r>
        <w:rPr/>
        <w:t>тем свойством, что все три матрицы не имеют отрицательных элементов. Эта неотрицательность упрощает проверку результирующих матриц.</w:t>
      </w:r>
    </w:p>
    <w:p>
      <w:pPr>
        <w:pStyle w:val="BodyText"/>
        <w:spacing w:line="362" w:lineRule="auto"/>
        <w:ind w:right="136" w:firstLine="710"/>
        <w:jc w:val="both"/>
      </w:pPr>
      <w:r>
        <w:rPr/>
        <w:t>Обозначим через r ранг матриц W и H, как правило r &lt;&lt; min(n,m). В отличии от точного представления матрицы в SVD, в NMF имеем только приближенное равенство:</w:t>
      </w:r>
    </w:p>
    <w:p>
      <w:pPr>
        <w:pStyle w:val="BodyText"/>
        <w:spacing w:before="159"/>
        <w:ind w:left="0"/>
      </w:pPr>
    </w:p>
    <w:p>
      <w:pPr>
        <w:spacing w:before="1"/>
        <w:ind w:left="1" w:right="0" w:firstLine="0"/>
        <w:jc w:val="center"/>
        <w:rPr>
          <w:sz w:val="28"/>
        </w:rPr>
      </w:pPr>
      <w:r>
        <w:rPr>
          <w:rFonts w:ascii="Cambria Math" w:hAnsi="Cambria Math" w:eastAsia="Cambria Math"/>
          <w:sz w:val="28"/>
        </w:rPr>
        <w:t>𝑉</w:t>
      </w:r>
      <w:r>
        <w:rPr>
          <w:rFonts w:ascii="Cambria Math" w:hAnsi="Cambria Math" w:eastAsia="Cambria Math"/>
          <w:spacing w:val="25"/>
          <w:sz w:val="28"/>
        </w:rPr>
        <w:t> </w:t>
      </w:r>
      <w:r>
        <w:rPr>
          <w:rFonts w:ascii="Cambria Math" w:hAnsi="Cambria Math" w:eastAsia="Cambria Math"/>
          <w:sz w:val="28"/>
        </w:rPr>
        <w:t>≈</w:t>
      </w:r>
      <w:r>
        <w:rPr>
          <w:rFonts w:ascii="Cambria Math" w:hAnsi="Cambria Math" w:eastAsia="Cambria Math"/>
          <w:spacing w:val="14"/>
          <w:sz w:val="28"/>
        </w:rPr>
        <w:t> </w:t>
      </w:r>
      <w:r>
        <w:rPr>
          <w:rFonts w:ascii="Cambria Math" w:hAnsi="Cambria Math" w:eastAsia="Cambria Math"/>
          <w:sz w:val="28"/>
        </w:rPr>
        <w:t>𝑊</w:t>
      </w:r>
      <w:r>
        <w:rPr>
          <w:rFonts w:ascii="Cambria Math" w:hAnsi="Cambria Math" w:eastAsia="Cambria Math"/>
          <w:spacing w:val="7"/>
          <w:sz w:val="28"/>
        </w:rPr>
        <w:t> </w:t>
      </w: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𝐻</w:t>
      </w:r>
      <w:r>
        <w:rPr>
          <w:spacing w:val="-5"/>
          <w:sz w:val="28"/>
        </w:rPr>
        <w:t>,</w:t>
      </w:r>
    </w:p>
    <w:p>
      <w:pPr>
        <w:pStyle w:val="BodyText"/>
        <w:ind w:left="0"/>
      </w:pPr>
    </w:p>
    <w:p>
      <w:pPr>
        <w:pStyle w:val="BodyText"/>
        <w:spacing w:before="2"/>
        <w:ind w:left="0"/>
      </w:pPr>
    </w:p>
    <w:p>
      <w:pPr>
        <w:pStyle w:val="BodyText"/>
        <w:spacing w:line="360" w:lineRule="auto"/>
        <w:ind w:left="851" w:right="3438" w:hanging="711"/>
        <w:jc w:val="both"/>
      </w:pPr>
      <w:r>
        <w:rPr/>
        <w:t>где</w:t>
      </w:r>
      <w:r>
        <w:rPr>
          <w:spacing w:val="40"/>
        </w:rPr>
        <w:t>  </w:t>
      </w:r>
      <w:r>
        <w:rPr/>
        <w:t>V — неотрицательная матрица размера </w:t>
      </w:r>
      <w:r>
        <w:rPr>
          <w:rFonts w:ascii="Cambria Math" w:hAnsi="Cambria Math" w:eastAsia="Cambria Math"/>
        </w:rPr>
        <w:t>𝑚 ×</w:t>
      </w:r>
      <w:r>
        <w:rPr>
          <w:rFonts w:ascii="Cambria Math" w:hAnsi="Cambria Math" w:eastAsia="Cambria Math"/>
          <w:spacing w:val="-4"/>
        </w:rPr>
        <w:t> </w:t>
      </w:r>
      <w:r>
        <w:rPr>
          <w:rFonts w:ascii="Cambria Math" w:hAnsi="Cambria Math" w:eastAsia="Cambria Math"/>
        </w:rPr>
        <w:t>𝑛</w:t>
      </w:r>
      <w:r>
        <w:rPr/>
        <w:t>; W</w:t>
      </w:r>
      <w:r>
        <w:rPr>
          <w:spacing w:val="-7"/>
        </w:rPr>
        <w:t> </w:t>
      </w:r>
      <w:r>
        <w:rPr/>
        <w:t>—</w:t>
      </w:r>
      <w:r>
        <w:rPr>
          <w:spacing w:val="-8"/>
        </w:rPr>
        <w:t> </w:t>
      </w:r>
      <w:r>
        <w:rPr/>
        <w:t>неотрицательная</w:t>
      </w:r>
      <w:r>
        <w:rPr>
          <w:spacing w:val="-7"/>
        </w:rPr>
        <w:t> </w:t>
      </w:r>
      <w:r>
        <w:rPr/>
        <w:t>матрица</w:t>
      </w:r>
      <w:r>
        <w:rPr>
          <w:spacing w:val="-8"/>
        </w:rPr>
        <w:t> </w:t>
      </w:r>
      <w:r>
        <w:rPr/>
        <w:t>размера </w:t>
      </w:r>
      <w:r>
        <w:rPr>
          <w:rFonts w:ascii="Cambria Math" w:hAnsi="Cambria Math" w:eastAsia="Cambria Math"/>
        </w:rPr>
        <w:t>𝑚</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𝑘</w:t>
      </w:r>
      <w:r>
        <w:rPr/>
        <w:t>; H — неотрицательная матрица размера </w:t>
      </w:r>
      <w:r>
        <w:rPr>
          <w:rFonts w:ascii="Cambria Math" w:hAnsi="Cambria Math" w:eastAsia="Cambria Math"/>
        </w:rPr>
        <w:t>𝑘 × 𝑛</w:t>
      </w:r>
      <w:r>
        <w:rPr/>
        <w:t>.</w:t>
      </w:r>
    </w:p>
    <w:p>
      <w:pPr>
        <w:pStyle w:val="BodyText"/>
        <w:spacing w:line="360" w:lineRule="auto"/>
        <w:ind w:right="131" w:firstLine="710"/>
        <w:jc w:val="both"/>
      </w:pPr>
      <w:r>
        <w:rPr/>
        <w:t>В проблеме же сокращения размерности пространства важным является следующее: если матрица V имеет размерность </w:t>
      </w:r>
      <w:r>
        <w:rPr>
          <w:rFonts w:ascii="Cambria Math" w:hAnsi="Cambria Math" w:eastAsia="Cambria Math"/>
        </w:rPr>
        <w:t>𝑚 ×</w:t>
      </w:r>
      <w:r>
        <w:rPr>
          <w:rFonts w:ascii="Cambria Math" w:hAnsi="Cambria Math" w:eastAsia="Cambria Math"/>
          <w:spacing w:val="-4"/>
        </w:rPr>
        <w:t> </w:t>
      </w:r>
      <w:r>
        <w:rPr>
          <w:rFonts w:ascii="Cambria Math" w:hAnsi="Cambria Math" w:eastAsia="Cambria Math"/>
        </w:rPr>
        <w:t>𝑛</w:t>
      </w:r>
      <w:r>
        <w:rPr/>
        <w:t>, то соответственно матрицы W и H имеют размерности</w:t>
      </w:r>
      <w:r>
        <w:rPr>
          <w:spacing w:val="40"/>
        </w:rPr>
        <w:t> </w:t>
      </w:r>
      <w:r>
        <w:rPr>
          <w:rFonts w:ascii="Cambria Math" w:hAnsi="Cambria Math" w:eastAsia="Cambria Math"/>
        </w:rPr>
        <w:t>𝑚 ×</w:t>
      </w:r>
      <w:r>
        <w:rPr>
          <w:rFonts w:ascii="Cambria Math" w:hAnsi="Cambria Math" w:eastAsia="Cambria Math"/>
          <w:spacing w:val="-4"/>
        </w:rPr>
        <w:t> </w:t>
      </w:r>
      <w:r>
        <w:rPr>
          <w:rFonts w:ascii="Cambria Math" w:hAnsi="Cambria Math" w:eastAsia="Cambria Math"/>
        </w:rPr>
        <w:t>𝑘</w:t>
      </w:r>
      <w:r>
        <w:rPr>
          <w:rFonts w:ascii="Cambria Math" w:hAnsi="Cambria Math" w:eastAsia="Cambria Math"/>
          <w:spacing w:val="40"/>
        </w:rPr>
        <w:t> </w:t>
      </w:r>
      <w:r>
        <w:rPr/>
        <w:t>и </w:t>
      </w:r>
      <w:r>
        <w:rPr>
          <w:rFonts w:ascii="Cambria Math" w:hAnsi="Cambria Math" w:eastAsia="Cambria Math"/>
        </w:rPr>
        <w:t>𝑘 × 𝑛</w:t>
      </w:r>
      <w:r>
        <w:rPr/>
        <w:t>,</w:t>
      </w:r>
      <w:r>
        <w:rPr>
          <w:spacing w:val="40"/>
        </w:rPr>
        <w:t> </w:t>
      </w:r>
      <w:r>
        <w:rPr/>
        <w:t>и,</w:t>
      </w:r>
      <w:r>
        <w:rPr>
          <w:spacing w:val="40"/>
        </w:rPr>
        <w:t> </w:t>
      </w:r>
      <w:r>
        <w:rPr/>
        <w:t>выбирая k намного меньше самих m и n, можно значительно урезать эту самую исходную размерность. NMF обычно применяют для анализа текстовых данных, там, где неотрицательные матрицы хорошо согласуются с самой природой данных, но в целом спектр применения методики не уступает PCA.</w:t>
      </w:r>
    </w:p>
    <w:p>
      <w:pPr>
        <w:pStyle w:val="BodyText"/>
        <w:spacing w:line="360" w:lineRule="auto"/>
        <w:ind w:right="136" w:firstLine="710"/>
        <w:jc w:val="both"/>
      </w:pPr>
      <w:r>
        <w:rPr/>
        <w:t>Матричное умножение может быть реализовано как вычисление</w:t>
      </w:r>
      <w:r>
        <w:rPr>
          <w:spacing w:val="40"/>
        </w:rPr>
        <w:t> </w:t>
      </w:r>
      <w:r>
        <w:rPr/>
        <w:t>векторов-столбцов</w:t>
      </w:r>
      <w:r>
        <w:rPr>
          <w:spacing w:val="-6"/>
        </w:rPr>
        <w:t> </w:t>
      </w:r>
      <w:r>
        <w:rPr/>
        <w:t>из</w:t>
      </w:r>
      <w:r>
        <w:rPr>
          <w:spacing w:val="-3"/>
        </w:rPr>
        <w:t> </w:t>
      </w:r>
      <w:r>
        <w:rPr/>
        <w:t>V</w:t>
      </w:r>
      <w:r>
        <w:rPr>
          <w:spacing w:val="-4"/>
        </w:rPr>
        <w:t> </w:t>
      </w:r>
      <w:r>
        <w:rPr/>
        <w:t>в</w:t>
      </w:r>
      <w:r>
        <w:rPr>
          <w:spacing w:val="-6"/>
        </w:rPr>
        <w:t> </w:t>
      </w:r>
      <w:r>
        <w:rPr/>
        <w:t>виде</w:t>
      </w:r>
      <w:r>
        <w:rPr>
          <w:spacing w:val="-8"/>
        </w:rPr>
        <w:t> </w:t>
      </w:r>
      <w:r>
        <w:rPr/>
        <w:t>линейных</w:t>
      </w:r>
      <w:r>
        <w:rPr>
          <w:spacing w:val="-9"/>
        </w:rPr>
        <w:t> </w:t>
      </w:r>
      <w:r>
        <w:rPr/>
        <w:t>комбинаций</w:t>
      </w:r>
      <w:r>
        <w:rPr>
          <w:spacing w:val="-2"/>
        </w:rPr>
        <w:t> </w:t>
      </w:r>
      <w:r>
        <w:rPr/>
        <w:t>векторов-столбцов</w:t>
      </w:r>
      <w:r>
        <w:rPr>
          <w:spacing w:val="-6"/>
        </w:rPr>
        <w:t> </w:t>
      </w:r>
      <w:r>
        <w:rPr/>
        <w:t>из</w:t>
      </w:r>
      <w:r>
        <w:rPr>
          <w:spacing w:val="-3"/>
        </w:rPr>
        <w:t> </w:t>
      </w:r>
      <w:r>
        <w:rPr/>
        <w:t>W</w:t>
      </w:r>
      <w:r>
        <w:rPr>
          <w:spacing w:val="-3"/>
        </w:rPr>
        <w:t> </w:t>
      </w:r>
      <w:r>
        <w:rPr/>
        <w:t>с использованием</w:t>
      </w:r>
      <w:r>
        <w:rPr>
          <w:spacing w:val="69"/>
        </w:rPr>
        <w:t> </w:t>
      </w:r>
      <w:r>
        <w:rPr/>
        <w:t>коэффициентов,</w:t>
      </w:r>
      <w:r>
        <w:rPr>
          <w:spacing w:val="70"/>
        </w:rPr>
        <w:t> </w:t>
      </w:r>
      <w:r>
        <w:rPr/>
        <w:t>предоставляемых</w:t>
      </w:r>
      <w:r>
        <w:rPr>
          <w:spacing w:val="64"/>
        </w:rPr>
        <w:t> </w:t>
      </w:r>
      <w:r>
        <w:rPr/>
        <w:t>столбцами</w:t>
      </w:r>
      <w:r>
        <w:rPr>
          <w:spacing w:val="68"/>
        </w:rPr>
        <w:t> </w:t>
      </w:r>
      <w:r>
        <w:rPr/>
        <w:t>из</w:t>
      </w:r>
      <w:r>
        <w:rPr>
          <w:spacing w:val="78"/>
        </w:rPr>
        <w:t> </w:t>
      </w:r>
      <w:r>
        <w:rPr/>
        <w:t>H.</w:t>
      </w:r>
      <w:r>
        <w:rPr>
          <w:spacing w:val="70"/>
        </w:rPr>
        <w:t> </w:t>
      </w:r>
      <w:r>
        <w:rPr/>
        <w:t>То</w:t>
      </w:r>
      <w:r>
        <w:rPr>
          <w:spacing w:val="69"/>
        </w:rPr>
        <w:t> </w:t>
      </w:r>
      <w:r>
        <w:rPr>
          <w:spacing w:val="-4"/>
        </w:rPr>
        <w:t>есть</w:t>
      </w:r>
    </w:p>
    <w:p>
      <w:pPr>
        <w:pStyle w:val="BodyText"/>
        <w:jc w:val="both"/>
      </w:pPr>
      <w:r>
        <w:rPr/>
        <w:t>каждый</w:t>
      </w:r>
      <w:r>
        <w:rPr>
          <w:spacing w:val="-11"/>
        </w:rPr>
        <w:t> </w:t>
      </w:r>
      <w:r>
        <w:rPr/>
        <w:t>столбец</w:t>
      </w:r>
      <w:r>
        <w:rPr>
          <w:spacing w:val="-11"/>
        </w:rPr>
        <w:t> </w:t>
      </w:r>
      <w:r>
        <w:rPr/>
        <w:t>из</w:t>
      </w:r>
      <w:r>
        <w:rPr>
          <w:spacing w:val="-9"/>
        </w:rPr>
        <w:t> </w:t>
      </w:r>
      <w:r>
        <w:rPr/>
        <w:t>V</w:t>
      </w:r>
      <w:r>
        <w:rPr>
          <w:spacing w:val="-10"/>
        </w:rPr>
        <w:t> </w:t>
      </w:r>
      <w:r>
        <w:rPr/>
        <w:t>может</w:t>
      </w:r>
      <w:r>
        <w:rPr>
          <w:spacing w:val="-11"/>
        </w:rPr>
        <w:t> </w:t>
      </w:r>
      <w:r>
        <w:rPr/>
        <w:t>быть</w:t>
      </w:r>
      <w:r>
        <w:rPr>
          <w:spacing w:val="-13"/>
        </w:rPr>
        <w:t> </w:t>
      </w:r>
      <w:r>
        <w:rPr/>
        <w:t>вычислен</w:t>
      </w:r>
      <w:r>
        <w:rPr>
          <w:spacing w:val="-11"/>
        </w:rPr>
        <w:t> </w:t>
      </w:r>
      <w:r>
        <w:rPr/>
        <w:t>следующим</w:t>
      </w:r>
      <w:r>
        <w:rPr>
          <w:spacing w:val="-10"/>
        </w:rPr>
        <w:t> </w:t>
      </w:r>
      <w:r>
        <w:rPr>
          <w:spacing w:val="-2"/>
        </w:rPr>
        <w:t>образом:</w:t>
      </w:r>
    </w:p>
    <w:p>
      <w:pPr>
        <w:pStyle w:val="BodyText"/>
        <w:spacing w:after="0"/>
        <w:jc w:val="both"/>
        <w:sectPr>
          <w:pgSz w:w="11910" w:h="16840"/>
          <w:pgMar w:header="0" w:footer="1043" w:top="1040" w:bottom="1240" w:left="1559" w:right="425"/>
        </w:sectPr>
      </w:pPr>
    </w:p>
    <w:p>
      <w:pPr>
        <w:spacing w:before="52"/>
        <w:ind w:left="1" w:right="0" w:firstLine="0"/>
        <w:jc w:val="center"/>
        <w:rPr>
          <w:sz w:val="28"/>
        </w:rPr>
      </w:pPr>
      <w:r>
        <w:rPr>
          <w:rFonts w:ascii="Cambria Math" w:hAnsi="Cambria Math" w:eastAsia="Cambria Math"/>
          <w:sz w:val="28"/>
        </w:rPr>
        <w:t>𝑉</w:t>
      </w:r>
      <w:r>
        <w:rPr>
          <w:rFonts w:ascii="Cambria Math" w:hAnsi="Cambria Math" w:eastAsia="Cambria Math"/>
          <w:position w:val="-5"/>
          <w:sz w:val="20"/>
        </w:rPr>
        <w:t>𝑖</w:t>
      </w:r>
      <w:r>
        <w:rPr>
          <w:rFonts w:ascii="Cambria Math" w:hAnsi="Cambria Math" w:eastAsia="Cambria Math"/>
          <w:spacing w:val="40"/>
          <w:position w:val="-5"/>
          <w:sz w:val="20"/>
        </w:rPr>
        <w:t> </w:t>
      </w:r>
      <w:r>
        <w:rPr>
          <w:rFonts w:ascii="Cambria Math" w:hAnsi="Cambria Math" w:eastAsia="Cambria Math"/>
          <w:sz w:val="28"/>
        </w:rPr>
        <w:t>≈</w:t>
      </w:r>
      <w:r>
        <w:rPr>
          <w:rFonts w:ascii="Cambria Math" w:hAnsi="Cambria Math" w:eastAsia="Cambria Math"/>
          <w:spacing w:val="10"/>
          <w:sz w:val="28"/>
        </w:rPr>
        <w:t> </w:t>
      </w:r>
      <w:r>
        <w:rPr>
          <w:rFonts w:ascii="Cambria Math" w:hAnsi="Cambria Math" w:eastAsia="Cambria Math"/>
          <w:sz w:val="28"/>
        </w:rPr>
        <w:t>𝑊 ×</w:t>
      </w:r>
      <w:r>
        <w:rPr>
          <w:rFonts w:ascii="Cambria Math" w:hAnsi="Cambria Math" w:eastAsia="Cambria Math"/>
          <w:spacing w:val="-6"/>
          <w:sz w:val="28"/>
        </w:rPr>
        <w:t> </w:t>
      </w:r>
      <w:r>
        <w:rPr>
          <w:rFonts w:ascii="Cambria Math" w:hAnsi="Cambria Math" w:eastAsia="Cambria Math"/>
          <w:spacing w:val="-5"/>
          <w:sz w:val="28"/>
        </w:rPr>
        <w:t>𝐻</w:t>
      </w:r>
      <w:r>
        <w:rPr>
          <w:rFonts w:ascii="Cambria Math" w:hAnsi="Cambria Math" w:eastAsia="Cambria Math"/>
          <w:spacing w:val="-5"/>
          <w:position w:val="-5"/>
          <w:sz w:val="20"/>
        </w:rPr>
        <w:t>𝑖</w:t>
      </w:r>
      <w:r>
        <w:rPr>
          <w:spacing w:val="-5"/>
          <w:sz w:val="28"/>
        </w:rPr>
        <w:t>,</w:t>
      </w:r>
    </w:p>
    <w:p>
      <w:pPr>
        <w:pStyle w:val="BodyText"/>
        <w:spacing w:before="282"/>
        <w:ind w:left="0"/>
      </w:pPr>
    </w:p>
    <w:p>
      <w:pPr>
        <w:pStyle w:val="BodyText"/>
        <w:jc w:val="both"/>
      </w:pPr>
      <w:r>
        <w:rPr/>
        <w:t>где</w:t>
      </w:r>
      <w:r>
        <w:rPr>
          <w:spacing w:val="76"/>
        </w:rPr>
        <w:t>  </w:t>
      </w:r>
      <w:r>
        <w:rPr>
          <w:rFonts w:ascii="Cambria Math" w:hAnsi="Cambria Math" w:eastAsia="Cambria Math"/>
        </w:rPr>
        <w:t>𝑉</w:t>
      </w:r>
      <w:r>
        <w:rPr>
          <w:rFonts w:ascii="Cambria Math" w:hAnsi="Cambria Math" w:eastAsia="Cambria Math"/>
          <w:position w:val="-5"/>
          <w:sz w:val="20"/>
        </w:rPr>
        <w:t>𝑖</w:t>
      </w:r>
      <w:r>
        <w:rPr>
          <w:rFonts w:ascii="Cambria Math" w:hAnsi="Cambria Math" w:eastAsia="Cambria Math"/>
          <w:spacing w:val="33"/>
          <w:position w:val="-5"/>
          <w:sz w:val="20"/>
        </w:rPr>
        <w:t> </w:t>
      </w:r>
      <w:r>
        <w:rPr/>
        <w:t>—</w:t>
      </w:r>
      <w:r>
        <w:rPr>
          <w:spacing w:val="-10"/>
        </w:rPr>
        <w:t> </w:t>
      </w:r>
      <w:r>
        <w:rPr/>
        <w:t>i-й</w:t>
      </w:r>
      <w:r>
        <w:rPr>
          <w:spacing w:val="-11"/>
        </w:rPr>
        <w:t> </w:t>
      </w:r>
      <w:r>
        <w:rPr/>
        <w:t>вектор-столбец</w:t>
      </w:r>
      <w:r>
        <w:rPr>
          <w:spacing w:val="-11"/>
        </w:rPr>
        <w:t> </w:t>
      </w:r>
      <w:r>
        <w:rPr/>
        <w:t>матрицы</w:t>
      </w:r>
      <w:r>
        <w:rPr>
          <w:spacing w:val="-11"/>
        </w:rPr>
        <w:t> </w:t>
      </w:r>
      <w:r>
        <w:rPr/>
        <w:t>произведения</w:t>
      </w:r>
      <w:r>
        <w:rPr>
          <w:spacing w:val="-6"/>
        </w:rPr>
        <w:t> </w:t>
      </w:r>
      <w:r>
        <w:rPr>
          <w:spacing w:val="-5"/>
        </w:rPr>
        <w:t>V;</w:t>
      </w:r>
    </w:p>
    <w:p>
      <w:pPr>
        <w:pStyle w:val="BodyText"/>
        <w:spacing w:before="125"/>
        <w:ind w:left="851"/>
        <w:jc w:val="both"/>
      </w:pPr>
      <w:r>
        <w:rPr>
          <w:rFonts w:ascii="Cambria Math" w:hAnsi="Cambria Math" w:eastAsia="Cambria Math"/>
        </w:rPr>
        <w:t>𝐻</w:t>
      </w:r>
      <w:r>
        <w:rPr>
          <w:rFonts w:ascii="Cambria Math" w:hAnsi="Cambria Math" w:eastAsia="Cambria Math"/>
          <w:position w:val="-5"/>
          <w:sz w:val="20"/>
        </w:rPr>
        <w:t>𝑖</w:t>
      </w:r>
      <w:r>
        <w:rPr>
          <w:rFonts w:ascii="Cambria Math" w:hAnsi="Cambria Math" w:eastAsia="Cambria Math"/>
          <w:spacing w:val="29"/>
          <w:position w:val="-5"/>
          <w:sz w:val="20"/>
        </w:rPr>
        <w:t> </w:t>
      </w:r>
      <w:r>
        <w:rPr/>
        <w:t>—</w:t>
      </w:r>
      <w:r>
        <w:rPr>
          <w:spacing w:val="-12"/>
        </w:rPr>
        <w:t> </w:t>
      </w:r>
      <w:r>
        <w:rPr/>
        <w:t>i-й</w:t>
      </w:r>
      <w:r>
        <w:rPr>
          <w:spacing w:val="-13"/>
        </w:rPr>
        <w:t> </w:t>
      </w:r>
      <w:r>
        <w:rPr/>
        <w:t>вектор-столбец</w:t>
      </w:r>
      <w:r>
        <w:rPr>
          <w:spacing w:val="-12"/>
        </w:rPr>
        <w:t> </w:t>
      </w:r>
      <w:r>
        <w:rPr/>
        <w:t>матрицы</w:t>
      </w:r>
      <w:r>
        <w:rPr>
          <w:spacing w:val="-11"/>
        </w:rPr>
        <w:t> </w:t>
      </w:r>
      <w:r>
        <w:rPr>
          <w:spacing w:val="-5"/>
        </w:rPr>
        <w:t>H.</w:t>
      </w:r>
    </w:p>
    <w:p>
      <w:pPr>
        <w:pStyle w:val="BodyText"/>
        <w:spacing w:line="360" w:lineRule="auto" w:before="119"/>
        <w:ind w:right="139" w:firstLine="710"/>
        <w:jc w:val="both"/>
      </w:pPr>
      <w:r>
        <w:rPr/>
        <w:t>При умножении матриц размеры матриц коэффициентов могут быть значительно меньше, чем у матрицы произведения, и именно это свойство лежит в основе NMF. NMF генерирует коэффициенты со значительно уменьшенными размерами по сравнению с исходной матрицей. Например, если V — матрица </w:t>
      </w:r>
      <w:r>
        <w:rPr>
          <w:rFonts w:ascii="Cambria Math" w:hAnsi="Cambria Math" w:eastAsia="Cambria Math"/>
        </w:rPr>
        <w:t>𝑚 ×</w:t>
      </w:r>
      <w:r>
        <w:rPr>
          <w:rFonts w:ascii="Cambria Math" w:hAnsi="Cambria Math" w:eastAsia="Cambria Math"/>
          <w:spacing w:val="-5"/>
        </w:rPr>
        <w:t> </w:t>
      </w:r>
      <w:r>
        <w:rPr>
          <w:rFonts w:ascii="Cambria Math" w:hAnsi="Cambria Math" w:eastAsia="Cambria Math"/>
        </w:rPr>
        <w:t>𝑛</w:t>
      </w:r>
      <w:r>
        <w:rPr/>
        <w:t>, W — матрица m, а H — матрица p, то p может быть значительно меньше как m, так и n.</w:t>
      </w:r>
    </w:p>
    <w:p>
      <w:pPr>
        <w:pStyle w:val="BodyText"/>
        <w:spacing w:line="362" w:lineRule="auto"/>
        <w:ind w:right="146" w:firstLine="710"/>
        <w:jc w:val="both"/>
      </w:pPr>
      <w:r>
        <w:rPr/>
        <w:t>Основой NMF является то, что мы можем рассматривать каждый исходный документ в нашем примере как созданный на основе небольшого набора скрытых функций. NMF генерирует эти функции.</w:t>
      </w:r>
    </w:p>
    <w:p>
      <w:pPr>
        <w:pStyle w:val="BodyText"/>
        <w:spacing w:line="350" w:lineRule="auto"/>
        <w:ind w:right="136" w:firstLine="710"/>
        <w:jc w:val="both"/>
      </w:pPr>
      <w:r>
        <w:rPr/>
        <w:t>NMF обладает неотъемлемым свойством кластеризации, т.е. он автоматически</w:t>
      </w:r>
      <w:r>
        <w:rPr>
          <w:spacing w:val="40"/>
        </w:rPr>
        <w:t> </w:t>
      </w:r>
      <w:r>
        <w:rPr/>
        <w:t>группирует</w:t>
      </w:r>
      <w:r>
        <w:rPr>
          <w:spacing w:val="40"/>
        </w:rPr>
        <w:t> </w:t>
      </w:r>
      <w:r>
        <w:rPr/>
        <w:t>столбцы</w:t>
      </w:r>
      <w:r>
        <w:rPr>
          <w:spacing w:val="40"/>
        </w:rPr>
        <w:t> </w:t>
      </w:r>
      <w:r>
        <w:rPr/>
        <w:t>входных</w:t>
      </w:r>
      <w:r>
        <w:rPr>
          <w:spacing w:val="40"/>
        </w:rPr>
        <w:t> </w:t>
      </w:r>
      <w:r>
        <w:rPr/>
        <w:t>данных</w:t>
      </w:r>
      <w:r>
        <w:rPr>
          <w:spacing w:val="40"/>
        </w:rPr>
        <w:t> </w:t>
      </w:r>
      <w:r>
        <w:rPr>
          <w:rFonts w:ascii="Cambria Math" w:hAnsi="Cambria Math" w:eastAsia="Cambria Math"/>
        </w:rPr>
        <w:t>𝑉 = (𝑉</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𝑉</w:t>
      </w:r>
      <w:r>
        <w:rPr>
          <w:rFonts w:ascii="Cambria Math" w:hAnsi="Cambria Math" w:eastAsia="Cambria Math"/>
          <w:position w:val="-5"/>
          <w:sz w:val="20"/>
          <w:vertAlign w:val="baseline"/>
        </w:rPr>
        <w:t>𝑛</w:t>
      </w:r>
      <w:r>
        <w:rPr>
          <w:rFonts w:ascii="Cambria Math" w:hAnsi="Cambria Math" w:eastAsia="Cambria Math"/>
          <w:vertAlign w:val="baseline"/>
        </w:rPr>
        <w:t>)</w:t>
      </w:r>
      <w:r>
        <w:rPr>
          <w:vertAlign w:val="baseline"/>
        </w:rPr>
        <w:t>.</w:t>
      </w:r>
      <w:r>
        <w:rPr>
          <w:spacing w:val="40"/>
          <w:vertAlign w:val="baseline"/>
        </w:rPr>
        <w:t> </w:t>
      </w:r>
      <w:r>
        <w:rPr>
          <w:vertAlign w:val="baseline"/>
        </w:rPr>
        <w:t>Более конкретно, аппроксимация </w:t>
      </w:r>
      <w:r>
        <w:rPr>
          <w:rFonts w:ascii="Cambria Math" w:hAnsi="Cambria Math" w:eastAsia="Cambria Math"/>
          <w:vertAlign w:val="baseline"/>
        </w:rPr>
        <w:t>𝑉 ≈ 𝑊 ×</w:t>
      </w:r>
      <w:r>
        <w:rPr>
          <w:rFonts w:ascii="Cambria Math" w:hAnsi="Cambria Math" w:eastAsia="Cambria Math"/>
          <w:spacing w:val="-5"/>
          <w:vertAlign w:val="baseline"/>
        </w:rPr>
        <w:t> </w:t>
      </w:r>
      <w:r>
        <w:rPr>
          <w:rFonts w:ascii="Cambria Math" w:hAnsi="Cambria Math" w:eastAsia="Cambria Math"/>
          <w:vertAlign w:val="baseline"/>
        </w:rPr>
        <w:t>𝐻</w:t>
      </w:r>
      <w:r>
        <w:rPr>
          <w:rFonts w:ascii="Cambria Math" w:hAnsi="Cambria Math" w:eastAsia="Cambria Math"/>
          <w:spacing w:val="40"/>
          <w:vertAlign w:val="baseline"/>
        </w:rPr>
        <w:t> </w:t>
      </w:r>
      <w:r>
        <w:rPr>
          <w:vertAlign w:val="baseline"/>
        </w:rPr>
        <w:t>достигается путем нахождения</w:t>
      </w:r>
      <w:r>
        <w:rPr>
          <w:spacing w:val="40"/>
          <w:vertAlign w:val="baseline"/>
        </w:rPr>
        <w:t> </w:t>
      </w:r>
      <w:r>
        <w:rPr>
          <w:vertAlign w:val="baseline"/>
        </w:rPr>
        <w:t>и минимизации</w:t>
      </w:r>
      <w:r>
        <w:rPr>
          <w:spacing w:val="44"/>
          <w:vertAlign w:val="baseline"/>
        </w:rPr>
        <w:t>  </w:t>
      </w:r>
      <w:r>
        <w:rPr>
          <w:vertAlign w:val="baseline"/>
        </w:rPr>
        <w:t>функции</w:t>
      </w:r>
      <w:r>
        <w:rPr>
          <w:spacing w:val="45"/>
          <w:vertAlign w:val="baseline"/>
        </w:rPr>
        <w:t>  </w:t>
      </w:r>
      <w:r>
        <w:rPr>
          <w:vertAlign w:val="baseline"/>
        </w:rPr>
        <w:t>ошибки</w:t>
      </w:r>
      <w:r>
        <w:rPr>
          <w:spacing w:val="44"/>
          <w:vertAlign w:val="baseline"/>
        </w:rPr>
        <w:t>  </w:t>
      </w:r>
      <w:r>
        <w:rPr>
          <w:vertAlign w:val="baseline"/>
        </w:rPr>
        <w:t>(с</w:t>
      </w:r>
      <w:r>
        <w:rPr>
          <w:spacing w:val="45"/>
          <w:vertAlign w:val="baseline"/>
        </w:rPr>
        <w:t>  </w:t>
      </w:r>
      <w:r>
        <w:rPr>
          <w:vertAlign w:val="baseline"/>
        </w:rPr>
        <w:t>использованием</w:t>
      </w:r>
      <w:r>
        <w:rPr>
          <w:spacing w:val="45"/>
          <w:vertAlign w:val="baseline"/>
        </w:rPr>
        <w:t>  </w:t>
      </w:r>
      <w:r>
        <w:rPr>
          <w:vertAlign w:val="baseline"/>
        </w:rPr>
        <w:t>нормы</w:t>
      </w:r>
      <w:r>
        <w:rPr>
          <w:spacing w:val="45"/>
          <w:vertAlign w:val="baseline"/>
        </w:rPr>
        <w:t>  </w:t>
      </w:r>
      <w:r>
        <w:rPr>
          <w:spacing w:val="-2"/>
          <w:vertAlign w:val="baseline"/>
        </w:rPr>
        <w:t>Фробениуса):</w:t>
      </w:r>
    </w:p>
    <w:p>
      <w:pPr>
        <w:pStyle w:val="BodyText"/>
        <w:jc w:val="both"/>
      </w:pPr>
      <w:r>
        <w:rPr>
          <w:rFonts w:ascii="Cambria Math" w:hAnsi="Cambria Math" w:eastAsia="Cambria Math"/>
          <w:position w:val="1"/>
        </w:rPr>
        <w:t>‖</w:t>
      </w:r>
      <w:r>
        <w:rPr>
          <w:rFonts w:ascii="Cambria Math" w:hAnsi="Cambria Math" w:eastAsia="Cambria Math"/>
        </w:rPr>
        <w:t>𝑉</w:t>
      </w:r>
      <w:r>
        <w:rPr>
          <w:rFonts w:ascii="Cambria Math" w:hAnsi="Cambria Math" w:eastAsia="Cambria Math"/>
          <w:spacing w:val="5"/>
        </w:rPr>
        <w:t> </w:t>
      </w:r>
      <w:r>
        <w:rPr>
          <w:rFonts w:ascii="Cambria Math" w:hAnsi="Cambria Math" w:eastAsia="Cambria Math"/>
        </w:rPr>
        <w:t>− 𝑊𝐻</w:t>
      </w:r>
      <w:r>
        <w:rPr>
          <w:rFonts w:ascii="Cambria Math" w:hAnsi="Cambria Math" w:eastAsia="Cambria Math"/>
          <w:position w:val="1"/>
        </w:rPr>
        <w:t>‖</w:t>
      </w:r>
      <w:r>
        <w:rPr>
          <w:rFonts w:ascii="Cambria Math" w:hAnsi="Cambria Math" w:eastAsia="Cambria Math"/>
          <w:position w:val="-5"/>
          <w:sz w:val="20"/>
        </w:rPr>
        <w:t>𝐹</w:t>
      </w:r>
      <w:r>
        <w:rPr>
          <w:rFonts w:ascii="Cambria Math" w:hAnsi="Cambria Math" w:eastAsia="Cambria Math"/>
          <w:spacing w:val="41"/>
          <w:position w:val="-5"/>
          <w:sz w:val="20"/>
        </w:rPr>
        <w:t> </w:t>
      </w:r>
      <w:r>
        <w:rPr/>
        <w:t>,</w:t>
      </w:r>
      <w:r>
        <w:rPr>
          <w:spacing w:val="1"/>
        </w:rPr>
        <w:t> </w:t>
      </w:r>
      <w:r>
        <w:rPr/>
        <w:t>при</w:t>
      </w:r>
      <w:r>
        <w:rPr>
          <w:spacing w:val="-2"/>
        </w:rPr>
        <w:t> </w:t>
      </w:r>
      <w:r>
        <w:rPr/>
        <w:t>условии</w:t>
      </w:r>
      <w:r>
        <w:rPr>
          <w:spacing w:val="3"/>
        </w:rPr>
        <w:t> </w:t>
      </w:r>
      <w:r>
        <w:rPr>
          <w:rFonts w:ascii="Cambria Math" w:hAnsi="Cambria Math" w:eastAsia="Cambria Math"/>
        </w:rPr>
        <w:t>𝑊</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0,</w:t>
      </w:r>
      <w:r>
        <w:rPr>
          <w:rFonts w:ascii="Cambria Math" w:hAnsi="Cambria Math" w:eastAsia="Cambria Math"/>
          <w:spacing w:val="-16"/>
        </w:rPr>
        <w:t> </w:t>
      </w:r>
      <w:r>
        <w:rPr>
          <w:rFonts w:ascii="Cambria Math" w:hAnsi="Cambria Math" w:eastAsia="Cambria Math"/>
        </w:rPr>
        <w:t>𝐻</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5"/>
        </w:rPr>
        <w:t>0</w:t>
      </w:r>
      <w:r>
        <w:rPr>
          <w:spacing w:val="-5"/>
        </w:rPr>
        <w:t>.</w:t>
      </w:r>
    </w:p>
    <w:p>
      <w:pPr>
        <w:pStyle w:val="BodyText"/>
        <w:spacing w:before="111"/>
        <w:ind w:left="851"/>
        <w:jc w:val="both"/>
      </w:pPr>
      <w:r>
        <w:rPr/>
        <w:t>Кроме</w:t>
      </w:r>
      <w:r>
        <w:rPr>
          <w:spacing w:val="37"/>
        </w:rPr>
        <w:t> </w:t>
      </w:r>
      <w:r>
        <w:rPr/>
        <w:t>того,</w:t>
      </w:r>
      <w:r>
        <w:rPr>
          <w:spacing w:val="40"/>
        </w:rPr>
        <w:t> </w:t>
      </w:r>
      <w:r>
        <w:rPr/>
        <w:t>если</w:t>
      </w:r>
      <w:r>
        <w:rPr>
          <w:spacing w:val="37"/>
        </w:rPr>
        <w:t> </w:t>
      </w:r>
      <w:r>
        <w:rPr/>
        <w:t>мы</w:t>
      </w:r>
      <w:r>
        <w:rPr>
          <w:spacing w:val="34"/>
        </w:rPr>
        <w:t> </w:t>
      </w:r>
      <w:r>
        <w:rPr/>
        <w:t>наложим</w:t>
      </w:r>
      <w:r>
        <w:rPr>
          <w:spacing w:val="33"/>
        </w:rPr>
        <w:t> </w:t>
      </w:r>
      <w:r>
        <w:rPr/>
        <w:t>ограничение</w:t>
      </w:r>
      <w:r>
        <w:rPr>
          <w:spacing w:val="38"/>
        </w:rPr>
        <w:t> </w:t>
      </w:r>
      <w:r>
        <w:rPr/>
        <w:t>ортогональности</w:t>
      </w:r>
      <w:r>
        <w:rPr>
          <w:spacing w:val="37"/>
        </w:rPr>
        <w:t> </w:t>
      </w:r>
      <w:r>
        <w:rPr/>
        <w:t>на</w:t>
      </w:r>
      <w:r>
        <w:rPr>
          <w:spacing w:val="42"/>
        </w:rPr>
        <w:t> </w:t>
      </w:r>
      <w:r>
        <w:rPr/>
        <w:t>H,</w:t>
      </w:r>
      <w:r>
        <w:rPr>
          <w:spacing w:val="38"/>
        </w:rPr>
        <w:t> </w:t>
      </w:r>
      <w:r>
        <w:rPr/>
        <w:t>т.</w:t>
      </w:r>
      <w:r>
        <w:rPr>
          <w:spacing w:val="40"/>
        </w:rPr>
        <w:t> </w:t>
      </w:r>
      <w:r>
        <w:rPr>
          <w:spacing w:val="-5"/>
        </w:rPr>
        <w:t>е.</w:t>
      </w:r>
    </w:p>
    <w:p>
      <w:pPr>
        <w:pStyle w:val="BodyText"/>
        <w:spacing w:line="357" w:lineRule="auto" w:before="168"/>
        <w:ind w:right="150"/>
        <w:jc w:val="both"/>
      </w:pPr>
      <w:r>
        <w:rPr>
          <w:rFonts w:ascii="Cambria Math" w:hAnsi="Cambria Math" w:eastAsia="Cambria Math"/>
        </w:rPr>
        <w:t>𝐻𝐻</w:t>
      </w:r>
      <w:r>
        <w:rPr>
          <w:rFonts w:ascii="Cambria Math" w:hAnsi="Cambria Math" w:eastAsia="Cambria Math"/>
          <w:vertAlign w:val="superscript"/>
        </w:rPr>
        <w:t>𝑇</w:t>
      </w:r>
      <w:r>
        <w:rPr>
          <w:rFonts w:ascii="Cambria Math" w:hAnsi="Cambria Math" w:eastAsia="Cambria Math"/>
          <w:vertAlign w:val="baseline"/>
        </w:rPr>
        <w:t> = 𝐼</w:t>
      </w:r>
      <w:r>
        <w:rPr>
          <w:vertAlign w:val="baseline"/>
        </w:rPr>
        <w:t>, то приведенная выше минимизация математически эквивалентна минимизации </w:t>
      </w:r>
      <w:hyperlink r:id="rId6">
        <w:r>
          <w:rPr>
            <w:vertAlign w:val="baseline"/>
          </w:rPr>
          <w:t>кластеризации k-средних</w:t>
        </w:r>
      </w:hyperlink>
      <w:r>
        <w:rPr>
          <w:vertAlign w:val="baseline"/>
        </w:rPr>
        <w:t>.</w:t>
      </w:r>
    </w:p>
    <w:p>
      <w:pPr>
        <w:pStyle w:val="BodyText"/>
        <w:spacing w:before="6"/>
        <w:ind w:left="851"/>
        <w:jc w:val="both"/>
      </w:pPr>
      <w:r>
        <w:rPr/>
        <w:t>Кроме</w:t>
      </w:r>
      <w:r>
        <w:rPr>
          <w:spacing w:val="26"/>
        </w:rPr>
        <w:t> </w:t>
      </w:r>
      <w:r>
        <w:rPr/>
        <w:t>того,</w:t>
      </w:r>
      <w:r>
        <w:rPr>
          <w:spacing w:val="28"/>
        </w:rPr>
        <w:t> </w:t>
      </w:r>
      <w:r>
        <w:rPr/>
        <w:t>вычисленный</w:t>
      </w:r>
      <w:r>
        <w:rPr>
          <w:spacing w:val="28"/>
        </w:rPr>
        <w:t> </w:t>
      </w:r>
      <w:r>
        <w:rPr/>
        <w:t>H</w:t>
      </w:r>
      <w:r>
        <w:rPr>
          <w:spacing w:val="23"/>
        </w:rPr>
        <w:t> </w:t>
      </w:r>
      <w:r>
        <w:rPr/>
        <w:t>дает</w:t>
      </w:r>
      <w:r>
        <w:rPr>
          <w:spacing w:val="25"/>
        </w:rPr>
        <w:t> </w:t>
      </w:r>
      <w:r>
        <w:rPr/>
        <w:t>принадлежность</w:t>
      </w:r>
      <w:r>
        <w:rPr>
          <w:spacing w:val="24"/>
        </w:rPr>
        <w:t> </w:t>
      </w:r>
      <w:r>
        <w:rPr/>
        <w:t>к</w:t>
      </w:r>
      <w:r>
        <w:rPr>
          <w:spacing w:val="25"/>
        </w:rPr>
        <w:t> </w:t>
      </w:r>
      <w:r>
        <w:rPr/>
        <w:t>кластеру,</w:t>
      </w:r>
      <w:r>
        <w:rPr>
          <w:spacing w:val="27"/>
        </w:rPr>
        <w:t> </w:t>
      </w:r>
      <w:r>
        <w:rPr/>
        <w:t>т.</w:t>
      </w:r>
      <w:r>
        <w:rPr>
          <w:spacing w:val="28"/>
        </w:rPr>
        <w:t> </w:t>
      </w:r>
      <w:r>
        <w:rPr/>
        <w:t>е.</w:t>
      </w:r>
      <w:r>
        <w:rPr>
          <w:spacing w:val="23"/>
        </w:rPr>
        <w:t> </w:t>
      </w:r>
      <w:r>
        <w:rPr>
          <w:spacing w:val="-4"/>
        </w:rPr>
        <w:t>Если</w:t>
      </w:r>
    </w:p>
    <w:p>
      <w:pPr>
        <w:pStyle w:val="BodyText"/>
        <w:spacing w:line="357" w:lineRule="auto" w:before="163"/>
        <w:ind w:right="135"/>
        <w:jc w:val="both"/>
      </w:pPr>
      <w:r>
        <w:rPr>
          <w:rFonts w:ascii="Cambria Math" w:hAnsi="Cambria Math" w:eastAsia="Cambria Math"/>
        </w:rPr>
        <w:t>𝐻</w:t>
      </w:r>
      <w:r>
        <w:rPr>
          <w:rFonts w:ascii="Cambria Math" w:hAnsi="Cambria Math" w:eastAsia="Cambria Math"/>
          <w:position w:val="-5"/>
          <w:sz w:val="20"/>
        </w:rPr>
        <w:t>𝑘𝑗</w:t>
      </w:r>
      <w:r>
        <w:rPr>
          <w:rFonts w:ascii="Cambria Math" w:hAnsi="Cambria Math" w:eastAsia="Cambria Math"/>
          <w:spacing w:val="40"/>
          <w:position w:val="-5"/>
          <w:sz w:val="20"/>
        </w:rPr>
        <w:t> </w:t>
      </w:r>
      <w:r>
        <w:rPr>
          <w:rFonts w:ascii="Cambria Math" w:hAnsi="Cambria Math" w:eastAsia="Cambria Math"/>
        </w:rPr>
        <w:t>&gt; 𝐻</w:t>
      </w:r>
      <w:r>
        <w:rPr>
          <w:rFonts w:ascii="Cambria Math" w:hAnsi="Cambria Math" w:eastAsia="Cambria Math"/>
          <w:position w:val="-5"/>
          <w:sz w:val="20"/>
        </w:rPr>
        <w:t>𝑖𝑗</w:t>
      </w:r>
      <w:r>
        <w:rPr>
          <w:rFonts w:ascii="Cambria Math" w:hAnsi="Cambria Math" w:eastAsia="Cambria Math"/>
          <w:spacing w:val="36"/>
          <w:position w:val="-5"/>
          <w:sz w:val="20"/>
        </w:rPr>
        <w:t> </w:t>
      </w:r>
      <w:r>
        <w:rPr/>
        <w:t>для</w:t>
      </w:r>
      <w:r>
        <w:rPr>
          <w:spacing w:val="-3"/>
        </w:rPr>
        <w:t> </w:t>
      </w:r>
      <w:r>
        <w:rPr/>
        <w:t>всех</w:t>
      </w:r>
      <w:r>
        <w:rPr>
          <w:spacing w:val="-8"/>
        </w:rPr>
        <w:t> </w:t>
      </w:r>
      <w:r>
        <w:rPr>
          <w:rFonts w:ascii="Cambria Math" w:hAnsi="Cambria Math" w:eastAsia="Cambria Math"/>
        </w:rPr>
        <w:t>𝑖 ≠ 𝑘</w:t>
      </w:r>
      <w:r>
        <w:rPr/>
        <w:t>,</w:t>
      </w:r>
      <w:r>
        <w:rPr>
          <w:spacing w:val="-2"/>
        </w:rPr>
        <w:t> </w:t>
      </w:r>
      <w:r>
        <w:rPr/>
        <w:t>это</w:t>
      </w:r>
      <w:r>
        <w:rPr>
          <w:spacing w:val="-5"/>
        </w:rPr>
        <w:t> </w:t>
      </w:r>
      <w:r>
        <w:rPr/>
        <w:t>говорит</w:t>
      </w:r>
      <w:r>
        <w:rPr>
          <w:spacing w:val="-6"/>
        </w:rPr>
        <w:t> </w:t>
      </w:r>
      <w:r>
        <w:rPr/>
        <w:t>о</w:t>
      </w:r>
      <w:r>
        <w:rPr>
          <w:spacing w:val="-5"/>
        </w:rPr>
        <w:t> </w:t>
      </w:r>
      <w:r>
        <w:rPr/>
        <w:t>том,</w:t>
      </w:r>
      <w:r>
        <w:rPr>
          <w:spacing w:val="-2"/>
        </w:rPr>
        <w:t> </w:t>
      </w:r>
      <w:r>
        <w:rPr/>
        <w:t>что</w:t>
      </w:r>
      <w:r>
        <w:rPr>
          <w:spacing w:val="-5"/>
        </w:rPr>
        <w:t> </w:t>
      </w:r>
      <w:r>
        <w:rPr/>
        <w:t>входные</w:t>
      </w:r>
      <w:r>
        <w:rPr>
          <w:spacing w:val="-4"/>
        </w:rPr>
        <w:t> </w:t>
      </w:r>
      <w:r>
        <w:rPr/>
        <w:t>данные </w:t>
      </w:r>
      <w:r>
        <w:rPr>
          <w:rFonts w:ascii="Cambria Math" w:hAnsi="Cambria Math" w:eastAsia="Cambria Math"/>
        </w:rPr>
        <w:t>𝑉</w:t>
      </w:r>
      <w:r>
        <w:rPr>
          <w:rFonts w:ascii="Cambria Math" w:hAnsi="Cambria Math" w:eastAsia="Cambria Math"/>
          <w:position w:val="-5"/>
          <w:sz w:val="20"/>
        </w:rPr>
        <w:t>𝑖</w:t>
      </w:r>
      <w:r>
        <w:rPr>
          <w:rFonts w:ascii="Cambria Math" w:hAnsi="Cambria Math" w:eastAsia="Cambria Math"/>
          <w:spacing w:val="40"/>
          <w:position w:val="-5"/>
          <w:sz w:val="20"/>
        </w:rPr>
        <w:t> </w:t>
      </w:r>
      <w:r>
        <w:rPr/>
        <w:t>принадлежат k-му кластеру. Вычисленный W дает центроиды кластера, т. е. k-й столбец дает центроид кластера k-го кластера. Представление этого центроида может быть значительно улучшено с помощью выпуклого NMF.</w:t>
      </w:r>
    </w:p>
    <w:p>
      <w:pPr>
        <w:pStyle w:val="BodyText"/>
        <w:spacing w:line="360" w:lineRule="auto" w:before="8"/>
        <w:ind w:right="134" w:firstLine="710"/>
        <w:jc w:val="both"/>
      </w:pPr>
      <w:r>
        <w:rPr/>
        <w:t>Когда ограничение ортогональности </w:t>
      </w:r>
      <w:r>
        <w:rPr>
          <w:rFonts w:ascii="Cambria Math" w:hAnsi="Cambria Math" w:eastAsia="Cambria Math"/>
        </w:rPr>
        <w:t>𝐻𝐻</w:t>
      </w:r>
      <w:r>
        <w:rPr>
          <w:rFonts w:ascii="Cambria Math" w:hAnsi="Cambria Math" w:eastAsia="Cambria Math"/>
          <w:vertAlign w:val="superscript"/>
        </w:rPr>
        <w:t>𝑇</w:t>
      </w:r>
      <w:r>
        <w:rPr>
          <w:rFonts w:ascii="Cambria Math" w:hAnsi="Cambria Math" w:eastAsia="Cambria Math"/>
          <w:vertAlign w:val="baseline"/>
        </w:rPr>
        <w:t> = 𝐼</w:t>
      </w:r>
      <w:r>
        <w:rPr>
          <w:rFonts w:ascii="Cambria Math" w:hAnsi="Cambria Math" w:eastAsia="Cambria Math"/>
          <w:spacing w:val="40"/>
          <w:vertAlign w:val="baseline"/>
        </w:rPr>
        <w:t> </w:t>
      </w:r>
      <w:r>
        <w:rPr>
          <w:vertAlign w:val="baseline"/>
        </w:rPr>
        <w:t>явно не наложено, ортогональность выполняется в значительной степени, и свойство кластеризации также выполняется.</w:t>
      </w:r>
    </w:p>
    <w:p>
      <w:pPr>
        <w:pStyle w:val="BodyText"/>
        <w:spacing w:after="0" w:line="360" w:lineRule="auto"/>
        <w:jc w:val="both"/>
        <w:sectPr>
          <w:pgSz w:w="11910" w:h="16840"/>
          <w:pgMar w:header="0" w:footer="1043" w:top="1060" w:bottom="1280" w:left="1559" w:right="425"/>
        </w:sectPr>
      </w:pPr>
    </w:p>
    <w:p>
      <w:pPr>
        <w:pStyle w:val="BodyText"/>
        <w:spacing w:before="67"/>
        <w:ind w:left="851"/>
      </w:pPr>
      <w:r>
        <w:rPr/>
        <w:t>Рассмотрим</w:t>
      </w:r>
      <w:r>
        <w:rPr>
          <w:spacing w:val="-12"/>
        </w:rPr>
        <w:t> </w:t>
      </w:r>
      <w:r>
        <w:rPr/>
        <w:t>алгоритмы</w:t>
      </w:r>
      <w:r>
        <w:rPr>
          <w:spacing w:val="-9"/>
        </w:rPr>
        <w:t> </w:t>
      </w:r>
      <w:r>
        <w:rPr/>
        <w:t>вычисления</w:t>
      </w:r>
      <w:r>
        <w:rPr>
          <w:spacing w:val="-11"/>
        </w:rPr>
        <w:t> </w:t>
      </w:r>
      <w:r>
        <w:rPr/>
        <w:t>элементов</w:t>
      </w:r>
      <w:r>
        <w:rPr>
          <w:spacing w:val="-13"/>
        </w:rPr>
        <w:t> </w:t>
      </w:r>
      <w:r>
        <w:rPr/>
        <w:t>матрицы</w:t>
      </w:r>
      <w:r>
        <w:rPr>
          <w:spacing w:val="-12"/>
        </w:rPr>
        <w:t> </w:t>
      </w:r>
      <w:r>
        <w:rPr/>
        <w:t>на</w:t>
      </w:r>
      <w:r>
        <w:rPr>
          <w:spacing w:val="-7"/>
        </w:rPr>
        <w:t> </w:t>
      </w:r>
      <w:r>
        <w:rPr/>
        <w:t>n+1</w:t>
      </w:r>
      <w:r>
        <w:rPr>
          <w:spacing w:val="-12"/>
        </w:rPr>
        <w:t> </w:t>
      </w:r>
      <w:r>
        <w:rPr>
          <w:spacing w:val="-2"/>
        </w:rPr>
        <w:t>шаге:</w:t>
      </w:r>
    </w:p>
    <w:p>
      <w:pPr>
        <w:pStyle w:val="BodyText"/>
        <w:ind w:left="0"/>
        <w:rPr>
          <w:sz w:val="20"/>
        </w:rPr>
      </w:pPr>
    </w:p>
    <w:p>
      <w:pPr>
        <w:pStyle w:val="BodyText"/>
        <w:spacing w:before="159"/>
        <w:ind w:left="0"/>
        <w:rPr>
          <w:sz w:val="20"/>
        </w:rPr>
      </w:pPr>
    </w:p>
    <w:p>
      <w:pPr>
        <w:spacing w:line="313" w:lineRule="exact" w:before="0"/>
        <w:ind w:left="1605" w:right="0" w:firstLine="0"/>
        <w:jc w:val="center"/>
        <w:rPr>
          <w:rFonts w:ascii="Cambria Math" w:eastAsia="Cambria Math"/>
          <w:position w:val="-5"/>
          <w:sz w:val="20"/>
        </w:rPr>
      </w:pPr>
      <w:r>
        <w:rPr>
          <w:rFonts w:ascii="Cambria Math" w:eastAsia="Cambria Math"/>
          <w:spacing w:val="-2"/>
          <w:w w:val="105"/>
          <w:sz w:val="28"/>
        </w:rPr>
        <w:t>(</w:t>
      </w:r>
      <w:r>
        <w:rPr>
          <w:rFonts w:ascii="Cambria Math" w:eastAsia="Cambria Math"/>
          <w:spacing w:val="-2"/>
          <w:w w:val="105"/>
          <w:position w:val="1"/>
          <w:sz w:val="28"/>
        </w:rPr>
        <w:t>(</w:t>
      </w:r>
      <w:r>
        <w:rPr>
          <w:rFonts w:ascii="Cambria Math" w:eastAsia="Cambria Math"/>
          <w:spacing w:val="-2"/>
          <w:w w:val="105"/>
          <w:sz w:val="28"/>
        </w:rPr>
        <w:t>𝑊</w:t>
      </w:r>
      <w:r>
        <w:rPr>
          <w:rFonts w:ascii="Cambria Math" w:eastAsia="Cambria Math"/>
          <w:spacing w:val="-2"/>
          <w:w w:val="105"/>
          <w:position w:val="11"/>
          <w:sz w:val="20"/>
        </w:rPr>
        <w:t>𝑛</w:t>
      </w:r>
      <w:r>
        <w:rPr>
          <w:rFonts w:ascii="Cambria Math" w:eastAsia="Cambria Math"/>
          <w:spacing w:val="-2"/>
          <w:w w:val="105"/>
          <w:position w:val="1"/>
          <w:sz w:val="28"/>
        </w:rPr>
        <w:t>)</w:t>
      </w:r>
      <w:r>
        <w:rPr>
          <w:rFonts w:ascii="Cambria Math" w:eastAsia="Cambria Math"/>
          <w:spacing w:val="-2"/>
          <w:w w:val="105"/>
          <w:position w:val="11"/>
          <w:sz w:val="20"/>
        </w:rPr>
        <w:t>𝑇</w:t>
      </w:r>
      <w:r>
        <w:rPr>
          <w:rFonts w:ascii="Cambria Math" w:eastAsia="Cambria Math"/>
          <w:spacing w:val="-2"/>
          <w:w w:val="105"/>
          <w:sz w:val="28"/>
        </w:rPr>
        <w:t>𝑉)</w:t>
      </w:r>
      <w:r>
        <w:rPr>
          <w:rFonts w:ascii="Cambria Math" w:eastAsia="Cambria Math"/>
          <w:spacing w:val="-2"/>
          <w:w w:val="105"/>
          <w:position w:val="-5"/>
          <w:sz w:val="20"/>
        </w:rPr>
        <w:t>[𝑖,𝑗]</w:t>
      </w:r>
    </w:p>
    <w:p>
      <w:pPr>
        <w:tabs>
          <w:tab w:pos="1662" w:val="left" w:leader="none"/>
          <w:tab w:pos="3897" w:val="left" w:leader="none"/>
        </w:tabs>
        <w:spacing w:line="33" w:lineRule="auto" w:before="34"/>
        <w:ind w:left="49" w:right="0" w:firstLine="0"/>
        <w:jc w:val="center"/>
        <w:rPr>
          <w:sz w:val="20"/>
        </w:rPr>
      </w:pPr>
      <w:r>
        <w:rPr>
          <w:rFonts w:ascii="Cambria Math" w:hAnsi="Cambria Math" w:eastAsia="Cambria Math"/>
          <w:w w:val="105"/>
          <w:position w:val="-11"/>
          <w:sz w:val="28"/>
        </w:rPr>
        <w:t>𝐻</w:t>
      </w:r>
      <w:r>
        <w:rPr>
          <w:rFonts w:ascii="Cambria Math" w:hAnsi="Cambria Math" w:eastAsia="Cambria Math"/>
          <w:w w:val="105"/>
          <w:sz w:val="20"/>
        </w:rPr>
        <w:t>𝑛+1</w:t>
      </w:r>
      <w:r>
        <w:rPr>
          <w:rFonts w:ascii="Cambria Math" w:hAnsi="Cambria Math" w:eastAsia="Cambria Math"/>
          <w:spacing w:val="30"/>
          <w:w w:val="105"/>
          <w:sz w:val="20"/>
        </w:rPr>
        <w:t> </w:t>
      </w:r>
      <w:r>
        <w:rPr>
          <w:rFonts w:ascii="Cambria Math" w:hAnsi="Cambria Math" w:eastAsia="Cambria Math"/>
          <w:w w:val="105"/>
          <w:position w:val="-11"/>
          <w:sz w:val="28"/>
        </w:rPr>
        <w:t>←</w:t>
      </w:r>
      <w:r>
        <w:rPr>
          <w:rFonts w:ascii="Cambria Math" w:hAnsi="Cambria Math" w:eastAsia="Cambria Math"/>
          <w:spacing w:val="8"/>
          <w:w w:val="105"/>
          <w:position w:val="-11"/>
          <w:sz w:val="28"/>
        </w:rPr>
        <w:t> </w:t>
      </w:r>
      <w:r>
        <w:rPr>
          <w:rFonts w:ascii="Cambria Math" w:hAnsi="Cambria Math" w:eastAsia="Cambria Math"/>
          <w:spacing w:val="-5"/>
          <w:w w:val="105"/>
          <w:position w:val="-11"/>
          <w:sz w:val="28"/>
        </w:rPr>
        <w:t>𝐻</w:t>
      </w:r>
      <w:r>
        <w:rPr>
          <w:rFonts w:ascii="Cambria Math" w:hAnsi="Cambria Math" w:eastAsia="Cambria Math"/>
          <w:spacing w:val="-5"/>
          <w:w w:val="105"/>
          <w:sz w:val="20"/>
        </w:rPr>
        <w:t>𝑛</w:t>
      </w:r>
      <w:r>
        <w:rPr>
          <w:rFonts w:ascii="Cambria Math" w:hAnsi="Cambria Math" w:eastAsia="Cambria Math"/>
          <w:sz w:val="20"/>
        </w:rPr>
        <w:tab/>
      </w:r>
      <w:r>
        <w:rPr>
          <w:sz w:val="20"/>
          <w:u w:val="single"/>
        </w:rPr>
        <w:tab/>
      </w:r>
    </w:p>
    <w:p>
      <w:pPr>
        <w:spacing w:after="0" w:line="33" w:lineRule="auto"/>
        <w:jc w:val="center"/>
        <w:rPr>
          <w:sz w:val="20"/>
        </w:rPr>
        <w:sectPr>
          <w:pgSz w:w="11910" w:h="16840"/>
          <w:pgMar w:header="0" w:footer="1043" w:top="1040" w:bottom="1280" w:left="1559" w:right="425"/>
        </w:sectPr>
      </w:pPr>
    </w:p>
    <w:p>
      <w:pPr>
        <w:spacing w:line="202" w:lineRule="exact" w:before="0"/>
        <w:ind w:left="0" w:right="0" w:firstLine="0"/>
        <w:jc w:val="right"/>
        <w:rPr>
          <w:rFonts w:ascii="Cambria Math" w:eastAsia="Cambria Math"/>
          <w:sz w:val="20"/>
        </w:rPr>
      </w:pPr>
      <w:r>
        <w:rPr>
          <w:rFonts w:ascii="Cambria Math" w:eastAsia="Cambria Math"/>
          <w:spacing w:val="-2"/>
          <w:w w:val="110"/>
          <w:sz w:val="20"/>
        </w:rPr>
        <w:t>[𝑖,𝑗]</w:t>
      </w:r>
    </w:p>
    <w:p>
      <w:pPr>
        <w:pStyle w:val="BodyText"/>
        <w:spacing w:before="102"/>
        <w:ind w:left="0"/>
        <w:rPr>
          <w:rFonts w:ascii="Cambria Math"/>
          <w:sz w:val="20"/>
        </w:rPr>
      </w:pPr>
    </w:p>
    <w:p>
      <w:pPr>
        <w:pStyle w:val="BodyText"/>
        <w:spacing w:before="1"/>
        <w:ind w:left="851"/>
      </w:pPr>
      <w:r>
        <w:rPr>
          <w:spacing w:val="-10"/>
        </w:rPr>
        <w:t>и</w:t>
      </w:r>
    </w:p>
    <w:p>
      <w:pPr>
        <w:spacing w:line="382" w:lineRule="exact" w:before="0"/>
        <w:ind w:left="609" w:right="0" w:firstLine="0"/>
        <w:jc w:val="left"/>
        <w:rPr>
          <w:rFonts w:ascii="Cambria Math" w:eastAsia="Cambria Math"/>
          <w:position w:val="-5"/>
          <w:sz w:val="20"/>
        </w:rPr>
      </w:pPr>
      <w:r>
        <w:rPr/>
        <w:br w:type="column"/>
      </w:r>
      <w:r>
        <w:rPr>
          <w:rFonts w:ascii="Cambria Math" w:eastAsia="Cambria Math"/>
          <w:w w:val="105"/>
          <w:position w:val="12"/>
          <w:sz w:val="20"/>
        </w:rPr>
        <w:t>[𝑖,𝑗]</w:t>
      </w:r>
      <w:r>
        <w:rPr>
          <w:rFonts w:ascii="Cambria Math" w:eastAsia="Cambria Math"/>
          <w:spacing w:val="34"/>
          <w:w w:val="105"/>
          <w:position w:val="12"/>
          <w:sz w:val="20"/>
        </w:rPr>
        <w:t> </w:t>
      </w:r>
      <w:r>
        <w:rPr>
          <w:rFonts w:ascii="Cambria Math" w:eastAsia="Cambria Math"/>
          <w:spacing w:val="-2"/>
          <w:w w:val="105"/>
          <w:sz w:val="28"/>
        </w:rPr>
        <w:t>(</w:t>
      </w:r>
      <w:r>
        <w:rPr>
          <w:rFonts w:ascii="Cambria Math" w:eastAsia="Cambria Math"/>
          <w:spacing w:val="-2"/>
          <w:w w:val="105"/>
          <w:position w:val="1"/>
          <w:sz w:val="28"/>
        </w:rPr>
        <w:t>(</w:t>
      </w:r>
      <w:r>
        <w:rPr>
          <w:rFonts w:ascii="Cambria Math" w:eastAsia="Cambria Math"/>
          <w:spacing w:val="-2"/>
          <w:w w:val="105"/>
          <w:sz w:val="28"/>
        </w:rPr>
        <w:t>𝑊</w:t>
      </w:r>
      <w:r>
        <w:rPr>
          <w:rFonts w:ascii="Cambria Math" w:eastAsia="Cambria Math"/>
          <w:spacing w:val="-2"/>
          <w:w w:val="105"/>
          <w:position w:val="9"/>
          <w:sz w:val="20"/>
        </w:rPr>
        <w:t>𝑛</w:t>
      </w:r>
      <w:r>
        <w:rPr>
          <w:rFonts w:ascii="Cambria Math" w:eastAsia="Cambria Math"/>
          <w:spacing w:val="-2"/>
          <w:w w:val="105"/>
          <w:position w:val="1"/>
          <w:sz w:val="28"/>
        </w:rPr>
        <w:t>)</w:t>
      </w:r>
      <w:r>
        <w:rPr>
          <w:rFonts w:ascii="Cambria Math" w:eastAsia="Cambria Math"/>
          <w:spacing w:val="-2"/>
          <w:w w:val="105"/>
          <w:position w:val="9"/>
          <w:sz w:val="20"/>
        </w:rPr>
        <w:t>𝑇</w:t>
      </w:r>
      <w:r>
        <w:rPr>
          <w:rFonts w:ascii="Cambria Math" w:eastAsia="Cambria Math"/>
          <w:spacing w:val="-2"/>
          <w:w w:val="105"/>
          <w:sz w:val="28"/>
        </w:rPr>
        <w:t>𝑊</w:t>
      </w:r>
      <w:r>
        <w:rPr>
          <w:rFonts w:ascii="Cambria Math" w:eastAsia="Cambria Math"/>
          <w:spacing w:val="-2"/>
          <w:w w:val="105"/>
          <w:position w:val="9"/>
          <w:sz w:val="20"/>
        </w:rPr>
        <w:t>𝑛</w:t>
      </w:r>
      <w:r>
        <w:rPr>
          <w:rFonts w:ascii="Cambria Math" w:eastAsia="Cambria Math"/>
          <w:spacing w:val="-2"/>
          <w:w w:val="105"/>
          <w:sz w:val="28"/>
        </w:rPr>
        <w:t>𝐻</w:t>
      </w:r>
      <w:r>
        <w:rPr>
          <w:rFonts w:ascii="Cambria Math" w:eastAsia="Cambria Math"/>
          <w:spacing w:val="-2"/>
          <w:w w:val="105"/>
          <w:position w:val="9"/>
          <w:sz w:val="20"/>
        </w:rPr>
        <w:t>𝑛</w:t>
      </w:r>
      <w:r>
        <w:rPr>
          <w:rFonts w:ascii="Cambria Math" w:eastAsia="Cambria Math"/>
          <w:spacing w:val="-2"/>
          <w:w w:val="105"/>
          <w:sz w:val="28"/>
        </w:rPr>
        <w:t>)</w:t>
      </w:r>
      <w:r>
        <w:rPr>
          <w:rFonts w:ascii="Cambria Math" w:eastAsia="Cambria Math"/>
          <w:spacing w:val="-2"/>
          <w:w w:val="105"/>
          <w:position w:val="-5"/>
          <w:sz w:val="20"/>
        </w:rPr>
        <w:t>[𝑖,𝑗]</w:t>
      </w:r>
    </w:p>
    <w:p>
      <w:pPr>
        <w:pStyle w:val="BodyText"/>
        <w:ind w:left="0"/>
        <w:rPr>
          <w:rFonts w:ascii="Cambria Math"/>
          <w:sz w:val="20"/>
        </w:rPr>
      </w:pPr>
    </w:p>
    <w:p>
      <w:pPr>
        <w:pStyle w:val="BodyText"/>
        <w:spacing w:before="148"/>
        <w:ind w:left="0"/>
        <w:rPr>
          <w:rFonts w:ascii="Cambria Math"/>
          <w:sz w:val="20"/>
        </w:rPr>
      </w:pPr>
    </w:p>
    <w:p>
      <w:pPr>
        <w:spacing w:line="231" w:lineRule="exact" w:before="1"/>
        <w:ind w:left="1291" w:right="0" w:firstLine="0"/>
        <w:jc w:val="left"/>
        <w:rPr>
          <w:rFonts w:ascii="Cambria Math" w:eastAsia="Cambria Math"/>
          <w:position w:val="-5"/>
          <w:sz w:val="20"/>
        </w:rPr>
      </w:pPr>
      <w:r>
        <w:rPr>
          <w:rFonts w:ascii="Cambria Math" w:eastAsia="Cambria Math"/>
          <w:spacing w:val="-2"/>
          <w:w w:val="105"/>
          <w:sz w:val="28"/>
        </w:rPr>
        <w:t>(𝑉</w:t>
      </w:r>
      <w:r>
        <w:rPr>
          <w:rFonts w:ascii="Cambria Math" w:eastAsia="Cambria Math"/>
          <w:spacing w:val="-2"/>
          <w:w w:val="105"/>
          <w:position w:val="1"/>
          <w:sz w:val="28"/>
        </w:rPr>
        <w:t>(</w:t>
      </w:r>
      <w:r>
        <w:rPr>
          <w:rFonts w:ascii="Cambria Math" w:eastAsia="Cambria Math"/>
          <w:spacing w:val="-2"/>
          <w:w w:val="105"/>
          <w:sz w:val="28"/>
        </w:rPr>
        <w:t>𝐻</w:t>
      </w:r>
      <w:r>
        <w:rPr>
          <w:rFonts w:ascii="Cambria Math" w:eastAsia="Cambria Math"/>
          <w:spacing w:val="-2"/>
          <w:w w:val="105"/>
          <w:position w:val="11"/>
          <w:sz w:val="20"/>
        </w:rPr>
        <w:t>𝑛+1</w:t>
      </w:r>
      <w:r>
        <w:rPr>
          <w:rFonts w:ascii="Cambria Math" w:eastAsia="Cambria Math"/>
          <w:spacing w:val="-2"/>
          <w:w w:val="105"/>
          <w:position w:val="1"/>
          <w:sz w:val="28"/>
        </w:rPr>
        <w:t>)</w:t>
      </w:r>
      <w:r>
        <w:rPr>
          <w:rFonts w:ascii="Cambria Math" w:eastAsia="Cambria Math"/>
          <w:spacing w:val="-2"/>
          <w:w w:val="105"/>
          <w:position w:val="11"/>
          <w:sz w:val="20"/>
        </w:rPr>
        <w:t>𝑇</w:t>
      </w:r>
      <w:r>
        <w:rPr>
          <w:rFonts w:ascii="Cambria Math" w:eastAsia="Cambria Math"/>
          <w:spacing w:val="-2"/>
          <w:w w:val="105"/>
          <w:sz w:val="28"/>
        </w:rPr>
        <w:t>)</w:t>
      </w:r>
      <w:r>
        <w:rPr>
          <w:rFonts w:ascii="Cambria Math" w:eastAsia="Cambria Math"/>
          <w:spacing w:val="-2"/>
          <w:w w:val="105"/>
          <w:position w:val="-5"/>
          <w:sz w:val="20"/>
        </w:rPr>
        <w:t>[𝑖,𝑗]</w:t>
      </w:r>
    </w:p>
    <w:p>
      <w:pPr>
        <w:spacing w:after="0" w:line="231" w:lineRule="exact"/>
        <w:jc w:val="left"/>
        <w:rPr>
          <w:rFonts w:ascii="Cambria Math" w:eastAsia="Cambria Math"/>
          <w:position w:val="-5"/>
          <w:sz w:val="20"/>
        </w:rPr>
        <w:sectPr>
          <w:type w:val="continuous"/>
          <w:pgSz w:w="11910" w:h="16840"/>
          <w:pgMar w:header="0" w:footer="1043" w:top="1940" w:bottom="280" w:left="1559" w:right="425"/>
          <w:cols w:num="2" w:equalWidth="0">
            <w:col w:w="3607" w:space="40"/>
            <w:col w:w="6279"/>
          </w:cols>
        </w:sectPr>
      </w:pPr>
    </w:p>
    <w:p>
      <w:pPr>
        <w:tabs>
          <w:tab w:pos="1777" w:val="left" w:leader="none"/>
          <w:tab w:pos="4464" w:val="left" w:leader="none"/>
        </w:tabs>
        <w:spacing w:line="205" w:lineRule="exact" w:before="0"/>
        <w:ind w:left="48" w:right="0" w:firstLine="0"/>
        <w:jc w:val="center"/>
        <w:rPr>
          <w:sz w:val="20"/>
        </w:rPr>
      </w:pPr>
      <w:r>
        <w:rPr>
          <w:rFonts w:ascii="Cambria Math" w:hAnsi="Cambria Math" w:eastAsia="Cambria Math"/>
          <w:w w:val="105"/>
          <w:position w:val="-11"/>
          <w:sz w:val="28"/>
        </w:rPr>
        <w:t>𝑊</w:t>
      </w:r>
      <w:r>
        <w:rPr>
          <w:rFonts w:ascii="Cambria Math" w:hAnsi="Cambria Math" w:eastAsia="Cambria Math"/>
          <w:w w:val="105"/>
          <w:sz w:val="20"/>
        </w:rPr>
        <w:t>𝑛+1</w:t>
      </w:r>
      <w:r>
        <w:rPr>
          <w:rFonts w:ascii="Cambria Math" w:hAnsi="Cambria Math" w:eastAsia="Cambria Math"/>
          <w:spacing w:val="34"/>
          <w:w w:val="105"/>
          <w:sz w:val="20"/>
        </w:rPr>
        <w:t> </w:t>
      </w:r>
      <w:r>
        <w:rPr>
          <w:rFonts w:ascii="Cambria Math" w:hAnsi="Cambria Math" w:eastAsia="Cambria Math"/>
          <w:w w:val="105"/>
          <w:position w:val="-11"/>
          <w:sz w:val="28"/>
        </w:rPr>
        <w:t>←</w:t>
      </w:r>
      <w:r>
        <w:rPr>
          <w:rFonts w:ascii="Cambria Math" w:hAnsi="Cambria Math" w:eastAsia="Cambria Math"/>
          <w:spacing w:val="11"/>
          <w:w w:val="105"/>
          <w:position w:val="-11"/>
          <w:sz w:val="28"/>
        </w:rPr>
        <w:t> </w:t>
      </w:r>
      <w:r>
        <w:rPr>
          <w:rFonts w:ascii="Cambria Math" w:hAnsi="Cambria Math" w:eastAsia="Cambria Math"/>
          <w:spacing w:val="-5"/>
          <w:w w:val="105"/>
          <w:position w:val="-11"/>
          <w:sz w:val="28"/>
        </w:rPr>
        <w:t>𝑊</w:t>
      </w:r>
      <w:r>
        <w:rPr>
          <w:rFonts w:ascii="Cambria Math" w:hAnsi="Cambria Math" w:eastAsia="Cambria Math"/>
          <w:spacing w:val="-5"/>
          <w:w w:val="105"/>
          <w:sz w:val="20"/>
        </w:rPr>
        <w:t>𝑛</w:t>
      </w:r>
      <w:r>
        <w:rPr>
          <w:rFonts w:ascii="Cambria Math" w:hAnsi="Cambria Math" w:eastAsia="Cambria Math"/>
          <w:sz w:val="20"/>
        </w:rPr>
        <w:tab/>
      </w:r>
      <w:r>
        <w:rPr>
          <w:sz w:val="20"/>
          <w:u w:val="single"/>
        </w:rPr>
        <w:tab/>
      </w:r>
    </w:p>
    <w:p>
      <w:pPr>
        <w:spacing w:after="0" w:line="205" w:lineRule="exact"/>
        <w:jc w:val="center"/>
        <w:rPr>
          <w:sz w:val="20"/>
        </w:rPr>
        <w:sectPr>
          <w:type w:val="continuous"/>
          <w:pgSz w:w="11910" w:h="16840"/>
          <w:pgMar w:header="0" w:footer="1043" w:top="1940" w:bottom="280" w:left="1559" w:right="425"/>
        </w:sectPr>
      </w:pPr>
    </w:p>
    <w:p>
      <w:pPr>
        <w:spacing w:line="201" w:lineRule="exact" w:before="0"/>
        <w:ind w:left="0" w:right="0" w:firstLine="0"/>
        <w:jc w:val="right"/>
        <w:rPr>
          <w:rFonts w:ascii="Cambria Math" w:eastAsia="Cambria Math"/>
          <w:sz w:val="20"/>
        </w:rPr>
      </w:pPr>
      <w:r>
        <w:rPr>
          <w:rFonts w:ascii="Cambria Math" w:eastAsia="Cambria Math"/>
          <w:spacing w:val="-2"/>
          <w:w w:val="110"/>
          <w:sz w:val="20"/>
        </w:rPr>
        <w:t>[𝑖,𝑗]</w:t>
      </w:r>
    </w:p>
    <w:p>
      <w:pPr>
        <w:spacing w:line="170" w:lineRule="auto" w:before="10"/>
        <w:ind w:left="681" w:right="0" w:firstLine="0"/>
        <w:jc w:val="left"/>
        <w:rPr>
          <w:rFonts w:ascii="Cambria Math" w:eastAsia="Cambria Math"/>
          <w:position w:val="-13"/>
          <w:sz w:val="20"/>
        </w:rPr>
      </w:pPr>
      <w:r>
        <w:rPr/>
        <w:br w:type="column"/>
      </w:r>
      <w:r>
        <w:rPr>
          <w:rFonts w:ascii="Cambria Math" w:eastAsia="Cambria Math"/>
          <w:w w:val="105"/>
          <w:position w:val="3"/>
          <w:sz w:val="20"/>
        </w:rPr>
        <w:t>[𝑖,𝑗]</w:t>
      </w:r>
      <w:r>
        <w:rPr>
          <w:rFonts w:ascii="Cambria Math" w:eastAsia="Cambria Math"/>
          <w:spacing w:val="34"/>
          <w:w w:val="105"/>
          <w:position w:val="3"/>
          <w:sz w:val="20"/>
        </w:rPr>
        <w:t> </w:t>
      </w:r>
      <w:r>
        <w:rPr>
          <w:rFonts w:ascii="Cambria Math" w:eastAsia="Cambria Math"/>
          <w:spacing w:val="-2"/>
          <w:w w:val="105"/>
          <w:position w:val="-8"/>
          <w:sz w:val="28"/>
        </w:rPr>
        <w:t>(𝑊</w:t>
      </w:r>
      <w:r>
        <w:rPr>
          <w:rFonts w:ascii="Cambria Math" w:eastAsia="Cambria Math"/>
          <w:spacing w:val="-2"/>
          <w:w w:val="105"/>
          <w:sz w:val="20"/>
        </w:rPr>
        <w:t>𝑛</w:t>
      </w:r>
      <w:r>
        <w:rPr>
          <w:rFonts w:ascii="Cambria Math" w:eastAsia="Cambria Math"/>
          <w:spacing w:val="-2"/>
          <w:w w:val="105"/>
          <w:position w:val="-8"/>
          <w:sz w:val="28"/>
        </w:rPr>
        <w:t>𝐻</w:t>
      </w:r>
      <w:r>
        <w:rPr>
          <w:rFonts w:ascii="Cambria Math" w:eastAsia="Cambria Math"/>
          <w:spacing w:val="-2"/>
          <w:w w:val="105"/>
          <w:sz w:val="20"/>
        </w:rPr>
        <w:t>𝑛+1</w:t>
      </w:r>
      <w:r>
        <w:rPr>
          <w:rFonts w:ascii="Cambria Math" w:eastAsia="Cambria Math"/>
          <w:spacing w:val="-2"/>
          <w:w w:val="105"/>
          <w:position w:val="-6"/>
          <w:sz w:val="28"/>
        </w:rPr>
        <w:t>(</w:t>
      </w:r>
      <w:r>
        <w:rPr>
          <w:rFonts w:ascii="Cambria Math" w:eastAsia="Cambria Math"/>
          <w:spacing w:val="-2"/>
          <w:w w:val="105"/>
          <w:position w:val="-8"/>
          <w:sz w:val="28"/>
        </w:rPr>
        <w:t>𝐻</w:t>
      </w:r>
      <w:r>
        <w:rPr>
          <w:rFonts w:ascii="Cambria Math" w:eastAsia="Cambria Math"/>
          <w:spacing w:val="-2"/>
          <w:w w:val="105"/>
          <w:sz w:val="20"/>
        </w:rPr>
        <w:t>𝑛+1</w:t>
      </w:r>
      <w:r>
        <w:rPr>
          <w:rFonts w:ascii="Cambria Math" w:eastAsia="Cambria Math"/>
          <w:spacing w:val="-2"/>
          <w:w w:val="105"/>
          <w:position w:val="-6"/>
          <w:sz w:val="28"/>
        </w:rPr>
        <w:t>)</w:t>
      </w:r>
      <w:r>
        <w:rPr>
          <w:rFonts w:ascii="Cambria Math" w:eastAsia="Cambria Math"/>
          <w:spacing w:val="-2"/>
          <w:w w:val="105"/>
          <w:sz w:val="20"/>
        </w:rPr>
        <w:t>𝑇</w:t>
      </w:r>
      <w:r>
        <w:rPr>
          <w:rFonts w:ascii="Cambria Math" w:eastAsia="Cambria Math"/>
          <w:spacing w:val="-2"/>
          <w:w w:val="105"/>
          <w:position w:val="-8"/>
          <w:sz w:val="28"/>
        </w:rPr>
        <w:t>)</w:t>
      </w:r>
      <w:r>
        <w:rPr>
          <w:rFonts w:ascii="Cambria Math" w:eastAsia="Cambria Math"/>
          <w:spacing w:val="-2"/>
          <w:w w:val="105"/>
          <w:position w:val="-13"/>
          <w:sz w:val="20"/>
        </w:rPr>
        <w:t>[𝑖,𝑗]</w:t>
      </w:r>
    </w:p>
    <w:p>
      <w:pPr>
        <w:spacing w:after="0" w:line="170" w:lineRule="auto"/>
        <w:jc w:val="left"/>
        <w:rPr>
          <w:rFonts w:ascii="Cambria Math" w:eastAsia="Cambria Math"/>
          <w:position w:val="-13"/>
          <w:sz w:val="20"/>
        </w:rPr>
        <w:sectPr>
          <w:type w:val="continuous"/>
          <w:pgSz w:w="11910" w:h="16840"/>
          <w:pgMar w:header="0" w:footer="1043" w:top="1940" w:bottom="280" w:left="1559" w:right="425"/>
          <w:cols w:num="2" w:equalWidth="0">
            <w:col w:w="3367" w:space="40"/>
            <w:col w:w="6519"/>
          </w:cols>
        </w:sectPr>
      </w:pPr>
    </w:p>
    <w:p>
      <w:pPr>
        <w:pStyle w:val="BodyText"/>
        <w:ind w:left="0"/>
        <w:rPr>
          <w:rFonts w:ascii="Cambria Math"/>
        </w:rPr>
      </w:pPr>
    </w:p>
    <w:p>
      <w:pPr>
        <w:pStyle w:val="BodyText"/>
        <w:spacing w:before="54"/>
        <w:ind w:left="0"/>
        <w:rPr>
          <w:rFonts w:ascii="Cambria Math"/>
        </w:rPr>
      </w:pPr>
    </w:p>
    <w:p>
      <w:pPr>
        <w:pStyle w:val="BodyText"/>
        <w:tabs>
          <w:tab w:pos="861" w:val="left" w:leader="none"/>
        </w:tabs>
      </w:pPr>
      <w:r>
        <w:rPr>
          <w:spacing w:val="-5"/>
        </w:rPr>
        <w:t>где</w:t>
      </w:r>
      <w:r>
        <w:rPr/>
        <w:tab/>
        <w:t>V</w:t>
      </w:r>
      <w:r>
        <w:rPr>
          <w:spacing w:val="-13"/>
        </w:rPr>
        <w:t> </w:t>
      </w:r>
      <w:r>
        <w:rPr/>
        <w:t>—</w:t>
      </w:r>
      <w:r>
        <w:rPr>
          <w:spacing w:val="-12"/>
        </w:rPr>
        <w:t> </w:t>
      </w:r>
      <w:r>
        <w:rPr/>
        <w:t>исходная</w:t>
      </w:r>
      <w:r>
        <w:rPr>
          <w:spacing w:val="-11"/>
        </w:rPr>
        <w:t> </w:t>
      </w:r>
      <w:r>
        <w:rPr>
          <w:spacing w:val="-2"/>
        </w:rPr>
        <w:t>матрица;</w:t>
      </w:r>
    </w:p>
    <w:p>
      <w:pPr>
        <w:pStyle w:val="BodyText"/>
        <w:spacing w:line="362" w:lineRule="auto" w:before="158"/>
        <w:ind w:left="861" w:right="3929"/>
      </w:pPr>
      <w:r>
        <w:rPr/>
        <w:t>H,</w:t>
      </w:r>
      <w:r>
        <w:rPr>
          <w:spacing w:val="-13"/>
        </w:rPr>
        <w:t> </w:t>
      </w:r>
      <w:r>
        <w:rPr/>
        <w:t>W</w:t>
      </w:r>
      <w:r>
        <w:rPr>
          <w:spacing w:val="-14"/>
        </w:rPr>
        <w:t> </w:t>
      </w:r>
      <w:r>
        <w:rPr/>
        <w:t>—</w:t>
      </w:r>
      <w:r>
        <w:rPr>
          <w:spacing w:val="-15"/>
        </w:rPr>
        <w:t> </w:t>
      </w:r>
      <w:r>
        <w:rPr/>
        <w:t>искомые</w:t>
      </w:r>
      <w:r>
        <w:rPr>
          <w:spacing w:val="-15"/>
        </w:rPr>
        <w:t> </w:t>
      </w:r>
      <w:r>
        <w:rPr/>
        <w:t>представления</w:t>
      </w:r>
      <w:r>
        <w:rPr>
          <w:spacing w:val="-15"/>
        </w:rPr>
        <w:t> </w:t>
      </w:r>
      <w:r>
        <w:rPr/>
        <w:t>матрицы; n — обновления.</w:t>
      </w:r>
    </w:p>
    <w:p>
      <w:pPr>
        <w:pStyle w:val="BodyText"/>
        <w:tabs>
          <w:tab w:pos="1556" w:val="left" w:leader="none"/>
          <w:tab w:pos="2325" w:val="left" w:leader="none"/>
          <w:tab w:pos="3937" w:val="left" w:leader="none"/>
          <w:tab w:pos="5760" w:val="left" w:leader="none"/>
          <w:tab w:pos="7582" w:val="left" w:leader="none"/>
          <w:tab w:pos="7927" w:val="left" w:leader="none"/>
          <w:tab w:pos="8412" w:val="left" w:leader="none"/>
        </w:tabs>
        <w:spacing w:line="362" w:lineRule="auto"/>
        <w:ind w:right="139" w:firstLine="710"/>
      </w:pPr>
      <w:r>
        <w:rPr>
          <w:spacing w:val="-4"/>
        </w:rPr>
        <w:t>При</w:t>
      </w:r>
      <w:r>
        <w:rPr/>
        <w:tab/>
      </w:r>
      <w:r>
        <w:rPr>
          <w:spacing w:val="-4"/>
        </w:rPr>
        <w:t>этом</w:t>
      </w:r>
      <w:r>
        <w:rPr/>
        <w:tab/>
      </w:r>
      <w:r>
        <w:rPr>
          <w:spacing w:val="-2"/>
        </w:rPr>
        <w:t>обновления</w:t>
      </w:r>
      <w:r>
        <w:rPr/>
        <w:tab/>
      </w:r>
      <w:r>
        <w:rPr>
          <w:spacing w:val="-2"/>
        </w:rPr>
        <w:t>выполняются</w:t>
      </w:r>
      <w:r>
        <w:rPr/>
        <w:tab/>
      </w:r>
      <w:r>
        <w:rPr>
          <w:spacing w:val="-2"/>
        </w:rPr>
        <w:t>поэлементно,</w:t>
      </w:r>
      <w:r>
        <w:rPr/>
        <w:tab/>
      </w:r>
      <w:r>
        <w:rPr>
          <w:spacing w:val="-10"/>
        </w:rPr>
        <w:t>а</w:t>
      </w:r>
      <w:r>
        <w:rPr/>
        <w:tab/>
      </w:r>
      <w:r>
        <w:rPr>
          <w:spacing w:val="-6"/>
        </w:rPr>
        <w:t>не</w:t>
      </w:r>
      <w:r>
        <w:rPr/>
        <w:tab/>
      </w:r>
      <w:r>
        <w:rPr>
          <w:spacing w:val="-2"/>
        </w:rPr>
        <w:t>матричным </w:t>
      </w:r>
      <w:r>
        <w:rPr/>
        <w:t>умножением.</w:t>
      </w:r>
      <w:r>
        <w:rPr>
          <w:spacing w:val="25"/>
        </w:rPr>
        <w:t> </w:t>
      </w:r>
      <w:r>
        <w:rPr/>
        <w:t>Отметим,</w:t>
      </w:r>
      <w:r>
        <w:rPr>
          <w:spacing w:val="25"/>
        </w:rPr>
        <w:t> </w:t>
      </w:r>
      <w:r>
        <w:rPr/>
        <w:t>что</w:t>
      </w:r>
      <w:r>
        <w:rPr>
          <w:spacing w:val="24"/>
        </w:rPr>
        <w:t> </w:t>
      </w:r>
      <w:r>
        <w:rPr/>
        <w:t>мультипликативные</w:t>
      </w:r>
      <w:r>
        <w:rPr>
          <w:spacing w:val="28"/>
        </w:rPr>
        <w:t> </w:t>
      </w:r>
      <w:r>
        <w:rPr/>
        <w:t>коэффициенты</w:t>
      </w:r>
      <w:r>
        <w:rPr>
          <w:spacing w:val="24"/>
        </w:rPr>
        <w:t> </w:t>
      </w:r>
      <w:r>
        <w:rPr/>
        <w:t>для</w:t>
      </w:r>
      <w:r>
        <w:rPr>
          <w:spacing w:val="27"/>
        </w:rPr>
        <w:t> </w:t>
      </w:r>
      <w:r>
        <w:rPr/>
        <w:t>W</w:t>
      </w:r>
      <w:r>
        <w:rPr>
          <w:spacing w:val="25"/>
        </w:rPr>
        <w:t> </w:t>
      </w:r>
      <w:r>
        <w:rPr/>
        <w:t>и</w:t>
      </w:r>
      <w:r>
        <w:rPr>
          <w:spacing w:val="27"/>
        </w:rPr>
        <w:t> </w:t>
      </w:r>
      <w:r>
        <w:rPr/>
        <w:t>H,</w:t>
      </w:r>
      <w:r>
        <w:rPr>
          <w:spacing w:val="26"/>
        </w:rPr>
        <w:t> </w:t>
      </w:r>
      <w:r>
        <w:rPr>
          <w:spacing w:val="-5"/>
        </w:rPr>
        <w:t>то</w:t>
      </w:r>
    </w:p>
    <w:p>
      <w:pPr>
        <w:pStyle w:val="BodyText"/>
        <w:spacing w:after="0" w:line="362" w:lineRule="auto"/>
        <w:sectPr>
          <w:type w:val="continuous"/>
          <w:pgSz w:w="11910" w:h="16840"/>
          <w:pgMar w:header="0" w:footer="1043" w:top="1940" w:bottom="280" w:left="1559" w:right="425"/>
        </w:sectPr>
      </w:pPr>
    </w:p>
    <w:p>
      <w:pPr>
        <w:spacing w:line="379" w:lineRule="exact" w:before="0"/>
        <w:ind w:left="140" w:right="0" w:firstLine="0"/>
        <w:jc w:val="left"/>
        <w:rPr>
          <w:rFonts w:ascii="Cambria Math" w:hAnsi="Cambria Math" w:eastAsia="Cambria Math"/>
          <w:position w:val="17"/>
          <w:sz w:val="20"/>
        </w:rPr>
      </w:pPr>
      <w:r>
        <w:rPr>
          <w:rFonts w:ascii="Cambria Math" w:hAnsi="Cambria Math" w:eastAsia="Cambria Math"/>
          <w:position w:val="17"/>
          <w:sz w:val="20"/>
        </w:rPr>
        <mc:AlternateContent>
          <mc:Choice Requires="wps">
            <w:drawing>
              <wp:anchor distT="0" distB="0" distL="0" distR="0" allowOverlap="1" layoutInCell="1" locked="0" behindDoc="1" simplePos="0" relativeHeight="487300608">
                <wp:simplePos x="0" y="0"/>
                <wp:positionH relativeFrom="page">
                  <wp:posOffset>1960498</wp:posOffset>
                </wp:positionH>
                <wp:positionV relativeFrom="paragraph">
                  <wp:posOffset>184683</wp:posOffset>
                </wp:positionV>
                <wp:extent cx="430530"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30530" cy="12700"/>
                        </a:xfrm>
                        <a:custGeom>
                          <a:avLst/>
                          <a:gdLst/>
                          <a:ahLst/>
                          <a:cxnLst/>
                          <a:rect l="l" t="t" r="r" b="b"/>
                          <a:pathLst>
                            <a:path w="430530" h="12700">
                              <a:moveTo>
                                <a:pt x="430072" y="0"/>
                              </a:moveTo>
                              <a:lnTo>
                                <a:pt x="0" y="0"/>
                              </a:lnTo>
                              <a:lnTo>
                                <a:pt x="0" y="12191"/>
                              </a:lnTo>
                              <a:lnTo>
                                <a:pt x="430072" y="12191"/>
                              </a:lnTo>
                              <a:lnTo>
                                <a:pt x="430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369995pt;margin-top:14.542041pt;width:33.864pt;height:.95999pt;mso-position-horizontal-relative:page;mso-position-vertical-relative:paragraph;z-index:-16015872" id="docshape2" filled="true" fillcolor="#000000" stroked="false">
                <v:fill type="solid"/>
                <w10:wrap type="none"/>
              </v:rect>
            </w:pict>
          </mc:Fallback>
        </mc:AlternateContent>
      </w:r>
      <w:r>
        <w:rPr>
          <w:sz w:val="28"/>
        </w:rPr>
        <w:t>есть</w:t>
      </w:r>
      <w:r>
        <w:rPr>
          <w:spacing w:val="-2"/>
          <w:sz w:val="28"/>
        </w:rPr>
        <w:t> </w:t>
      </w:r>
      <w:r>
        <w:rPr>
          <w:sz w:val="28"/>
        </w:rPr>
        <w:t>члены</w:t>
      </w:r>
      <w:r>
        <w:rPr>
          <w:spacing w:val="74"/>
          <w:w w:val="150"/>
          <w:sz w:val="28"/>
        </w:rPr>
        <w:t> </w:t>
      </w:r>
      <w:r>
        <w:rPr>
          <w:rFonts w:ascii="Cambria Math" w:hAnsi="Cambria Math" w:eastAsia="Cambria Math"/>
          <w:spacing w:val="-5"/>
          <w:sz w:val="28"/>
          <w:vertAlign w:val="superscript"/>
        </w:rPr>
        <w:t>𝑊</w:t>
      </w:r>
      <w:r>
        <w:rPr>
          <w:rFonts w:ascii="Cambria Math" w:hAnsi="Cambria Math" w:eastAsia="Cambria Math"/>
          <w:spacing w:val="-5"/>
          <w:position w:val="24"/>
          <w:sz w:val="16"/>
          <w:vertAlign w:val="baseline"/>
        </w:rPr>
        <w:t>𝑇</w:t>
      </w:r>
      <w:r>
        <w:rPr>
          <w:rFonts w:ascii="Cambria Math" w:hAnsi="Cambria Math" w:eastAsia="Cambria Math"/>
          <w:spacing w:val="-5"/>
          <w:position w:val="17"/>
          <w:sz w:val="20"/>
          <w:vertAlign w:val="baseline"/>
        </w:rPr>
        <w:t>𝑉</w:t>
      </w:r>
    </w:p>
    <w:p>
      <w:pPr>
        <w:spacing w:line="191" w:lineRule="exact" w:before="0"/>
        <w:ind w:left="0" w:right="0" w:firstLine="0"/>
        <w:jc w:val="right"/>
        <w:rPr>
          <w:rFonts w:ascii="Cambria Math" w:eastAsia="Cambria Math"/>
          <w:sz w:val="20"/>
        </w:rPr>
      </w:pPr>
      <w:r>
        <w:rPr>
          <w:rFonts w:ascii="Cambria Math" w:eastAsia="Cambria Math"/>
          <w:spacing w:val="-4"/>
          <w:w w:val="105"/>
          <w:sz w:val="20"/>
        </w:rPr>
        <w:t>𝑊</w:t>
      </w:r>
      <w:r>
        <w:rPr>
          <w:rFonts w:ascii="Cambria Math" w:eastAsia="Cambria Math"/>
          <w:spacing w:val="-4"/>
          <w:w w:val="105"/>
          <w:position w:val="6"/>
          <w:sz w:val="16"/>
        </w:rPr>
        <w:t>𝑇</w:t>
      </w:r>
      <w:r>
        <w:rPr>
          <w:rFonts w:ascii="Cambria Math" w:eastAsia="Cambria Math"/>
          <w:spacing w:val="-4"/>
          <w:w w:val="105"/>
          <w:sz w:val="20"/>
        </w:rPr>
        <w:t>𝑊𝐻</w:t>
      </w:r>
    </w:p>
    <w:p>
      <w:pPr>
        <w:spacing w:line="170" w:lineRule="auto" w:before="17"/>
        <w:ind w:left="34" w:right="0" w:firstLine="0"/>
        <w:jc w:val="left"/>
        <w:rPr>
          <w:rFonts w:ascii="Cambria Math" w:hAnsi="Cambria Math" w:eastAsia="Cambria Math"/>
          <w:position w:val="7"/>
          <w:sz w:val="16"/>
        </w:rPr>
      </w:pPr>
      <w:r>
        <w:rPr/>
        <w:br w:type="column"/>
      </w:r>
      <w:r>
        <w:rPr>
          <w:w w:val="105"/>
          <w:position w:val="-16"/>
          <w:sz w:val="28"/>
        </w:rPr>
        <w:t>и</w:t>
      </w:r>
      <w:r>
        <w:rPr>
          <w:spacing w:val="63"/>
          <w:w w:val="150"/>
          <w:position w:val="-16"/>
          <w:sz w:val="28"/>
        </w:rPr>
        <w:t> </w:t>
      </w:r>
      <w:r>
        <w:rPr>
          <w:rFonts w:ascii="Cambria Math" w:hAnsi="Cambria Math" w:eastAsia="Cambria Math"/>
          <w:spacing w:val="-5"/>
          <w:w w:val="105"/>
          <w:sz w:val="20"/>
        </w:rPr>
        <w:t>𝑉𝐻</w:t>
      </w:r>
      <w:r>
        <w:rPr>
          <w:rFonts w:ascii="Cambria Math" w:hAnsi="Cambria Math" w:eastAsia="Cambria Math"/>
          <w:spacing w:val="-5"/>
          <w:w w:val="105"/>
          <w:position w:val="7"/>
          <w:sz w:val="16"/>
        </w:rPr>
        <w:t>𝑇</w:t>
      </w:r>
    </w:p>
    <w:p>
      <w:pPr>
        <w:spacing w:line="190" w:lineRule="exact" w:before="0"/>
        <w:ind w:left="255" w:right="0" w:firstLine="0"/>
        <w:jc w:val="left"/>
        <w:rPr>
          <w:rFonts w:ascii="Cambria Math" w:eastAsia="Cambria Math"/>
          <w:position w:val="6"/>
          <w:sz w:val="16"/>
        </w:rPr>
      </w:pPr>
      <w:r>
        <w:rPr>
          <w:rFonts w:ascii="Cambria Math" w:eastAsia="Cambria Math"/>
          <w:position w:val="6"/>
          <w:sz w:val="16"/>
        </w:rPr>
        <mc:AlternateContent>
          <mc:Choice Requires="wps">
            <w:drawing>
              <wp:anchor distT="0" distB="0" distL="0" distR="0" allowOverlap="1" layoutInCell="1" locked="0" behindDoc="1" simplePos="0" relativeHeight="487301120">
                <wp:simplePos x="0" y="0"/>
                <wp:positionH relativeFrom="page">
                  <wp:posOffset>2576448</wp:posOffset>
                </wp:positionH>
                <wp:positionV relativeFrom="paragraph">
                  <wp:posOffset>-56263</wp:posOffset>
                </wp:positionV>
                <wp:extent cx="400050" cy="127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00050" cy="12700"/>
                        </a:xfrm>
                        <a:custGeom>
                          <a:avLst/>
                          <a:gdLst/>
                          <a:ahLst/>
                          <a:cxnLst/>
                          <a:rect l="l" t="t" r="r" b="b"/>
                          <a:pathLst>
                            <a:path w="400050" h="12700">
                              <a:moveTo>
                                <a:pt x="399592" y="0"/>
                              </a:moveTo>
                              <a:lnTo>
                                <a:pt x="0" y="0"/>
                              </a:lnTo>
                              <a:lnTo>
                                <a:pt x="0" y="12191"/>
                              </a:lnTo>
                              <a:lnTo>
                                <a:pt x="399592" y="12191"/>
                              </a:lnTo>
                              <a:lnTo>
                                <a:pt x="39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869995pt;margin-top:-4.430224pt;width:31.464pt;height:.95999pt;mso-position-horizontal-relative:page;mso-position-vertical-relative:paragraph;z-index:-16015360" id="docshape3" filled="true" fillcolor="#000000" stroked="false">
                <v:fill type="solid"/>
                <w10:wrap type="none"/>
              </v:rect>
            </w:pict>
          </mc:Fallback>
        </mc:AlternateContent>
      </w:r>
      <w:r>
        <w:rPr>
          <w:rFonts w:ascii="Cambria Math" w:eastAsia="Cambria Math"/>
          <w:spacing w:val="-4"/>
          <w:w w:val="105"/>
          <w:sz w:val="20"/>
        </w:rPr>
        <w:t>𝑊𝐻𝐻</w:t>
      </w:r>
      <w:r>
        <w:rPr>
          <w:rFonts w:ascii="Cambria Math" w:eastAsia="Cambria Math"/>
          <w:spacing w:val="-4"/>
          <w:w w:val="105"/>
          <w:position w:val="6"/>
          <w:sz w:val="16"/>
        </w:rPr>
        <w:t>𝑇</w:t>
      </w:r>
    </w:p>
    <w:p>
      <w:pPr>
        <w:pStyle w:val="BodyText"/>
        <w:spacing w:before="116"/>
        <w:ind w:left="34"/>
      </w:pPr>
      <w:r>
        <w:rPr/>
        <w:br w:type="column"/>
      </w:r>
      <w:r>
        <w:rPr/>
        <w:t>,</w:t>
      </w:r>
      <w:r>
        <w:rPr>
          <w:spacing w:val="-10"/>
        </w:rPr>
        <w:t> </w:t>
      </w:r>
      <w:r>
        <w:rPr/>
        <w:t>являются</w:t>
      </w:r>
      <w:r>
        <w:rPr>
          <w:spacing w:val="-5"/>
        </w:rPr>
        <w:t> </w:t>
      </w:r>
      <w:r>
        <w:rPr/>
        <w:t>матрицами</w:t>
      </w:r>
      <w:r>
        <w:rPr>
          <w:spacing w:val="-7"/>
        </w:rPr>
        <w:t> </w:t>
      </w:r>
      <w:r>
        <w:rPr/>
        <w:t>единиц,</w:t>
      </w:r>
      <w:r>
        <w:rPr>
          <w:spacing w:val="-6"/>
        </w:rPr>
        <w:t> </w:t>
      </w:r>
      <w:r>
        <w:rPr/>
        <w:t>когда</w:t>
      </w:r>
      <w:r>
        <w:rPr>
          <w:spacing w:val="-5"/>
        </w:rPr>
        <w:t> </w:t>
      </w:r>
      <w:r>
        <w:rPr>
          <w:rFonts w:ascii="Cambria Math" w:hAnsi="Cambria Math" w:eastAsia="Cambria Math"/>
        </w:rPr>
        <w:t>𝑉</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𝑊</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𝐻</w:t>
      </w:r>
      <w:r>
        <w:rPr/>
        <w:t>.</w:t>
      </w:r>
      <w:r>
        <w:rPr>
          <w:spacing w:val="-5"/>
        </w:rPr>
        <w:t> </w:t>
      </w:r>
      <w:r>
        <w:rPr>
          <w:spacing w:val="-2"/>
        </w:rPr>
        <w:t>[</w:t>
      </w:r>
      <w:hyperlink w:history="true" w:anchor="_bookmark14">
        <w:r>
          <w:rPr>
            <w:spacing w:val="-2"/>
          </w:rPr>
          <w:t>1.6</w:t>
        </w:r>
      </w:hyperlink>
      <w:r>
        <w:rPr>
          <w:spacing w:val="-2"/>
        </w:rPr>
        <w:t>]</w:t>
      </w:r>
    </w:p>
    <w:p>
      <w:pPr>
        <w:pStyle w:val="BodyText"/>
        <w:spacing w:after="0"/>
        <w:sectPr>
          <w:type w:val="continuous"/>
          <w:pgSz w:w="11910" w:h="16840"/>
          <w:pgMar w:header="0" w:footer="1043" w:top="1940" w:bottom="280" w:left="1559" w:right="425"/>
          <w:cols w:num="3" w:equalWidth="0">
            <w:col w:w="2203" w:space="40"/>
            <w:col w:w="883" w:space="39"/>
            <w:col w:w="6761"/>
          </w:cols>
        </w:sectPr>
      </w:pPr>
    </w:p>
    <w:p>
      <w:pPr>
        <w:pStyle w:val="BodyText"/>
        <w:spacing w:line="360" w:lineRule="auto" w:before="111"/>
        <w:ind w:right="137" w:firstLine="710"/>
        <w:jc w:val="both"/>
      </w:pPr>
      <w:r>
        <w:rPr/>
        <w:t>NMF используется в различных областях, где необходимо работать с большим количеством неотрицательных данных. Например: анализ текстов, распознавание образов, интернет-маркетинг, биоинформатика, финансы, обработка изображений, анализ данных. Это лишь некоторые из множества областей, где NMF является полезным инструментом.</w:t>
      </w:r>
    </w:p>
    <w:p>
      <w:pPr>
        <w:pStyle w:val="BodyText"/>
        <w:spacing w:line="360" w:lineRule="auto"/>
        <w:ind w:right="135" w:firstLine="710"/>
        <w:jc w:val="both"/>
      </w:pPr>
      <w:r>
        <w:rPr/>
        <w:t>Таким образом, можно сделать вывод, что матричное разложение — эффективный способ уменьшения размерности данных, позволяющий сохранить наиболее важную информацию и упростить анализ данных. Методы, такие как метод главных компонент и неотрицательное матричное разложение, позволяют снизить размерность данных, улучшая при этом качество моделей машинного обучения и упрощая визуализацию данных.</w:t>
      </w:r>
    </w:p>
    <w:p>
      <w:pPr>
        <w:pStyle w:val="BodyText"/>
        <w:spacing w:line="362" w:lineRule="auto"/>
        <w:ind w:right="142" w:firstLine="710"/>
        <w:jc w:val="both"/>
      </w:pPr>
      <w:r>
        <w:rPr/>
        <w:t>В практической части работы реализуем метод снижения размерности табличных данных на основе метода неотрицательного матричного разложения (NMF) на примере данных мировых землетрясений за 2023 год.</w:t>
      </w:r>
    </w:p>
    <w:p>
      <w:pPr>
        <w:pStyle w:val="BodyText"/>
        <w:spacing w:after="0" w:line="362" w:lineRule="auto"/>
        <w:jc w:val="both"/>
        <w:sectPr>
          <w:type w:val="continuous"/>
          <w:pgSz w:w="11910" w:h="16840"/>
          <w:pgMar w:header="0" w:footer="1043" w:top="1940" w:bottom="280" w:left="1559" w:right="425"/>
        </w:sectPr>
      </w:pPr>
    </w:p>
    <w:p>
      <w:pPr>
        <w:pStyle w:val="Heading1"/>
        <w:numPr>
          <w:ilvl w:val="0"/>
          <w:numId w:val="3"/>
        </w:numPr>
        <w:tabs>
          <w:tab w:pos="1123" w:val="left" w:leader="none"/>
        </w:tabs>
        <w:spacing w:line="240" w:lineRule="auto" w:before="74" w:after="0"/>
        <w:ind w:left="1123" w:right="0" w:hanging="272"/>
        <w:jc w:val="left"/>
      </w:pPr>
      <w:bookmarkStart w:name="2 ПРАКТИЧЕСКАЯ ЧАСТЬ" w:id="9"/>
      <w:bookmarkEnd w:id="9"/>
      <w:r>
        <w:rPr>
          <w:b w:val="0"/>
        </w:rPr>
      </w:r>
      <w:bookmarkStart w:name="_bookmark4" w:id="10"/>
      <w:bookmarkEnd w:id="10"/>
      <w:r>
        <w:rPr>
          <w:b w:val="0"/>
        </w:rPr>
      </w:r>
      <w:r>
        <w:rPr/>
        <w:t>ПРАКТИЧЕСКАЯ</w:t>
      </w:r>
      <w:r>
        <w:rPr>
          <w:spacing w:val="-16"/>
        </w:rPr>
        <w:t> </w:t>
      </w:r>
      <w:r>
        <w:rPr>
          <w:spacing w:val="-4"/>
        </w:rPr>
        <w:t>ЧАСТЬ</w:t>
      </w:r>
    </w:p>
    <w:p>
      <w:pPr>
        <w:pStyle w:val="BodyText"/>
        <w:spacing w:before="356"/>
        <w:ind w:left="0"/>
        <w:rPr>
          <w:b/>
          <w:sz w:val="36"/>
        </w:rPr>
      </w:pPr>
    </w:p>
    <w:p>
      <w:pPr>
        <w:pStyle w:val="BodyText"/>
        <w:spacing w:line="360" w:lineRule="auto" w:before="1"/>
        <w:ind w:right="142" w:firstLine="710"/>
        <w:jc w:val="both"/>
      </w:pPr>
      <w:r>
        <w:rPr/>
        <w:t>Практическая часть работы направлена на реализацию метода снижения размерности табличных данных на основе неотрицательного матричного разложения (NMF). В качестве примера будут использоваться данные о мировых землетрясениях за 2023 год.</w:t>
      </w:r>
    </w:p>
    <w:p>
      <w:pPr>
        <w:pStyle w:val="BodyText"/>
        <w:ind w:left="0"/>
      </w:pPr>
    </w:p>
    <w:p>
      <w:pPr>
        <w:pStyle w:val="BodyText"/>
        <w:spacing w:before="209"/>
        <w:ind w:left="0"/>
      </w:pPr>
    </w:p>
    <w:p>
      <w:pPr>
        <w:pStyle w:val="Heading2"/>
        <w:numPr>
          <w:ilvl w:val="1"/>
          <w:numId w:val="3"/>
        </w:numPr>
        <w:tabs>
          <w:tab w:pos="1335" w:val="left" w:leader="none"/>
        </w:tabs>
        <w:spacing w:line="240" w:lineRule="auto" w:before="0" w:after="0"/>
        <w:ind w:left="1335" w:right="0" w:hanging="484"/>
        <w:jc w:val="left"/>
      </w:pPr>
      <w:bookmarkStart w:name="2.1 Предобработка данных для моделирован" w:id="11"/>
      <w:bookmarkEnd w:id="11"/>
      <w:r>
        <w:rPr>
          <w:b w:val="0"/>
        </w:rPr>
      </w:r>
      <w:bookmarkStart w:name="_bookmark5" w:id="12"/>
      <w:bookmarkEnd w:id="12"/>
      <w:r>
        <w:rPr>
          <w:b w:val="0"/>
        </w:rPr>
      </w:r>
      <w:r>
        <w:rPr/>
        <w:t>Предобработка</w:t>
      </w:r>
      <w:r>
        <w:rPr>
          <w:spacing w:val="-12"/>
        </w:rPr>
        <w:t> </w:t>
      </w:r>
      <w:r>
        <w:rPr/>
        <w:t>данных</w:t>
      </w:r>
      <w:r>
        <w:rPr>
          <w:spacing w:val="-12"/>
        </w:rPr>
        <w:t> </w:t>
      </w:r>
      <w:r>
        <w:rPr/>
        <w:t>для</w:t>
      </w:r>
      <w:r>
        <w:rPr>
          <w:spacing w:val="-11"/>
        </w:rPr>
        <w:t> </w:t>
      </w:r>
      <w:r>
        <w:rPr>
          <w:spacing w:val="-2"/>
        </w:rPr>
        <w:t>моделирования</w:t>
      </w:r>
    </w:p>
    <w:p>
      <w:pPr>
        <w:pStyle w:val="BodyText"/>
        <w:ind w:left="0"/>
        <w:rPr>
          <w:b/>
          <w:sz w:val="32"/>
        </w:rPr>
      </w:pPr>
    </w:p>
    <w:p>
      <w:pPr>
        <w:pStyle w:val="BodyText"/>
        <w:spacing w:before="9"/>
        <w:ind w:left="0"/>
        <w:rPr>
          <w:b/>
          <w:sz w:val="32"/>
        </w:rPr>
      </w:pPr>
    </w:p>
    <w:p>
      <w:pPr>
        <w:pStyle w:val="BodyText"/>
        <w:spacing w:line="362" w:lineRule="auto"/>
        <w:ind w:right="139" w:firstLine="710"/>
      </w:pPr>
      <w:r>
        <w:rPr/>
        <w:t>Набор данных «Землетрясения 2023 года по всему миру»</w:t>
      </w:r>
      <w:r>
        <w:rPr>
          <w:spacing w:val="37"/>
        </w:rPr>
        <w:t> </w:t>
      </w:r>
      <w:r>
        <w:rPr/>
        <w:t>предоставляет ценную информацию о землетрясениях по всему миру в 2023 году. [</w:t>
      </w:r>
      <w:hyperlink w:history="true" w:anchor="_bookmark15">
        <w:r>
          <w:rPr/>
          <w:t>2.1</w:t>
        </w:r>
      </w:hyperlink>
      <w:r>
        <w:rPr/>
        <w:t>]</w:t>
      </w:r>
    </w:p>
    <w:p>
      <w:pPr>
        <w:pStyle w:val="BodyText"/>
        <w:spacing w:line="319" w:lineRule="exact"/>
        <w:ind w:left="851"/>
      </w:pPr>
      <w:r>
        <w:rPr/>
        <w:t>Набор</w:t>
      </w:r>
      <w:r>
        <w:rPr>
          <w:spacing w:val="-5"/>
        </w:rPr>
        <w:t> </w:t>
      </w:r>
      <w:r>
        <w:rPr/>
        <w:t>данных</w:t>
      </w:r>
      <w:r>
        <w:rPr>
          <w:spacing w:val="-9"/>
        </w:rPr>
        <w:t> </w:t>
      </w:r>
      <w:r>
        <w:rPr/>
        <w:t>состоит</w:t>
      </w:r>
      <w:r>
        <w:rPr>
          <w:spacing w:val="-6"/>
        </w:rPr>
        <w:t> </w:t>
      </w:r>
      <w:r>
        <w:rPr/>
        <w:t>из</w:t>
      </w:r>
      <w:r>
        <w:rPr>
          <w:spacing w:val="-4"/>
        </w:rPr>
        <w:t> </w:t>
      </w:r>
      <w:r>
        <w:rPr/>
        <w:t>следующих</w:t>
      </w:r>
      <w:r>
        <w:rPr>
          <w:spacing w:val="-9"/>
        </w:rPr>
        <w:t> </w:t>
      </w:r>
      <w:r>
        <w:rPr>
          <w:spacing w:val="-2"/>
        </w:rPr>
        <w:t>столбцов:</w:t>
      </w:r>
    </w:p>
    <w:p>
      <w:pPr>
        <w:pStyle w:val="ListParagraph"/>
        <w:numPr>
          <w:ilvl w:val="0"/>
          <w:numId w:val="6"/>
        </w:numPr>
        <w:tabs>
          <w:tab w:pos="1417" w:val="left" w:leader="none"/>
        </w:tabs>
        <w:spacing w:line="240" w:lineRule="auto" w:before="159" w:after="0"/>
        <w:ind w:left="1417" w:right="0" w:hanging="566"/>
        <w:jc w:val="left"/>
        <w:rPr>
          <w:sz w:val="28"/>
        </w:rPr>
      </w:pPr>
      <w:r>
        <w:rPr>
          <w:sz w:val="28"/>
        </w:rPr>
        <w:t>Time</w:t>
      </w:r>
      <w:r>
        <w:rPr>
          <w:spacing w:val="-6"/>
          <w:sz w:val="28"/>
        </w:rPr>
        <w:t> </w:t>
      </w:r>
      <w:r>
        <w:rPr>
          <w:sz w:val="28"/>
        </w:rPr>
        <w:t>—</w:t>
      </w:r>
      <w:r>
        <w:rPr>
          <w:spacing w:val="-7"/>
          <w:sz w:val="28"/>
        </w:rPr>
        <w:t> </w:t>
      </w:r>
      <w:r>
        <w:rPr>
          <w:sz w:val="28"/>
        </w:rPr>
        <w:t>временная</w:t>
      </w:r>
      <w:r>
        <w:rPr>
          <w:spacing w:val="-6"/>
          <w:sz w:val="28"/>
        </w:rPr>
        <w:t> </w:t>
      </w:r>
      <w:r>
        <w:rPr>
          <w:sz w:val="28"/>
        </w:rPr>
        <w:t>метка</w:t>
      </w:r>
      <w:r>
        <w:rPr>
          <w:spacing w:val="-7"/>
          <w:sz w:val="28"/>
        </w:rPr>
        <w:t> </w:t>
      </w:r>
      <w:r>
        <w:rPr>
          <w:sz w:val="28"/>
        </w:rPr>
        <w:t>события</w:t>
      </w:r>
      <w:r>
        <w:rPr>
          <w:spacing w:val="-8"/>
          <w:sz w:val="28"/>
        </w:rPr>
        <w:t> </w:t>
      </w:r>
      <w:r>
        <w:rPr>
          <w:spacing w:val="-2"/>
          <w:sz w:val="28"/>
        </w:rPr>
        <w:t>землетрясения.</w:t>
      </w:r>
    </w:p>
    <w:p>
      <w:pPr>
        <w:pStyle w:val="ListParagraph"/>
        <w:numPr>
          <w:ilvl w:val="0"/>
          <w:numId w:val="6"/>
        </w:numPr>
        <w:tabs>
          <w:tab w:pos="1417" w:val="left" w:leader="none"/>
        </w:tabs>
        <w:spacing w:line="357" w:lineRule="auto" w:before="163" w:after="0"/>
        <w:ind w:left="1417" w:right="145" w:hanging="567"/>
        <w:jc w:val="left"/>
        <w:rPr>
          <w:sz w:val="28"/>
        </w:rPr>
      </w:pPr>
      <w:r>
        <w:rPr>
          <w:sz w:val="28"/>
        </w:rPr>
        <w:t>Latitude — географическая координата, указывающая направление с севера на юг.</w:t>
      </w:r>
    </w:p>
    <w:p>
      <w:pPr>
        <w:pStyle w:val="ListParagraph"/>
        <w:numPr>
          <w:ilvl w:val="0"/>
          <w:numId w:val="6"/>
        </w:numPr>
        <w:tabs>
          <w:tab w:pos="1417" w:val="left" w:leader="none"/>
        </w:tabs>
        <w:spacing w:line="362" w:lineRule="auto" w:before="5" w:after="0"/>
        <w:ind w:left="1417" w:right="149" w:hanging="567"/>
        <w:jc w:val="left"/>
        <w:rPr>
          <w:sz w:val="28"/>
        </w:rPr>
      </w:pPr>
      <w:r>
        <w:rPr>
          <w:sz w:val="28"/>
        </w:rPr>
        <w:t>Longitude — географическая координата, указывающая направление с востока на запад.</w:t>
      </w:r>
    </w:p>
    <w:p>
      <w:pPr>
        <w:pStyle w:val="ListParagraph"/>
        <w:numPr>
          <w:ilvl w:val="0"/>
          <w:numId w:val="6"/>
        </w:numPr>
        <w:tabs>
          <w:tab w:pos="1417" w:val="left" w:leader="none"/>
        </w:tabs>
        <w:spacing w:line="314" w:lineRule="exact" w:before="0" w:after="0"/>
        <w:ind w:left="1417" w:right="0" w:hanging="566"/>
        <w:jc w:val="left"/>
        <w:rPr>
          <w:sz w:val="28"/>
        </w:rPr>
      </w:pPr>
      <w:r>
        <w:rPr>
          <w:sz w:val="28"/>
        </w:rPr>
        <w:t>Depth</w:t>
      </w:r>
      <w:r>
        <w:rPr>
          <w:spacing w:val="-9"/>
          <w:sz w:val="28"/>
        </w:rPr>
        <w:t> </w:t>
      </w:r>
      <w:r>
        <w:rPr>
          <w:sz w:val="28"/>
        </w:rPr>
        <w:t>—</w:t>
      </w:r>
      <w:r>
        <w:rPr>
          <w:spacing w:val="-5"/>
          <w:sz w:val="28"/>
        </w:rPr>
        <w:t> </w:t>
      </w:r>
      <w:r>
        <w:rPr>
          <w:sz w:val="28"/>
        </w:rPr>
        <w:t>глубина</w:t>
      </w:r>
      <w:r>
        <w:rPr>
          <w:spacing w:val="-4"/>
          <w:sz w:val="28"/>
        </w:rPr>
        <w:t> </w:t>
      </w:r>
      <w:r>
        <w:rPr>
          <w:sz w:val="28"/>
        </w:rPr>
        <w:t>землетрясения</w:t>
      </w:r>
      <w:r>
        <w:rPr>
          <w:spacing w:val="-5"/>
          <w:sz w:val="28"/>
        </w:rPr>
        <w:t> </w:t>
      </w:r>
      <w:r>
        <w:rPr>
          <w:sz w:val="28"/>
        </w:rPr>
        <w:t>в</w:t>
      </w:r>
      <w:r>
        <w:rPr>
          <w:spacing w:val="-7"/>
          <w:sz w:val="28"/>
        </w:rPr>
        <w:t> </w:t>
      </w:r>
      <w:r>
        <w:rPr>
          <w:spacing w:val="-2"/>
          <w:sz w:val="28"/>
        </w:rPr>
        <w:t>километрах.</w:t>
      </w:r>
    </w:p>
    <w:p>
      <w:pPr>
        <w:pStyle w:val="ListParagraph"/>
        <w:numPr>
          <w:ilvl w:val="0"/>
          <w:numId w:val="6"/>
        </w:numPr>
        <w:tabs>
          <w:tab w:pos="1417" w:val="left" w:leader="none"/>
        </w:tabs>
        <w:spacing w:line="240" w:lineRule="auto" w:before="163" w:after="0"/>
        <w:ind w:left="1417" w:right="0" w:hanging="566"/>
        <w:jc w:val="left"/>
        <w:rPr>
          <w:sz w:val="28"/>
        </w:rPr>
      </w:pPr>
      <w:r>
        <w:rPr>
          <w:sz w:val="28"/>
        </w:rPr>
        <w:t>Mag</w:t>
      </w:r>
      <w:r>
        <w:rPr>
          <w:spacing w:val="-9"/>
          <w:sz w:val="28"/>
        </w:rPr>
        <w:t> </w:t>
      </w:r>
      <w:r>
        <w:rPr>
          <w:sz w:val="28"/>
        </w:rPr>
        <w:t>—</w:t>
      </w:r>
      <w:r>
        <w:rPr>
          <w:spacing w:val="-4"/>
          <w:sz w:val="28"/>
        </w:rPr>
        <w:t> </w:t>
      </w:r>
      <w:r>
        <w:rPr>
          <w:sz w:val="28"/>
        </w:rPr>
        <w:t>магнитуда</w:t>
      </w:r>
      <w:r>
        <w:rPr>
          <w:spacing w:val="-5"/>
          <w:sz w:val="28"/>
        </w:rPr>
        <w:t> </w:t>
      </w:r>
      <w:r>
        <w:rPr>
          <w:spacing w:val="-2"/>
          <w:sz w:val="28"/>
        </w:rPr>
        <w:t>землетрясения.</w:t>
      </w:r>
    </w:p>
    <w:p>
      <w:pPr>
        <w:pStyle w:val="ListParagraph"/>
        <w:numPr>
          <w:ilvl w:val="0"/>
          <w:numId w:val="6"/>
        </w:numPr>
        <w:tabs>
          <w:tab w:pos="1417" w:val="left" w:leader="none"/>
        </w:tabs>
        <w:spacing w:line="240" w:lineRule="auto" w:before="164" w:after="0"/>
        <w:ind w:left="1417" w:right="0" w:hanging="566"/>
        <w:jc w:val="left"/>
        <w:rPr>
          <w:sz w:val="28"/>
        </w:rPr>
      </w:pPr>
      <w:r>
        <w:rPr>
          <w:sz w:val="28"/>
        </w:rPr>
        <w:t>MagType</w:t>
      </w:r>
      <w:r>
        <w:rPr>
          <w:spacing w:val="-5"/>
          <w:sz w:val="28"/>
        </w:rPr>
        <w:t> </w:t>
      </w:r>
      <w:r>
        <w:rPr>
          <w:sz w:val="28"/>
        </w:rPr>
        <w:t>—</w:t>
      </w:r>
      <w:r>
        <w:rPr>
          <w:spacing w:val="-7"/>
          <w:sz w:val="28"/>
        </w:rPr>
        <w:t> </w:t>
      </w:r>
      <w:r>
        <w:rPr>
          <w:sz w:val="28"/>
        </w:rPr>
        <w:t>тип</w:t>
      </w:r>
      <w:r>
        <w:rPr>
          <w:spacing w:val="-7"/>
          <w:sz w:val="28"/>
        </w:rPr>
        <w:t> </w:t>
      </w:r>
      <w:r>
        <w:rPr>
          <w:sz w:val="28"/>
        </w:rPr>
        <w:t>измерения</w:t>
      </w:r>
      <w:r>
        <w:rPr>
          <w:spacing w:val="-7"/>
          <w:sz w:val="28"/>
        </w:rPr>
        <w:t> </w:t>
      </w:r>
      <w:r>
        <w:rPr>
          <w:spacing w:val="-2"/>
          <w:sz w:val="28"/>
        </w:rPr>
        <w:t>магнитуды.</w:t>
      </w:r>
    </w:p>
    <w:p>
      <w:pPr>
        <w:pStyle w:val="ListParagraph"/>
        <w:numPr>
          <w:ilvl w:val="0"/>
          <w:numId w:val="6"/>
        </w:numPr>
        <w:tabs>
          <w:tab w:pos="1417" w:val="left" w:leader="none"/>
          <w:tab w:pos="2133" w:val="left" w:leader="none"/>
          <w:tab w:pos="2738" w:val="left" w:leader="none"/>
          <w:tab w:pos="4408" w:val="left" w:leader="none"/>
          <w:tab w:pos="6398" w:val="left" w:leader="none"/>
          <w:tab w:pos="7760" w:val="left" w:leader="none"/>
          <w:tab w:pos="9630" w:val="left" w:leader="none"/>
        </w:tabs>
        <w:spacing w:line="362" w:lineRule="auto" w:before="158" w:after="0"/>
        <w:ind w:left="1417" w:right="149" w:hanging="567"/>
        <w:jc w:val="left"/>
        <w:rPr>
          <w:sz w:val="28"/>
        </w:rPr>
      </w:pPr>
      <w:r>
        <w:rPr>
          <w:spacing w:val="-4"/>
          <w:sz w:val="28"/>
        </w:rPr>
        <w:t>Nst</w:t>
      </w:r>
      <w:r>
        <w:rPr>
          <w:sz w:val="28"/>
        </w:rPr>
        <w:tab/>
      </w:r>
      <w:r>
        <w:rPr>
          <w:spacing w:val="-10"/>
          <w:sz w:val="28"/>
        </w:rPr>
        <w:t>—</w:t>
      </w:r>
      <w:r>
        <w:rPr>
          <w:sz w:val="28"/>
        </w:rPr>
        <w:tab/>
      </w:r>
      <w:r>
        <w:rPr>
          <w:spacing w:val="-2"/>
          <w:sz w:val="28"/>
        </w:rPr>
        <w:t>количество</w:t>
      </w:r>
      <w:r>
        <w:rPr>
          <w:sz w:val="28"/>
        </w:rPr>
        <w:tab/>
      </w:r>
      <w:r>
        <w:rPr>
          <w:spacing w:val="-2"/>
          <w:sz w:val="28"/>
        </w:rPr>
        <w:t>сейсмических</w:t>
      </w:r>
      <w:r>
        <w:rPr>
          <w:sz w:val="28"/>
        </w:rPr>
        <w:tab/>
      </w:r>
      <w:r>
        <w:rPr>
          <w:spacing w:val="-2"/>
          <w:sz w:val="28"/>
        </w:rPr>
        <w:t>станций,</w:t>
      </w:r>
      <w:r>
        <w:rPr>
          <w:sz w:val="28"/>
        </w:rPr>
        <w:tab/>
      </w:r>
      <w:r>
        <w:rPr>
          <w:spacing w:val="-2"/>
          <w:sz w:val="28"/>
        </w:rPr>
        <w:t>сообщивших</w:t>
      </w:r>
      <w:r>
        <w:rPr>
          <w:sz w:val="28"/>
        </w:rPr>
        <w:tab/>
      </w:r>
      <w:r>
        <w:rPr>
          <w:spacing w:val="-10"/>
          <w:sz w:val="28"/>
        </w:rPr>
        <w:t>о </w:t>
      </w:r>
      <w:r>
        <w:rPr>
          <w:spacing w:val="-2"/>
          <w:sz w:val="28"/>
        </w:rPr>
        <w:t>землетрясении.</w:t>
      </w:r>
    </w:p>
    <w:p>
      <w:pPr>
        <w:pStyle w:val="ListParagraph"/>
        <w:numPr>
          <w:ilvl w:val="0"/>
          <w:numId w:val="6"/>
        </w:numPr>
        <w:tabs>
          <w:tab w:pos="1417" w:val="left" w:leader="none"/>
        </w:tabs>
        <w:spacing w:line="315" w:lineRule="exact" w:before="0" w:after="0"/>
        <w:ind w:left="1417" w:right="0" w:hanging="566"/>
        <w:jc w:val="left"/>
        <w:rPr>
          <w:sz w:val="28"/>
        </w:rPr>
      </w:pPr>
      <w:r>
        <w:rPr>
          <w:sz w:val="28"/>
        </w:rPr>
        <w:t>Gap</w:t>
      </w:r>
      <w:r>
        <w:rPr>
          <w:spacing w:val="-6"/>
          <w:sz w:val="28"/>
        </w:rPr>
        <w:t> </w:t>
      </w:r>
      <w:r>
        <w:rPr>
          <w:sz w:val="28"/>
        </w:rPr>
        <w:t>—</w:t>
      </w:r>
      <w:r>
        <w:rPr>
          <w:spacing w:val="-6"/>
          <w:sz w:val="28"/>
        </w:rPr>
        <w:t> </w:t>
      </w:r>
      <w:r>
        <w:rPr>
          <w:sz w:val="28"/>
        </w:rPr>
        <w:t>интервал</w:t>
      </w:r>
      <w:r>
        <w:rPr>
          <w:spacing w:val="-6"/>
          <w:sz w:val="28"/>
        </w:rPr>
        <w:t> </w:t>
      </w:r>
      <w:r>
        <w:rPr>
          <w:sz w:val="28"/>
        </w:rPr>
        <w:t>между</w:t>
      </w:r>
      <w:r>
        <w:rPr>
          <w:spacing w:val="-10"/>
          <w:sz w:val="28"/>
        </w:rPr>
        <w:t> </w:t>
      </w:r>
      <w:r>
        <w:rPr>
          <w:sz w:val="28"/>
        </w:rPr>
        <w:t>данными</w:t>
      </w:r>
      <w:r>
        <w:rPr>
          <w:spacing w:val="-6"/>
          <w:sz w:val="28"/>
        </w:rPr>
        <w:t> </w:t>
      </w:r>
      <w:r>
        <w:rPr>
          <w:sz w:val="28"/>
        </w:rPr>
        <w:t>различных</w:t>
      </w:r>
      <w:r>
        <w:rPr>
          <w:spacing w:val="-11"/>
          <w:sz w:val="28"/>
        </w:rPr>
        <w:t> </w:t>
      </w:r>
      <w:r>
        <w:rPr>
          <w:sz w:val="28"/>
        </w:rPr>
        <w:t>сейсмических</w:t>
      </w:r>
      <w:r>
        <w:rPr>
          <w:spacing w:val="-10"/>
          <w:sz w:val="28"/>
        </w:rPr>
        <w:t> </w:t>
      </w:r>
      <w:r>
        <w:rPr>
          <w:spacing w:val="-2"/>
          <w:sz w:val="28"/>
        </w:rPr>
        <w:t>станций.</w:t>
      </w:r>
    </w:p>
    <w:p>
      <w:pPr>
        <w:pStyle w:val="ListParagraph"/>
        <w:numPr>
          <w:ilvl w:val="0"/>
          <w:numId w:val="6"/>
        </w:numPr>
        <w:tabs>
          <w:tab w:pos="1417" w:val="left" w:leader="none"/>
        </w:tabs>
        <w:spacing w:line="362" w:lineRule="auto" w:before="163" w:after="0"/>
        <w:ind w:left="1417" w:right="141" w:hanging="567"/>
        <w:jc w:val="left"/>
        <w:rPr>
          <w:sz w:val="28"/>
        </w:rPr>
      </w:pPr>
      <w:r>
        <w:rPr>
          <w:sz w:val="28"/>
        </w:rPr>
        <w:t>Dmin</w:t>
      </w:r>
      <w:r>
        <w:rPr>
          <w:spacing w:val="40"/>
          <w:sz w:val="28"/>
        </w:rPr>
        <w:t> </w:t>
      </w:r>
      <w:r>
        <w:rPr>
          <w:sz w:val="28"/>
        </w:rPr>
        <w:t>—</w:t>
      </w:r>
      <w:r>
        <w:rPr>
          <w:spacing w:val="40"/>
          <w:sz w:val="28"/>
        </w:rPr>
        <w:t> </w:t>
      </w:r>
      <w:r>
        <w:rPr>
          <w:sz w:val="28"/>
        </w:rPr>
        <w:t>минимальное</w:t>
      </w:r>
      <w:r>
        <w:rPr>
          <w:spacing w:val="40"/>
          <w:sz w:val="28"/>
        </w:rPr>
        <w:t> </w:t>
      </w:r>
      <w:r>
        <w:rPr>
          <w:sz w:val="28"/>
        </w:rPr>
        <w:t>расстояние</w:t>
      </w:r>
      <w:r>
        <w:rPr>
          <w:spacing w:val="40"/>
          <w:sz w:val="28"/>
        </w:rPr>
        <w:t> </w:t>
      </w:r>
      <w:r>
        <w:rPr>
          <w:sz w:val="28"/>
        </w:rPr>
        <w:t>до</w:t>
      </w:r>
      <w:r>
        <w:rPr>
          <w:spacing w:val="40"/>
          <w:sz w:val="28"/>
        </w:rPr>
        <w:t> </w:t>
      </w:r>
      <w:r>
        <w:rPr>
          <w:sz w:val="28"/>
        </w:rPr>
        <w:t>эпицентра</w:t>
      </w:r>
      <w:r>
        <w:rPr>
          <w:spacing w:val="40"/>
          <w:sz w:val="28"/>
        </w:rPr>
        <w:t> </w:t>
      </w:r>
      <w:r>
        <w:rPr>
          <w:sz w:val="28"/>
        </w:rPr>
        <w:t>землетрясения</w:t>
      </w:r>
      <w:r>
        <w:rPr>
          <w:spacing w:val="40"/>
          <w:sz w:val="28"/>
        </w:rPr>
        <w:t> </w:t>
      </w:r>
      <w:r>
        <w:rPr>
          <w:sz w:val="28"/>
        </w:rPr>
        <w:t>для ближайшей станции.</w:t>
      </w:r>
    </w:p>
    <w:p>
      <w:pPr>
        <w:pStyle w:val="ListParagraph"/>
        <w:numPr>
          <w:ilvl w:val="0"/>
          <w:numId w:val="6"/>
        </w:numPr>
        <w:tabs>
          <w:tab w:pos="1417" w:val="left" w:leader="none"/>
          <w:tab w:pos="2219" w:val="left" w:leader="none"/>
          <w:tab w:pos="2791" w:val="left" w:leader="none"/>
          <w:tab w:pos="5511" w:val="left" w:leader="none"/>
          <w:tab w:pos="6878" w:val="left" w:leader="none"/>
          <w:tab w:pos="8854" w:val="left" w:leader="none"/>
        </w:tabs>
        <w:spacing w:line="362" w:lineRule="auto" w:before="0" w:after="0"/>
        <w:ind w:left="1417" w:right="148" w:hanging="567"/>
        <w:jc w:val="left"/>
        <w:rPr>
          <w:sz w:val="28"/>
        </w:rPr>
      </w:pPr>
      <w:r>
        <w:rPr>
          <w:spacing w:val="-4"/>
          <w:sz w:val="28"/>
        </w:rPr>
        <w:t>Rms</w:t>
      </w:r>
      <w:r>
        <w:rPr>
          <w:sz w:val="28"/>
        </w:rPr>
        <w:tab/>
      </w:r>
      <w:r>
        <w:rPr>
          <w:spacing w:val="-10"/>
          <w:sz w:val="28"/>
        </w:rPr>
        <w:t>—</w:t>
      </w:r>
      <w:r>
        <w:rPr>
          <w:sz w:val="28"/>
        </w:rPr>
        <w:tab/>
      </w:r>
      <w:r>
        <w:rPr>
          <w:spacing w:val="-2"/>
          <w:sz w:val="28"/>
        </w:rPr>
        <w:t>среднеквадратичное</w:t>
      </w:r>
      <w:r>
        <w:rPr>
          <w:sz w:val="28"/>
        </w:rPr>
        <w:tab/>
      </w:r>
      <w:r>
        <w:rPr>
          <w:spacing w:val="-2"/>
          <w:sz w:val="28"/>
        </w:rPr>
        <w:t>значение</w:t>
      </w:r>
      <w:r>
        <w:rPr>
          <w:sz w:val="28"/>
        </w:rPr>
        <w:tab/>
      </w:r>
      <w:r>
        <w:rPr>
          <w:spacing w:val="-2"/>
          <w:sz w:val="28"/>
        </w:rPr>
        <w:t>амплитудного</w:t>
      </w:r>
      <w:r>
        <w:rPr>
          <w:sz w:val="28"/>
        </w:rPr>
        <w:tab/>
      </w:r>
      <w:r>
        <w:rPr>
          <w:spacing w:val="-2"/>
          <w:sz w:val="28"/>
        </w:rPr>
        <w:t>спектра землетрясения.</w:t>
      </w:r>
    </w:p>
    <w:p>
      <w:pPr>
        <w:pStyle w:val="ListParagraph"/>
        <w:numPr>
          <w:ilvl w:val="0"/>
          <w:numId w:val="6"/>
        </w:numPr>
        <w:tabs>
          <w:tab w:pos="1417" w:val="left" w:leader="none"/>
        </w:tabs>
        <w:spacing w:line="320" w:lineRule="exact" w:before="0" w:after="0"/>
        <w:ind w:left="1417" w:right="0" w:hanging="566"/>
        <w:jc w:val="left"/>
        <w:rPr>
          <w:sz w:val="28"/>
        </w:rPr>
      </w:pPr>
      <w:r>
        <w:rPr>
          <w:sz w:val="28"/>
        </w:rPr>
        <w:t>Net</w:t>
      </w:r>
      <w:r>
        <w:rPr>
          <w:spacing w:val="-5"/>
          <w:sz w:val="28"/>
        </w:rPr>
        <w:t> </w:t>
      </w:r>
      <w:r>
        <w:rPr>
          <w:sz w:val="28"/>
        </w:rPr>
        <w:t>—</w:t>
      </w:r>
      <w:r>
        <w:rPr>
          <w:spacing w:val="-4"/>
          <w:sz w:val="28"/>
        </w:rPr>
        <w:t> </w:t>
      </w:r>
      <w:r>
        <w:rPr>
          <w:sz w:val="28"/>
        </w:rPr>
        <w:t>сеть,</w:t>
      </w:r>
      <w:r>
        <w:rPr>
          <w:spacing w:val="-2"/>
          <w:sz w:val="28"/>
        </w:rPr>
        <w:t> </w:t>
      </w:r>
      <w:r>
        <w:rPr>
          <w:sz w:val="28"/>
        </w:rPr>
        <w:t>сообщающая</w:t>
      </w:r>
      <w:r>
        <w:rPr>
          <w:spacing w:val="-3"/>
          <w:sz w:val="28"/>
        </w:rPr>
        <w:t> </w:t>
      </w:r>
      <w:r>
        <w:rPr>
          <w:sz w:val="28"/>
        </w:rPr>
        <w:t>о</w:t>
      </w:r>
      <w:r>
        <w:rPr>
          <w:spacing w:val="-5"/>
          <w:sz w:val="28"/>
        </w:rPr>
        <w:t> </w:t>
      </w:r>
      <w:r>
        <w:rPr>
          <w:spacing w:val="-2"/>
          <w:sz w:val="28"/>
        </w:rPr>
        <w:t>землетрясении.</w:t>
      </w:r>
    </w:p>
    <w:p>
      <w:pPr>
        <w:pStyle w:val="ListParagraph"/>
        <w:spacing w:after="0" w:line="320" w:lineRule="exact"/>
        <w:jc w:val="left"/>
        <w:rPr>
          <w:sz w:val="28"/>
        </w:rPr>
        <w:sectPr>
          <w:pgSz w:w="11910" w:h="16840"/>
          <w:pgMar w:header="0" w:footer="1043" w:top="1040" w:bottom="1280" w:left="1559" w:right="425"/>
        </w:sectPr>
      </w:pPr>
    </w:p>
    <w:p>
      <w:pPr>
        <w:pStyle w:val="ListParagraph"/>
        <w:numPr>
          <w:ilvl w:val="0"/>
          <w:numId w:val="6"/>
        </w:numPr>
        <w:tabs>
          <w:tab w:pos="1417" w:val="left" w:leader="none"/>
        </w:tabs>
        <w:spacing w:line="240" w:lineRule="auto" w:before="67" w:after="0"/>
        <w:ind w:left="1417" w:right="0" w:hanging="566"/>
        <w:jc w:val="left"/>
        <w:rPr>
          <w:sz w:val="28"/>
        </w:rPr>
      </w:pPr>
      <w:r>
        <w:rPr>
          <w:sz w:val="28"/>
        </w:rPr>
        <w:t>Id</w:t>
      </w:r>
      <w:r>
        <w:rPr>
          <w:spacing w:val="-8"/>
          <w:sz w:val="28"/>
        </w:rPr>
        <w:t> </w:t>
      </w:r>
      <w:r>
        <w:rPr>
          <w:sz w:val="28"/>
        </w:rPr>
        <w:t>—</w:t>
      </w:r>
      <w:r>
        <w:rPr>
          <w:spacing w:val="-8"/>
          <w:sz w:val="28"/>
        </w:rPr>
        <w:t> </w:t>
      </w:r>
      <w:r>
        <w:rPr>
          <w:sz w:val="28"/>
        </w:rPr>
        <w:t>уникальный</w:t>
      </w:r>
      <w:r>
        <w:rPr>
          <w:spacing w:val="-8"/>
          <w:sz w:val="28"/>
        </w:rPr>
        <w:t> </w:t>
      </w:r>
      <w:r>
        <w:rPr>
          <w:sz w:val="28"/>
        </w:rPr>
        <w:t>идентификатор</w:t>
      </w:r>
      <w:r>
        <w:rPr>
          <w:spacing w:val="-9"/>
          <w:sz w:val="28"/>
        </w:rPr>
        <w:t> </w:t>
      </w:r>
      <w:r>
        <w:rPr>
          <w:sz w:val="28"/>
        </w:rPr>
        <w:t>события</w:t>
      </w:r>
      <w:r>
        <w:rPr>
          <w:spacing w:val="-7"/>
          <w:sz w:val="28"/>
        </w:rPr>
        <w:t> </w:t>
      </w:r>
      <w:r>
        <w:rPr>
          <w:spacing w:val="-2"/>
          <w:sz w:val="28"/>
        </w:rPr>
        <w:t>землетрясения.</w:t>
      </w:r>
    </w:p>
    <w:p>
      <w:pPr>
        <w:pStyle w:val="ListParagraph"/>
        <w:numPr>
          <w:ilvl w:val="0"/>
          <w:numId w:val="6"/>
        </w:numPr>
        <w:tabs>
          <w:tab w:pos="1417" w:val="left" w:leader="none"/>
        </w:tabs>
        <w:spacing w:line="357" w:lineRule="auto" w:before="163" w:after="0"/>
        <w:ind w:left="1417" w:right="136" w:hanging="567"/>
        <w:jc w:val="left"/>
        <w:rPr>
          <w:sz w:val="28"/>
        </w:rPr>
      </w:pPr>
      <w:r>
        <w:rPr>
          <w:sz w:val="28"/>
        </w:rPr>
        <w:t>Updated</w:t>
      </w:r>
      <w:r>
        <w:rPr>
          <w:spacing w:val="80"/>
          <w:sz w:val="28"/>
        </w:rPr>
        <w:t> </w:t>
      </w:r>
      <w:r>
        <w:rPr>
          <w:sz w:val="28"/>
        </w:rPr>
        <w:t>—</w:t>
      </w:r>
      <w:r>
        <w:rPr>
          <w:spacing w:val="80"/>
          <w:sz w:val="28"/>
        </w:rPr>
        <w:t> </w:t>
      </w:r>
      <w:r>
        <w:rPr>
          <w:sz w:val="28"/>
        </w:rPr>
        <w:t>временная</w:t>
      </w:r>
      <w:r>
        <w:rPr>
          <w:spacing w:val="80"/>
          <w:sz w:val="28"/>
        </w:rPr>
        <w:t> </w:t>
      </w:r>
      <w:r>
        <w:rPr>
          <w:sz w:val="28"/>
        </w:rPr>
        <w:t>метка,</w:t>
      </w:r>
      <w:r>
        <w:rPr>
          <w:spacing w:val="80"/>
          <w:sz w:val="28"/>
        </w:rPr>
        <w:t> </w:t>
      </w:r>
      <w:r>
        <w:rPr>
          <w:sz w:val="28"/>
        </w:rPr>
        <w:t>указывающая,</w:t>
      </w:r>
      <w:r>
        <w:rPr>
          <w:spacing w:val="80"/>
          <w:sz w:val="28"/>
        </w:rPr>
        <w:t> </w:t>
      </w:r>
      <w:r>
        <w:rPr>
          <w:sz w:val="28"/>
        </w:rPr>
        <w:t>когда</w:t>
      </w:r>
      <w:r>
        <w:rPr>
          <w:spacing w:val="80"/>
          <w:sz w:val="28"/>
        </w:rPr>
        <w:t> </w:t>
      </w:r>
      <w:r>
        <w:rPr>
          <w:sz w:val="28"/>
        </w:rPr>
        <w:t>информация</w:t>
      </w:r>
      <w:r>
        <w:rPr>
          <w:spacing w:val="80"/>
          <w:sz w:val="28"/>
        </w:rPr>
        <w:t> </w:t>
      </w:r>
      <w:r>
        <w:rPr>
          <w:sz w:val="28"/>
        </w:rPr>
        <w:t>о землетрясении обновлялась в последний раз.</w:t>
      </w:r>
    </w:p>
    <w:p>
      <w:pPr>
        <w:pStyle w:val="ListParagraph"/>
        <w:numPr>
          <w:ilvl w:val="0"/>
          <w:numId w:val="6"/>
        </w:numPr>
        <w:tabs>
          <w:tab w:pos="1417" w:val="left" w:leader="none"/>
        </w:tabs>
        <w:spacing w:line="240" w:lineRule="auto" w:before="6" w:after="0"/>
        <w:ind w:left="1417" w:right="0" w:hanging="566"/>
        <w:jc w:val="left"/>
        <w:rPr>
          <w:sz w:val="28"/>
        </w:rPr>
      </w:pPr>
      <w:r>
        <w:rPr>
          <w:sz w:val="28"/>
        </w:rPr>
        <w:t>Place</w:t>
      </w:r>
      <w:r>
        <w:rPr>
          <w:spacing w:val="-7"/>
          <w:sz w:val="28"/>
        </w:rPr>
        <w:t> </w:t>
      </w:r>
      <w:r>
        <w:rPr>
          <w:sz w:val="28"/>
        </w:rPr>
        <w:t>—</w:t>
      </w:r>
      <w:r>
        <w:rPr>
          <w:spacing w:val="-8"/>
          <w:sz w:val="28"/>
        </w:rPr>
        <w:t> </w:t>
      </w:r>
      <w:r>
        <w:rPr>
          <w:sz w:val="28"/>
        </w:rPr>
        <w:t>описание</w:t>
      </w:r>
      <w:r>
        <w:rPr>
          <w:spacing w:val="-8"/>
          <w:sz w:val="28"/>
        </w:rPr>
        <w:t> </w:t>
      </w:r>
      <w:r>
        <w:rPr>
          <w:sz w:val="28"/>
        </w:rPr>
        <w:t>местоположения</w:t>
      </w:r>
      <w:r>
        <w:rPr>
          <w:spacing w:val="-8"/>
          <w:sz w:val="28"/>
        </w:rPr>
        <w:t> </w:t>
      </w:r>
      <w:r>
        <w:rPr>
          <w:spacing w:val="-2"/>
          <w:sz w:val="28"/>
        </w:rPr>
        <w:t>землетрясения.</w:t>
      </w:r>
    </w:p>
    <w:p>
      <w:pPr>
        <w:pStyle w:val="ListParagraph"/>
        <w:numPr>
          <w:ilvl w:val="0"/>
          <w:numId w:val="6"/>
        </w:numPr>
        <w:tabs>
          <w:tab w:pos="1417" w:val="left" w:leader="none"/>
        </w:tabs>
        <w:spacing w:line="240" w:lineRule="auto" w:before="163" w:after="0"/>
        <w:ind w:left="1417" w:right="0" w:hanging="566"/>
        <w:jc w:val="left"/>
        <w:rPr>
          <w:sz w:val="28"/>
        </w:rPr>
      </w:pPr>
      <w:r>
        <w:rPr>
          <w:sz w:val="28"/>
        </w:rPr>
        <w:t>Type</w:t>
      </w:r>
      <w:r>
        <w:rPr>
          <w:spacing w:val="-7"/>
          <w:sz w:val="28"/>
        </w:rPr>
        <w:t> </w:t>
      </w:r>
      <w:r>
        <w:rPr>
          <w:sz w:val="28"/>
        </w:rPr>
        <w:t>—</w:t>
      </w:r>
      <w:r>
        <w:rPr>
          <w:spacing w:val="-7"/>
          <w:sz w:val="28"/>
        </w:rPr>
        <w:t> </w:t>
      </w:r>
      <w:r>
        <w:rPr>
          <w:sz w:val="28"/>
        </w:rPr>
        <w:t>тип</w:t>
      </w:r>
      <w:r>
        <w:rPr>
          <w:spacing w:val="-8"/>
          <w:sz w:val="28"/>
        </w:rPr>
        <w:t> </w:t>
      </w:r>
      <w:r>
        <w:rPr>
          <w:sz w:val="28"/>
        </w:rPr>
        <w:t>сейсмического</w:t>
      </w:r>
      <w:r>
        <w:rPr>
          <w:spacing w:val="-8"/>
          <w:sz w:val="28"/>
        </w:rPr>
        <w:t> </w:t>
      </w:r>
      <w:r>
        <w:rPr>
          <w:sz w:val="28"/>
        </w:rPr>
        <w:t>события</w:t>
      </w:r>
      <w:r>
        <w:rPr>
          <w:spacing w:val="-8"/>
          <w:sz w:val="28"/>
        </w:rPr>
        <w:t> </w:t>
      </w:r>
      <w:r>
        <w:rPr>
          <w:sz w:val="28"/>
        </w:rPr>
        <w:t>(например,</w:t>
      </w:r>
      <w:r>
        <w:rPr>
          <w:spacing w:val="-5"/>
          <w:sz w:val="28"/>
        </w:rPr>
        <w:t> </w:t>
      </w:r>
      <w:r>
        <w:rPr>
          <w:spacing w:val="-2"/>
          <w:sz w:val="28"/>
        </w:rPr>
        <w:t>землетрясение).</w:t>
      </w:r>
    </w:p>
    <w:p>
      <w:pPr>
        <w:pStyle w:val="ListParagraph"/>
        <w:numPr>
          <w:ilvl w:val="0"/>
          <w:numId w:val="6"/>
        </w:numPr>
        <w:tabs>
          <w:tab w:pos="1417" w:val="left" w:leader="none"/>
          <w:tab w:pos="3521" w:val="left" w:leader="none"/>
          <w:tab w:pos="4116" w:val="left" w:leader="none"/>
          <w:tab w:pos="5340" w:val="left" w:leader="none"/>
          <w:tab w:pos="7167" w:val="left" w:leader="none"/>
          <w:tab w:pos="9479" w:val="left" w:leader="none"/>
        </w:tabs>
        <w:spacing w:line="362" w:lineRule="auto" w:before="158" w:after="0"/>
        <w:ind w:left="1417" w:right="146" w:hanging="567"/>
        <w:jc w:val="left"/>
        <w:rPr>
          <w:sz w:val="28"/>
        </w:rPr>
      </w:pPr>
      <w:r>
        <w:rPr>
          <w:spacing w:val="-2"/>
          <w:sz w:val="28"/>
        </w:rPr>
        <w:t>HorizontalError</w:t>
      </w:r>
      <w:r>
        <w:rPr>
          <w:sz w:val="28"/>
        </w:rPr>
        <w:tab/>
      </w:r>
      <w:r>
        <w:rPr>
          <w:spacing w:val="-10"/>
          <w:sz w:val="28"/>
        </w:rPr>
        <w:t>—</w:t>
      </w:r>
      <w:r>
        <w:rPr>
          <w:sz w:val="28"/>
        </w:rPr>
        <w:tab/>
      </w:r>
      <w:r>
        <w:rPr>
          <w:spacing w:val="-2"/>
          <w:sz w:val="28"/>
        </w:rPr>
        <w:t>ошибка</w:t>
      </w:r>
      <w:r>
        <w:rPr>
          <w:sz w:val="28"/>
        </w:rPr>
        <w:tab/>
      </w:r>
      <w:r>
        <w:rPr>
          <w:spacing w:val="-2"/>
          <w:sz w:val="28"/>
        </w:rPr>
        <w:t>определения</w:t>
      </w:r>
      <w:r>
        <w:rPr>
          <w:sz w:val="28"/>
        </w:rPr>
        <w:tab/>
      </w:r>
      <w:r>
        <w:rPr>
          <w:spacing w:val="-2"/>
          <w:sz w:val="28"/>
        </w:rPr>
        <w:t>местоположения</w:t>
      </w:r>
      <w:r>
        <w:rPr>
          <w:sz w:val="28"/>
        </w:rPr>
        <w:tab/>
      </w:r>
      <w:r>
        <w:rPr>
          <w:spacing w:val="-6"/>
          <w:sz w:val="28"/>
        </w:rPr>
        <w:t>по </w:t>
      </w:r>
      <w:r>
        <w:rPr>
          <w:spacing w:val="-2"/>
          <w:sz w:val="28"/>
        </w:rPr>
        <w:t>горизонтали.</w:t>
      </w:r>
    </w:p>
    <w:p>
      <w:pPr>
        <w:pStyle w:val="ListParagraph"/>
        <w:numPr>
          <w:ilvl w:val="0"/>
          <w:numId w:val="6"/>
        </w:numPr>
        <w:tabs>
          <w:tab w:pos="1417" w:val="left" w:leader="none"/>
        </w:tabs>
        <w:spacing w:line="320" w:lineRule="exact" w:before="0" w:after="0"/>
        <w:ind w:left="1417" w:right="0" w:hanging="566"/>
        <w:jc w:val="left"/>
        <w:rPr>
          <w:sz w:val="28"/>
        </w:rPr>
      </w:pPr>
      <w:r>
        <w:rPr>
          <w:sz w:val="28"/>
        </w:rPr>
        <w:t>DepthError</w:t>
      </w:r>
      <w:r>
        <w:rPr>
          <w:spacing w:val="-8"/>
          <w:sz w:val="28"/>
        </w:rPr>
        <w:t> </w:t>
      </w:r>
      <w:r>
        <w:rPr>
          <w:sz w:val="28"/>
        </w:rPr>
        <w:t>—</w:t>
      </w:r>
      <w:r>
        <w:rPr>
          <w:spacing w:val="-6"/>
          <w:sz w:val="28"/>
        </w:rPr>
        <w:t> </w:t>
      </w:r>
      <w:r>
        <w:rPr>
          <w:sz w:val="28"/>
        </w:rPr>
        <w:t>ошибка</w:t>
      </w:r>
      <w:r>
        <w:rPr>
          <w:spacing w:val="-6"/>
          <w:sz w:val="28"/>
        </w:rPr>
        <w:t> </w:t>
      </w:r>
      <w:r>
        <w:rPr>
          <w:sz w:val="28"/>
        </w:rPr>
        <w:t>определения</w:t>
      </w:r>
      <w:r>
        <w:rPr>
          <w:spacing w:val="-6"/>
          <w:sz w:val="28"/>
        </w:rPr>
        <w:t> </w:t>
      </w:r>
      <w:r>
        <w:rPr>
          <w:spacing w:val="-2"/>
          <w:sz w:val="28"/>
        </w:rPr>
        <w:t>глубины.</w:t>
      </w:r>
    </w:p>
    <w:p>
      <w:pPr>
        <w:pStyle w:val="ListParagraph"/>
        <w:numPr>
          <w:ilvl w:val="0"/>
          <w:numId w:val="6"/>
        </w:numPr>
        <w:tabs>
          <w:tab w:pos="1417" w:val="left" w:leader="none"/>
        </w:tabs>
        <w:spacing w:line="240" w:lineRule="auto" w:before="158" w:after="0"/>
        <w:ind w:left="1417" w:right="0" w:hanging="566"/>
        <w:jc w:val="left"/>
        <w:rPr>
          <w:sz w:val="28"/>
        </w:rPr>
      </w:pPr>
      <w:r>
        <w:rPr>
          <w:sz w:val="28"/>
        </w:rPr>
        <w:t>MagError</w:t>
      </w:r>
      <w:r>
        <w:rPr>
          <w:spacing w:val="-8"/>
          <w:sz w:val="28"/>
        </w:rPr>
        <w:t> </w:t>
      </w:r>
      <w:r>
        <w:rPr>
          <w:sz w:val="28"/>
        </w:rPr>
        <w:t>—</w:t>
      </w:r>
      <w:r>
        <w:rPr>
          <w:spacing w:val="-6"/>
          <w:sz w:val="28"/>
        </w:rPr>
        <w:t> </w:t>
      </w:r>
      <w:r>
        <w:rPr>
          <w:sz w:val="28"/>
        </w:rPr>
        <w:t>ошибка</w:t>
      </w:r>
      <w:r>
        <w:rPr>
          <w:spacing w:val="-7"/>
          <w:sz w:val="28"/>
        </w:rPr>
        <w:t> </w:t>
      </w:r>
      <w:r>
        <w:rPr>
          <w:sz w:val="28"/>
        </w:rPr>
        <w:t>определения</w:t>
      </w:r>
      <w:r>
        <w:rPr>
          <w:spacing w:val="-7"/>
          <w:sz w:val="28"/>
        </w:rPr>
        <w:t> </w:t>
      </w:r>
      <w:r>
        <w:rPr>
          <w:spacing w:val="-2"/>
          <w:sz w:val="28"/>
        </w:rPr>
        <w:t>магнитуды.</w:t>
      </w:r>
    </w:p>
    <w:p>
      <w:pPr>
        <w:pStyle w:val="ListParagraph"/>
        <w:numPr>
          <w:ilvl w:val="0"/>
          <w:numId w:val="6"/>
        </w:numPr>
        <w:tabs>
          <w:tab w:pos="1417" w:val="left" w:leader="none"/>
        </w:tabs>
        <w:spacing w:line="357" w:lineRule="auto" w:before="163" w:after="0"/>
        <w:ind w:left="1417" w:right="152" w:hanging="567"/>
        <w:jc w:val="left"/>
        <w:rPr>
          <w:sz w:val="28"/>
        </w:rPr>
      </w:pPr>
      <w:r>
        <w:rPr>
          <w:sz w:val="28"/>
        </w:rPr>
        <w:t>MagNst</w:t>
      </w:r>
      <w:r>
        <w:rPr>
          <w:spacing w:val="40"/>
          <w:sz w:val="28"/>
        </w:rPr>
        <w:t> </w:t>
      </w:r>
      <w:r>
        <w:rPr>
          <w:sz w:val="28"/>
        </w:rPr>
        <w:t>—</w:t>
      </w:r>
      <w:r>
        <w:rPr>
          <w:spacing w:val="40"/>
          <w:sz w:val="28"/>
        </w:rPr>
        <w:t> </w:t>
      </w:r>
      <w:r>
        <w:rPr>
          <w:sz w:val="28"/>
        </w:rPr>
        <w:t>количество</w:t>
      </w:r>
      <w:r>
        <w:rPr>
          <w:spacing w:val="40"/>
          <w:sz w:val="28"/>
        </w:rPr>
        <w:t> </w:t>
      </w:r>
      <w:r>
        <w:rPr>
          <w:sz w:val="28"/>
        </w:rPr>
        <w:t>сейсмических</w:t>
      </w:r>
      <w:r>
        <w:rPr>
          <w:spacing w:val="40"/>
          <w:sz w:val="28"/>
        </w:rPr>
        <w:t> </w:t>
      </w:r>
      <w:r>
        <w:rPr>
          <w:sz w:val="28"/>
        </w:rPr>
        <w:t>станций,</w:t>
      </w:r>
      <w:r>
        <w:rPr>
          <w:spacing w:val="40"/>
          <w:sz w:val="28"/>
        </w:rPr>
        <w:t> </w:t>
      </w:r>
      <w:r>
        <w:rPr>
          <w:sz w:val="28"/>
        </w:rPr>
        <w:t>используемых</w:t>
      </w:r>
      <w:r>
        <w:rPr>
          <w:spacing w:val="40"/>
          <w:sz w:val="28"/>
        </w:rPr>
        <w:t> </w:t>
      </w:r>
      <w:r>
        <w:rPr>
          <w:sz w:val="28"/>
        </w:rPr>
        <w:t>для</w:t>
      </w:r>
      <w:r>
        <w:rPr>
          <w:spacing w:val="80"/>
          <w:sz w:val="28"/>
        </w:rPr>
        <w:t> </w:t>
      </w:r>
      <w:r>
        <w:rPr>
          <w:sz w:val="28"/>
        </w:rPr>
        <w:t>расчета магнитуды.</w:t>
      </w:r>
    </w:p>
    <w:p>
      <w:pPr>
        <w:pStyle w:val="ListParagraph"/>
        <w:numPr>
          <w:ilvl w:val="0"/>
          <w:numId w:val="6"/>
        </w:numPr>
        <w:tabs>
          <w:tab w:pos="1417" w:val="left" w:leader="none"/>
        </w:tabs>
        <w:spacing w:line="240" w:lineRule="auto" w:before="6" w:after="0"/>
        <w:ind w:left="1417" w:right="0" w:hanging="566"/>
        <w:jc w:val="left"/>
        <w:rPr>
          <w:sz w:val="28"/>
        </w:rPr>
      </w:pPr>
      <w:r>
        <w:rPr>
          <w:sz w:val="28"/>
        </w:rPr>
        <w:t>Status</w:t>
      </w:r>
      <w:r>
        <w:rPr>
          <w:spacing w:val="-7"/>
          <w:sz w:val="28"/>
        </w:rPr>
        <w:t> </w:t>
      </w:r>
      <w:r>
        <w:rPr>
          <w:sz w:val="28"/>
        </w:rPr>
        <w:t>—</w:t>
      </w:r>
      <w:r>
        <w:rPr>
          <w:spacing w:val="-8"/>
          <w:sz w:val="28"/>
        </w:rPr>
        <w:t> </w:t>
      </w:r>
      <w:r>
        <w:rPr>
          <w:sz w:val="28"/>
        </w:rPr>
        <w:t>состояние</w:t>
      </w:r>
      <w:r>
        <w:rPr>
          <w:spacing w:val="-8"/>
          <w:sz w:val="28"/>
        </w:rPr>
        <w:t> </w:t>
      </w:r>
      <w:r>
        <w:rPr>
          <w:sz w:val="28"/>
        </w:rPr>
        <w:t>события</w:t>
      </w:r>
      <w:r>
        <w:rPr>
          <w:spacing w:val="-8"/>
          <w:sz w:val="28"/>
        </w:rPr>
        <w:t> </w:t>
      </w:r>
      <w:r>
        <w:rPr>
          <w:sz w:val="28"/>
        </w:rPr>
        <w:t>землетрясения</w:t>
      </w:r>
      <w:r>
        <w:rPr>
          <w:spacing w:val="-8"/>
          <w:sz w:val="28"/>
        </w:rPr>
        <w:t> </w:t>
      </w:r>
      <w:r>
        <w:rPr>
          <w:sz w:val="28"/>
        </w:rPr>
        <w:t>(например,</w:t>
      </w:r>
      <w:r>
        <w:rPr>
          <w:spacing w:val="-7"/>
          <w:sz w:val="28"/>
        </w:rPr>
        <w:t> </w:t>
      </w:r>
      <w:r>
        <w:rPr>
          <w:spacing w:val="-2"/>
          <w:sz w:val="28"/>
        </w:rPr>
        <w:t>проверено).</w:t>
      </w:r>
    </w:p>
    <w:p>
      <w:pPr>
        <w:pStyle w:val="ListParagraph"/>
        <w:numPr>
          <w:ilvl w:val="0"/>
          <w:numId w:val="6"/>
        </w:numPr>
        <w:tabs>
          <w:tab w:pos="1417" w:val="left" w:leader="none"/>
          <w:tab w:pos="3458" w:val="left" w:leader="none"/>
          <w:tab w:pos="4010" w:val="left" w:leader="none"/>
          <w:tab w:pos="5464" w:val="left" w:leader="none"/>
          <w:tab w:pos="7344" w:val="left" w:leader="none"/>
          <w:tab w:pos="7757" w:val="left" w:leader="none"/>
        </w:tabs>
        <w:spacing w:line="357" w:lineRule="auto" w:before="163" w:after="0"/>
        <w:ind w:left="1417" w:right="145" w:hanging="567"/>
        <w:jc w:val="left"/>
        <w:rPr>
          <w:sz w:val="28"/>
        </w:rPr>
      </w:pPr>
      <w:r>
        <w:rPr>
          <w:spacing w:val="-2"/>
          <w:sz w:val="28"/>
        </w:rPr>
        <w:t>LocationSource</w:t>
      </w:r>
      <w:r>
        <w:rPr>
          <w:sz w:val="28"/>
        </w:rPr>
        <w:tab/>
      </w:r>
      <w:r>
        <w:rPr>
          <w:spacing w:val="-10"/>
          <w:sz w:val="28"/>
        </w:rPr>
        <w:t>—</w:t>
      </w:r>
      <w:r>
        <w:rPr>
          <w:sz w:val="28"/>
        </w:rPr>
        <w:tab/>
      </w:r>
      <w:r>
        <w:rPr>
          <w:spacing w:val="-2"/>
          <w:sz w:val="28"/>
        </w:rPr>
        <w:t>источник,</w:t>
      </w:r>
      <w:r>
        <w:rPr>
          <w:sz w:val="28"/>
        </w:rPr>
        <w:tab/>
      </w:r>
      <w:r>
        <w:rPr>
          <w:spacing w:val="-2"/>
          <w:sz w:val="28"/>
        </w:rPr>
        <w:t>сообщающий</w:t>
      </w:r>
      <w:r>
        <w:rPr>
          <w:sz w:val="28"/>
        </w:rPr>
        <w:tab/>
      </w:r>
      <w:r>
        <w:rPr>
          <w:spacing w:val="-10"/>
          <w:sz w:val="28"/>
        </w:rPr>
        <w:t>о</w:t>
      </w:r>
      <w:r>
        <w:rPr>
          <w:sz w:val="28"/>
        </w:rPr>
        <w:tab/>
      </w:r>
      <w:r>
        <w:rPr>
          <w:spacing w:val="-2"/>
          <w:sz w:val="28"/>
        </w:rPr>
        <w:t>местоположении землетрясения.</w:t>
      </w:r>
    </w:p>
    <w:p>
      <w:pPr>
        <w:pStyle w:val="ListParagraph"/>
        <w:numPr>
          <w:ilvl w:val="0"/>
          <w:numId w:val="6"/>
        </w:numPr>
        <w:tabs>
          <w:tab w:pos="1417" w:val="left" w:leader="none"/>
        </w:tabs>
        <w:spacing w:line="240" w:lineRule="auto" w:before="5" w:after="0"/>
        <w:ind w:left="1417" w:right="0" w:hanging="566"/>
        <w:jc w:val="left"/>
        <w:rPr>
          <w:sz w:val="28"/>
        </w:rPr>
      </w:pPr>
      <w:r>
        <w:rPr>
          <w:sz w:val="28"/>
        </w:rPr>
        <w:t>MagSource</w:t>
      </w:r>
      <w:r>
        <w:rPr>
          <w:spacing w:val="-7"/>
          <w:sz w:val="28"/>
        </w:rPr>
        <w:t> </w:t>
      </w:r>
      <w:r>
        <w:rPr>
          <w:sz w:val="28"/>
        </w:rPr>
        <w:t>—</w:t>
      </w:r>
      <w:r>
        <w:rPr>
          <w:spacing w:val="-8"/>
          <w:sz w:val="28"/>
        </w:rPr>
        <w:t> </w:t>
      </w:r>
      <w:r>
        <w:rPr>
          <w:sz w:val="28"/>
        </w:rPr>
        <w:t>источник,</w:t>
      </w:r>
      <w:r>
        <w:rPr>
          <w:spacing w:val="-7"/>
          <w:sz w:val="28"/>
        </w:rPr>
        <w:t> </w:t>
      </w:r>
      <w:r>
        <w:rPr>
          <w:sz w:val="28"/>
        </w:rPr>
        <w:t>сообщающий</w:t>
      </w:r>
      <w:r>
        <w:rPr>
          <w:spacing w:val="-9"/>
          <w:sz w:val="28"/>
        </w:rPr>
        <w:t> </w:t>
      </w:r>
      <w:r>
        <w:rPr>
          <w:sz w:val="28"/>
        </w:rPr>
        <w:t>о</w:t>
      </w:r>
      <w:r>
        <w:rPr>
          <w:spacing w:val="-9"/>
          <w:sz w:val="28"/>
        </w:rPr>
        <w:t> </w:t>
      </w:r>
      <w:r>
        <w:rPr>
          <w:sz w:val="28"/>
        </w:rPr>
        <w:t>магнитуде</w:t>
      </w:r>
      <w:r>
        <w:rPr>
          <w:spacing w:val="-8"/>
          <w:sz w:val="28"/>
        </w:rPr>
        <w:t> </w:t>
      </w:r>
      <w:r>
        <w:rPr>
          <w:spacing w:val="-2"/>
          <w:sz w:val="28"/>
        </w:rPr>
        <w:t>землетрясения.</w:t>
      </w:r>
    </w:p>
    <w:p>
      <w:pPr>
        <w:pStyle w:val="BodyText"/>
        <w:spacing w:line="362" w:lineRule="auto" w:before="158"/>
        <w:ind w:right="152" w:firstLine="710"/>
        <w:jc w:val="both"/>
      </w:pPr>
      <w:r>
        <w:rPr/>
        <w:t>Первым шагом в процессе предобработки данных является загрузка исходного файла с данными. Для загрузки файла используется функция</w:t>
      </w:r>
      <w:r>
        <w:rPr>
          <w:spacing w:val="40"/>
        </w:rPr>
        <w:t> </w:t>
      </w:r>
      <w:r>
        <w:rPr>
          <w:spacing w:val="-2"/>
        </w:rPr>
        <w:t>read.csv.</w:t>
      </w:r>
    </w:p>
    <w:p>
      <w:pPr>
        <w:pStyle w:val="BodyText"/>
        <w:spacing w:line="360" w:lineRule="auto"/>
        <w:ind w:right="138" w:firstLine="710"/>
        <w:jc w:val="both"/>
      </w:pPr>
      <w:r>
        <w:rPr/>
        <w:t>Затем проверим, есть ли в данных earthquakes пропущенные значения (NA) или пустые строки (""). Затем, используя функцию colSums, посчитаем количество</w:t>
      </w:r>
      <w:r>
        <w:rPr>
          <w:spacing w:val="80"/>
        </w:rPr>
        <w:t>  </w:t>
      </w:r>
      <w:r>
        <w:rPr/>
        <w:t>таких</w:t>
      </w:r>
      <w:r>
        <w:rPr>
          <w:spacing w:val="80"/>
        </w:rPr>
        <w:t>  </w:t>
      </w:r>
      <w:r>
        <w:rPr/>
        <w:t>значений</w:t>
      </w:r>
      <w:r>
        <w:rPr>
          <w:spacing w:val="80"/>
        </w:rPr>
        <w:t>  </w:t>
      </w:r>
      <w:r>
        <w:rPr/>
        <w:t>для</w:t>
      </w:r>
      <w:r>
        <w:rPr>
          <w:spacing w:val="80"/>
        </w:rPr>
        <w:t>  </w:t>
      </w:r>
      <w:r>
        <w:rPr/>
        <w:t>каждого</w:t>
      </w:r>
      <w:r>
        <w:rPr>
          <w:spacing w:val="80"/>
        </w:rPr>
        <w:t>  </w:t>
      </w:r>
      <w:r>
        <w:rPr/>
        <w:t>столбца</w:t>
      </w:r>
      <w:r>
        <w:rPr>
          <w:spacing w:val="80"/>
        </w:rPr>
        <w:t>  </w:t>
      </w:r>
      <w:r>
        <w:rPr/>
        <w:t>в</w:t>
      </w:r>
      <w:r>
        <w:rPr>
          <w:spacing w:val="80"/>
        </w:rPr>
        <w:t>  </w:t>
      </w:r>
      <w:r>
        <w:rPr/>
        <w:t>данных earthquakes (Рисунок 2.1).</w:t>
      </w:r>
    </w:p>
    <w:p>
      <w:pPr>
        <w:pStyle w:val="BodyText"/>
        <w:spacing w:before="227"/>
        <w:ind w:left="0"/>
        <w:rPr>
          <w:sz w:val="20"/>
        </w:rPr>
      </w:pPr>
      <w:r>
        <w:rPr>
          <w:sz w:val="20"/>
        </w:rPr>
        <w:drawing>
          <wp:anchor distT="0" distB="0" distL="0" distR="0" allowOverlap="1" layoutInCell="1" locked="0" behindDoc="1" simplePos="0" relativeHeight="487588864">
            <wp:simplePos x="0" y="0"/>
            <wp:positionH relativeFrom="page">
              <wp:posOffset>1110545</wp:posOffset>
            </wp:positionH>
            <wp:positionV relativeFrom="paragraph">
              <wp:posOffset>305424</wp:posOffset>
            </wp:positionV>
            <wp:extent cx="6043784" cy="150876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043784" cy="1508760"/>
                    </a:xfrm>
                    <a:prstGeom prst="rect">
                      <a:avLst/>
                    </a:prstGeom>
                  </pic:spPr>
                </pic:pic>
              </a:graphicData>
            </a:graphic>
          </wp:anchor>
        </w:drawing>
      </w:r>
    </w:p>
    <w:p>
      <w:pPr>
        <w:spacing w:before="220"/>
        <w:ind w:left="49" w:right="54" w:firstLine="0"/>
        <w:jc w:val="center"/>
        <w:rPr>
          <w:b/>
          <w:sz w:val="24"/>
        </w:rPr>
      </w:pPr>
      <w:r>
        <w:rPr>
          <w:b/>
          <w:sz w:val="24"/>
        </w:rPr>
        <w:t>Рисунок</w:t>
      </w:r>
      <w:r>
        <w:rPr>
          <w:b/>
          <w:spacing w:val="-3"/>
          <w:sz w:val="24"/>
        </w:rPr>
        <w:t> </w:t>
      </w:r>
      <w:r>
        <w:rPr>
          <w:b/>
          <w:sz w:val="24"/>
        </w:rPr>
        <w:t>2.1 —</w:t>
      </w:r>
      <w:r>
        <w:rPr>
          <w:b/>
          <w:spacing w:val="-6"/>
          <w:sz w:val="24"/>
        </w:rPr>
        <w:t> </w:t>
      </w:r>
      <w:r>
        <w:rPr>
          <w:b/>
          <w:sz w:val="24"/>
        </w:rPr>
        <w:t>Просмотр</w:t>
      </w:r>
      <w:r>
        <w:rPr>
          <w:b/>
          <w:spacing w:val="-2"/>
          <w:sz w:val="24"/>
        </w:rPr>
        <w:t> </w:t>
      </w:r>
      <w:r>
        <w:rPr>
          <w:b/>
          <w:sz w:val="24"/>
        </w:rPr>
        <w:t>информации</w:t>
      </w:r>
      <w:r>
        <w:rPr>
          <w:b/>
          <w:spacing w:val="-3"/>
          <w:sz w:val="24"/>
        </w:rPr>
        <w:t> </w:t>
      </w:r>
      <w:r>
        <w:rPr>
          <w:b/>
          <w:sz w:val="24"/>
        </w:rPr>
        <w:t>о</w:t>
      </w:r>
      <w:r>
        <w:rPr>
          <w:b/>
          <w:spacing w:val="-7"/>
          <w:sz w:val="24"/>
        </w:rPr>
        <w:t> </w:t>
      </w:r>
      <w:r>
        <w:rPr>
          <w:b/>
          <w:sz w:val="24"/>
        </w:rPr>
        <w:t>пропущенных</w:t>
      </w:r>
      <w:r>
        <w:rPr>
          <w:b/>
          <w:spacing w:val="-6"/>
          <w:sz w:val="24"/>
        </w:rPr>
        <w:t> </w:t>
      </w:r>
      <w:r>
        <w:rPr>
          <w:b/>
          <w:spacing w:val="-2"/>
          <w:sz w:val="24"/>
        </w:rPr>
        <w:t>значениях</w:t>
      </w:r>
    </w:p>
    <w:p>
      <w:pPr>
        <w:spacing w:after="0"/>
        <w:jc w:val="center"/>
        <w:rPr>
          <w:b/>
          <w:sz w:val="24"/>
        </w:rPr>
        <w:sectPr>
          <w:pgSz w:w="11910" w:h="16840"/>
          <w:pgMar w:header="0" w:footer="1043" w:top="1040" w:bottom="1280" w:left="1559" w:right="425"/>
        </w:sectPr>
      </w:pPr>
    </w:p>
    <w:p>
      <w:pPr>
        <w:pStyle w:val="BodyText"/>
        <w:spacing w:line="360" w:lineRule="auto" w:before="67"/>
        <w:ind w:right="133" w:firstLine="710"/>
        <w:jc w:val="both"/>
      </w:pPr>
      <w:r>
        <w:rPr/>
        <w:t>Видим, что в столбцах nst, gap, dmin, place, horizontalError, magError и magNst присутствуют пустые значения. С помощью функции complete.cases() вернем логический вектор, указывающий, является ли каждая строка в данных earthquakes полной (т.е. не содержит пропущенных значений). Если строка содержит хотя бы одно пропущенное значение (NA), то она считается</w:t>
      </w:r>
      <w:r>
        <w:rPr>
          <w:spacing w:val="40"/>
        </w:rPr>
        <w:t> </w:t>
      </w:r>
      <w:r>
        <w:rPr/>
        <w:t>неполной. А затем, используя логический вектор, созданный функцией complete.cases, выбираем только те строки из данных earthquakes, которые являются полными (не содержат пропущенных значений). Таким образом, в результате останутся только строки без пропущенных значений.</w:t>
      </w:r>
    </w:p>
    <w:p>
      <w:pPr>
        <w:pStyle w:val="BodyText"/>
        <w:spacing w:line="360" w:lineRule="auto" w:before="4"/>
        <w:ind w:right="138" w:firstLine="710"/>
        <w:jc w:val="both"/>
      </w:pPr>
      <w:r>
        <w:rPr/>
        <w:t>Землетрясения проще представить на карте мира, загрузим ее.</w:t>
      </w:r>
      <w:r>
        <w:rPr>
          <w:spacing w:val="40"/>
        </w:rPr>
        <w:t> </w:t>
      </w:r>
      <w:r>
        <w:rPr/>
        <w:t>Используем функцию map_data из пакета ggplot2, чтобы загрузить данные о мировой карте. Полученные данные содержат информацию о координатах границ стран, океанов и других географических объектов (Рисунок 2.2).</w:t>
      </w:r>
    </w:p>
    <w:p>
      <w:pPr>
        <w:pStyle w:val="BodyText"/>
        <w:ind w:left="0"/>
        <w:rPr>
          <w:sz w:val="20"/>
        </w:rPr>
      </w:pPr>
    </w:p>
    <w:p>
      <w:pPr>
        <w:pStyle w:val="BodyText"/>
        <w:spacing w:before="205"/>
        <w:ind w:left="0"/>
        <w:rPr>
          <w:sz w:val="20"/>
        </w:rPr>
      </w:pPr>
      <w:r>
        <w:rPr>
          <w:sz w:val="20"/>
        </w:rPr>
        <w:drawing>
          <wp:anchor distT="0" distB="0" distL="0" distR="0" allowOverlap="1" layoutInCell="1" locked="0" behindDoc="1" simplePos="0" relativeHeight="487589376">
            <wp:simplePos x="0" y="0"/>
            <wp:positionH relativeFrom="page">
              <wp:posOffset>1333988</wp:posOffset>
            </wp:positionH>
            <wp:positionV relativeFrom="paragraph">
              <wp:posOffset>291463</wp:posOffset>
            </wp:positionV>
            <wp:extent cx="5697553" cy="259232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697553" cy="2592324"/>
                    </a:xfrm>
                    <a:prstGeom prst="rect">
                      <a:avLst/>
                    </a:prstGeom>
                  </pic:spPr>
                </pic:pic>
              </a:graphicData>
            </a:graphic>
          </wp:anchor>
        </w:drawing>
      </w:r>
    </w:p>
    <w:p>
      <w:pPr>
        <w:pStyle w:val="BodyText"/>
        <w:spacing w:before="89"/>
        <w:ind w:left="0"/>
      </w:pPr>
    </w:p>
    <w:p>
      <w:pPr>
        <w:spacing w:before="0"/>
        <w:ind w:left="6" w:right="0" w:firstLine="0"/>
        <w:jc w:val="center"/>
        <w:rPr>
          <w:b/>
          <w:sz w:val="24"/>
        </w:rPr>
      </w:pPr>
      <w:r>
        <w:rPr>
          <w:b/>
          <w:sz w:val="24"/>
        </w:rPr>
        <w:t>Рисунок 2.2</w:t>
      </w:r>
      <w:r>
        <w:rPr>
          <w:b/>
          <w:spacing w:val="2"/>
          <w:sz w:val="24"/>
        </w:rPr>
        <w:t> </w:t>
      </w:r>
      <w:r>
        <w:rPr>
          <w:b/>
          <w:sz w:val="24"/>
        </w:rPr>
        <w:t>—</w:t>
      </w:r>
      <w:r>
        <w:rPr>
          <w:b/>
          <w:spacing w:val="-4"/>
          <w:sz w:val="24"/>
        </w:rPr>
        <w:t> </w:t>
      </w:r>
      <w:r>
        <w:rPr>
          <w:b/>
          <w:sz w:val="24"/>
        </w:rPr>
        <w:t>Карта</w:t>
      </w:r>
      <w:r>
        <w:rPr>
          <w:b/>
          <w:spacing w:val="-4"/>
          <w:sz w:val="24"/>
        </w:rPr>
        <w:t> мира</w:t>
      </w:r>
    </w:p>
    <w:p>
      <w:pPr>
        <w:pStyle w:val="BodyText"/>
        <w:spacing w:before="136"/>
        <w:ind w:left="0"/>
        <w:rPr>
          <w:b/>
          <w:sz w:val="24"/>
        </w:rPr>
      </w:pPr>
    </w:p>
    <w:p>
      <w:pPr>
        <w:pStyle w:val="BodyText"/>
        <w:spacing w:line="357" w:lineRule="auto"/>
        <w:ind w:right="139" w:firstLine="710"/>
        <w:jc w:val="both"/>
      </w:pPr>
      <w:r>
        <w:rPr/>
        <w:t>Создадим график с данными магнитуды землетрясений с помощью цветовой шкалы на карте (Рисунок 2.3).</w:t>
      </w:r>
    </w:p>
    <w:p>
      <w:pPr>
        <w:pStyle w:val="BodyText"/>
        <w:spacing w:after="0" w:line="357" w:lineRule="auto"/>
        <w:jc w:val="both"/>
        <w:sectPr>
          <w:pgSz w:w="11910" w:h="16840"/>
          <w:pgMar w:header="0" w:footer="1043" w:top="1040" w:bottom="1280" w:left="1559" w:right="425"/>
        </w:sectPr>
      </w:pPr>
    </w:p>
    <w:p>
      <w:pPr>
        <w:pStyle w:val="BodyText"/>
        <w:ind w:left="743"/>
        <w:rPr>
          <w:sz w:val="20"/>
        </w:rPr>
      </w:pPr>
      <w:r>
        <w:rPr>
          <w:sz w:val="20"/>
        </w:rPr>
        <w:drawing>
          <wp:inline distT="0" distB="0" distL="0" distR="0">
            <wp:extent cx="5380251" cy="2342388"/>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380251" cy="2342388"/>
                    </a:xfrm>
                    <a:prstGeom prst="rect">
                      <a:avLst/>
                    </a:prstGeom>
                  </pic:spPr>
                </pic:pic>
              </a:graphicData>
            </a:graphic>
          </wp:inline>
        </w:drawing>
      </w:r>
      <w:r>
        <w:rPr>
          <w:sz w:val="20"/>
        </w:rPr>
      </w:r>
    </w:p>
    <w:p>
      <w:pPr>
        <w:spacing w:before="245"/>
        <w:ind w:left="0" w:right="1" w:firstLine="0"/>
        <w:jc w:val="center"/>
        <w:rPr>
          <w:b/>
          <w:sz w:val="24"/>
        </w:rPr>
      </w:pPr>
      <w:r>
        <w:rPr>
          <w:b/>
          <w:sz w:val="24"/>
        </w:rPr>
        <w:t>Рисунок</w:t>
      </w:r>
      <w:r>
        <w:rPr>
          <w:b/>
          <w:spacing w:val="-1"/>
          <w:sz w:val="24"/>
        </w:rPr>
        <w:t> </w:t>
      </w:r>
      <w:r>
        <w:rPr>
          <w:b/>
          <w:sz w:val="24"/>
        </w:rPr>
        <w:t>2.3</w:t>
      </w:r>
      <w:r>
        <w:rPr>
          <w:b/>
          <w:spacing w:val="2"/>
          <w:sz w:val="24"/>
        </w:rPr>
        <w:t> </w:t>
      </w:r>
      <w:r>
        <w:rPr>
          <w:b/>
          <w:sz w:val="24"/>
        </w:rPr>
        <w:t>—</w:t>
      </w:r>
      <w:r>
        <w:rPr>
          <w:b/>
          <w:spacing w:val="-6"/>
          <w:sz w:val="24"/>
        </w:rPr>
        <w:t> </w:t>
      </w:r>
      <w:r>
        <w:rPr>
          <w:b/>
          <w:sz w:val="24"/>
        </w:rPr>
        <w:t>Карта</w:t>
      </w:r>
      <w:r>
        <w:rPr>
          <w:b/>
          <w:spacing w:val="-5"/>
          <w:sz w:val="24"/>
        </w:rPr>
        <w:t> </w:t>
      </w:r>
      <w:r>
        <w:rPr>
          <w:b/>
          <w:sz w:val="24"/>
        </w:rPr>
        <w:t>магнитуды</w:t>
      </w:r>
      <w:r>
        <w:rPr>
          <w:b/>
          <w:spacing w:val="-1"/>
          <w:sz w:val="24"/>
        </w:rPr>
        <w:t> </w:t>
      </w:r>
      <w:r>
        <w:rPr>
          <w:b/>
          <w:sz w:val="24"/>
        </w:rPr>
        <w:t>мировых</w:t>
      </w:r>
      <w:r>
        <w:rPr>
          <w:b/>
          <w:spacing w:val="-5"/>
          <w:sz w:val="24"/>
        </w:rPr>
        <w:t> </w:t>
      </w:r>
      <w:r>
        <w:rPr>
          <w:b/>
          <w:spacing w:val="-2"/>
          <w:sz w:val="24"/>
        </w:rPr>
        <w:t>землетрясений</w:t>
      </w:r>
    </w:p>
    <w:p>
      <w:pPr>
        <w:pStyle w:val="BodyText"/>
        <w:spacing w:before="136"/>
        <w:ind w:left="0"/>
        <w:rPr>
          <w:b/>
          <w:sz w:val="24"/>
        </w:rPr>
      </w:pPr>
    </w:p>
    <w:p>
      <w:pPr>
        <w:pStyle w:val="BodyText"/>
        <w:spacing w:line="360" w:lineRule="auto"/>
        <w:ind w:right="138" w:firstLine="710"/>
        <w:jc w:val="both"/>
      </w:pPr>
      <w:r>
        <w:rPr/>
        <w:t>По карте можно увидеть, что землетрясения в основном происходили в Тихоокеанском огненном кольце, Альпийском поясе и Срединно- Атлантическом хребте. По значениям магнитуды мировых землетрясений можно увидеть, что наибольших значений магнитуда землетрясений достигла в таких странах как Новая Каледония, Филиппины и Турция. Среднее значение</w:t>
      </w:r>
      <w:r>
        <w:rPr>
          <w:spacing w:val="40"/>
        </w:rPr>
        <w:t> </w:t>
      </w:r>
      <w:r>
        <w:rPr/>
        <w:t>по миру стремиться к 4,5.</w:t>
      </w:r>
    </w:p>
    <w:p>
      <w:pPr>
        <w:pStyle w:val="BodyText"/>
        <w:spacing w:line="357" w:lineRule="auto" w:before="2"/>
        <w:ind w:right="146" w:firstLine="710"/>
        <w:jc w:val="both"/>
      </w:pPr>
      <w:r>
        <w:rPr/>
        <w:t>Создадим гистограмму, отображающую распределение магнитуд землетрясений (Рисунок 2.4).</w:t>
      </w:r>
    </w:p>
    <w:p>
      <w:pPr>
        <w:pStyle w:val="BodyText"/>
        <w:ind w:left="0"/>
        <w:rPr>
          <w:sz w:val="20"/>
        </w:rPr>
      </w:pPr>
    </w:p>
    <w:p>
      <w:pPr>
        <w:pStyle w:val="BodyText"/>
        <w:spacing w:before="123"/>
        <w:ind w:left="0"/>
        <w:rPr>
          <w:sz w:val="20"/>
        </w:rPr>
      </w:pPr>
      <w:r>
        <w:rPr>
          <w:sz w:val="20"/>
        </w:rPr>
        <w:drawing>
          <wp:anchor distT="0" distB="0" distL="0" distR="0" allowOverlap="1" layoutInCell="1" locked="0" behindDoc="1" simplePos="0" relativeHeight="487589888">
            <wp:simplePos x="0" y="0"/>
            <wp:positionH relativeFrom="page">
              <wp:posOffset>1839588</wp:posOffset>
            </wp:positionH>
            <wp:positionV relativeFrom="paragraph">
              <wp:posOffset>239979</wp:posOffset>
            </wp:positionV>
            <wp:extent cx="4678314" cy="295236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678314" cy="2952369"/>
                    </a:xfrm>
                    <a:prstGeom prst="rect">
                      <a:avLst/>
                    </a:prstGeom>
                  </pic:spPr>
                </pic:pic>
              </a:graphicData>
            </a:graphic>
          </wp:anchor>
        </w:drawing>
      </w:r>
    </w:p>
    <w:p>
      <w:pPr>
        <w:spacing w:before="173"/>
        <w:ind w:left="0" w:right="1" w:firstLine="0"/>
        <w:jc w:val="center"/>
        <w:rPr>
          <w:b/>
          <w:sz w:val="24"/>
        </w:rPr>
      </w:pPr>
      <w:r>
        <w:rPr>
          <w:b/>
          <w:sz w:val="24"/>
        </w:rPr>
        <w:t>Рисунок</w:t>
      </w:r>
      <w:r>
        <w:rPr>
          <w:b/>
          <w:spacing w:val="-2"/>
          <w:sz w:val="24"/>
        </w:rPr>
        <w:t> </w:t>
      </w:r>
      <w:r>
        <w:rPr>
          <w:b/>
          <w:sz w:val="24"/>
        </w:rPr>
        <w:t>2.4</w:t>
      </w:r>
      <w:r>
        <w:rPr>
          <w:b/>
          <w:spacing w:val="1"/>
          <w:sz w:val="24"/>
        </w:rPr>
        <w:t> </w:t>
      </w:r>
      <w:r>
        <w:rPr>
          <w:b/>
          <w:sz w:val="24"/>
        </w:rPr>
        <w:t>—</w:t>
      </w:r>
      <w:r>
        <w:rPr>
          <w:b/>
          <w:spacing w:val="-6"/>
          <w:sz w:val="24"/>
        </w:rPr>
        <w:t> </w:t>
      </w:r>
      <w:r>
        <w:rPr>
          <w:b/>
          <w:sz w:val="24"/>
        </w:rPr>
        <w:t>Распределение</w:t>
      </w:r>
      <w:r>
        <w:rPr>
          <w:b/>
          <w:spacing w:val="-2"/>
          <w:sz w:val="24"/>
        </w:rPr>
        <w:t> </w:t>
      </w:r>
      <w:r>
        <w:rPr>
          <w:b/>
          <w:sz w:val="24"/>
        </w:rPr>
        <w:t>магнитуд</w:t>
      </w:r>
      <w:r>
        <w:rPr>
          <w:b/>
          <w:spacing w:val="-7"/>
          <w:sz w:val="24"/>
        </w:rPr>
        <w:t> </w:t>
      </w:r>
      <w:r>
        <w:rPr>
          <w:b/>
          <w:spacing w:val="-2"/>
          <w:sz w:val="24"/>
        </w:rPr>
        <w:t>землетрясений</w:t>
      </w:r>
    </w:p>
    <w:p>
      <w:pPr>
        <w:spacing w:after="0"/>
        <w:jc w:val="center"/>
        <w:rPr>
          <w:b/>
          <w:sz w:val="24"/>
        </w:rPr>
        <w:sectPr>
          <w:pgSz w:w="11910" w:h="16840"/>
          <w:pgMar w:header="0" w:footer="1043" w:top="1220" w:bottom="1280" w:left="1559" w:right="425"/>
        </w:sectPr>
      </w:pPr>
    </w:p>
    <w:p>
      <w:pPr>
        <w:pStyle w:val="BodyText"/>
        <w:spacing w:line="360" w:lineRule="auto" w:before="67"/>
        <w:ind w:right="139" w:firstLine="710"/>
        <w:jc w:val="both"/>
      </w:pPr>
      <w:r>
        <w:rPr/>
        <w:t>Видим, что распределение магнитуд бимодальное, имеет два логнормальных распределения. Бимодальное распределение — это распределение вероятностей с двумя модами. [</w:t>
      </w:r>
      <w:hyperlink w:history="true" w:anchor="_bookmark16">
        <w:r>
          <w:rPr/>
          <w:t>2.2</w:t>
        </w:r>
      </w:hyperlink>
      <w:r>
        <w:rPr/>
        <w:t>]</w:t>
      </w:r>
    </w:p>
    <w:p>
      <w:pPr>
        <w:pStyle w:val="BodyText"/>
        <w:spacing w:line="360" w:lineRule="auto" w:before="2"/>
        <w:ind w:right="136" w:firstLine="710"/>
        <w:jc w:val="both"/>
      </w:pPr>
      <w:r>
        <w:rPr/>
        <w:t>Теперь посмотрим на глубину землетрясений. Создадим график с данными глубины землетрясений с помощью цветовой шкалы на карте</w:t>
      </w:r>
      <w:r>
        <w:rPr>
          <w:spacing w:val="40"/>
        </w:rPr>
        <w:t> </w:t>
      </w:r>
      <w:r>
        <w:rPr/>
        <w:t>(Рисунок 2.5).</w:t>
      </w:r>
    </w:p>
    <w:p>
      <w:pPr>
        <w:pStyle w:val="BodyText"/>
        <w:ind w:left="0"/>
        <w:rPr>
          <w:sz w:val="20"/>
        </w:rPr>
      </w:pPr>
    </w:p>
    <w:p>
      <w:pPr>
        <w:pStyle w:val="BodyText"/>
        <w:spacing w:before="135"/>
        <w:ind w:left="0"/>
        <w:rPr>
          <w:sz w:val="20"/>
        </w:rPr>
      </w:pPr>
      <w:r>
        <w:rPr>
          <w:sz w:val="20"/>
        </w:rPr>
        <w:drawing>
          <wp:anchor distT="0" distB="0" distL="0" distR="0" allowOverlap="1" layoutInCell="1" locked="0" behindDoc="1" simplePos="0" relativeHeight="487590400">
            <wp:simplePos x="0" y="0"/>
            <wp:positionH relativeFrom="page">
              <wp:posOffset>1141427</wp:posOffset>
            </wp:positionH>
            <wp:positionV relativeFrom="paragraph">
              <wp:posOffset>247114</wp:posOffset>
            </wp:positionV>
            <wp:extent cx="5937002" cy="310972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37002" cy="3109722"/>
                    </a:xfrm>
                    <a:prstGeom prst="rect">
                      <a:avLst/>
                    </a:prstGeom>
                  </pic:spPr>
                </pic:pic>
              </a:graphicData>
            </a:graphic>
          </wp:anchor>
        </w:drawing>
      </w:r>
    </w:p>
    <w:p>
      <w:pPr>
        <w:spacing w:before="298"/>
        <w:ind w:left="2" w:right="0" w:firstLine="0"/>
        <w:jc w:val="center"/>
        <w:rPr>
          <w:b/>
          <w:sz w:val="24"/>
        </w:rPr>
      </w:pPr>
      <w:r>
        <w:rPr>
          <w:b/>
          <w:sz w:val="24"/>
        </w:rPr>
        <w:t>Рисунок</w:t>
      </w:r>
      <w:r>
        <w:rPr>
          <w:b/>
          <w:spacing w:val="2"/>
          <w:sz w:val="24"/>
        </w:rPr>
        <w:t> </w:t>
      </w:r>
      <w:r>
        <w:rPr>
          <w:b/>
          <w:sz w:val="24"/>
        </w:rPr>
        <w:t>2.5 —</w:t>
      </w:r>
      <w:r>
        <w:rPr>
          <w:b/>
          <w:spacing w:val="-4"/>
          <w:sz w:val="24"/>
        </w:rPr>
        <w:t> </w:t>
      </w:r>
      <w:r>
        <w:rPr>
          <w:b/>
          <w:sz w:val="24"/>
        </w:rPr>
        <w:t>Карта</w:t>
      </w:r>
      <w:r>
        <w:rPr>
          <w:b/>
          <w:spacing w:val="-5"/>
          <w:sz w:val="24"/>
        </w:rPr>
        <w:t> </w:t>
      </w:r>
      <w:r>
        <w:rPr>
          <w:b/>
          <w:sz w:val="24"/>
        </w:rPr>
        <w:t>глубины</w:t>
      </w:r>
      <w:r>
        <w:rPr>
          <w:b/>
          <w:spacing w:val="-4"/>
          <w:sz w:val="24"/>
        </w:rPr>
        <w:t> </w:t>
      </w:r>
      <w:r>
        <w:rPr>
          <w:b/>
          <w:sz w:val="24"/>
        </w:rPr>
        <w:t>мировых</w:t>
      </w:r>
      <w:r>
        <w:rPr>
          <w:b/>
          <w:spacing w:val="-4"/>
          <w:sz w:val="24"/>
        </w:rPr>
        <w:t> </w:t>
      </w:r>
      <w:r>
        <w:rPr>
          <w:b/>
          <w:spacing w:val="-2"/>
          <w:sz w:val="24"/>
        </w:rPr>
        <w:t>землетрясений</w:t>
      </w:r>
    </w:p>
    <w:p>
      <w:pPr>
        <w:pStyle w:val="BodyText"/>
        <w:spacing w:before="135"/>
        <w:ind w:left="0"/>
        <w:rPr>
          <w:b/>
          <w:sz w:val="24"/>
        </w:rPr>
      </w:pPr>
    </w:p>
    <w:p>
      <w:pPr>
        <w:pStyle w:val="BodyText"/>
        <w:spacing w:line="360" w:lineRule="auto"/>
        <w:ind w:right="146" w:firstLine="710"/>
        <w:jc w:val="both"/>
      </w:pPr>
      <w:r>
        <w:rPr/>
        <w:t>По карте глубины мировых землетрясений можно увидеть, что наибольших значений глубина землетрясений достигла в таких странах как Индонезия, Филиппины и Турция. Среднее по миру стремиться к глубине, равной 100 км.</w:t>
      </w:r>
    </w:p>
    <w:p>
      <w:pPr>
        <w:pStyle w:val="BodyText"/>
        <w:spacing w:line="362" w:lineRule="auto"/>
        <w:ind w:right="143" w:firstLine="710"/>
        <w:jc w:val="both"/>
      </w:pPr>
      <w:r>
        <w:rPr/>
        <w:t>Создадим гистограмму, отображающую распределение глубины землетрясений (Рисунок 2.6).</w:t>
      </w:r>
    </w:p>
    <w:p>
      <w:pPr>
        <w:pStyle w:val="BodyText"/>
        <w:spacing w:after="0" w:line="362" w:lineRule="auto"/>
        <w:jc w:val="both"/>
        <w:sectPr>
          <w:pgSz w:w="11910" w:h="16840"/>
          <w:pgMar w:header="0" w:footer="1043" w:top="1040" w:bottom="1280" w:left="1559" w:right="425"/>
        </w:sectPr>
      </w:pPr>
    </w:p>
    <w:p>
      <w:pPr>
        <w:pStyle w:val="BodyText"/>
        <w:ind w:left="1657"/>
        <w:rPr>
          <w:sz w:val="20"/>
        </w:rPr>
      </w:pPr>
      <w:r>
        <w:rPr>
          <w:sz w:val="20"/>
        </w:rPr>
        <w:drawing>
          <wp:inline distT="0" distB="0" distL="0" distR="0">
            <wp:extent cx="4208589" cy="234791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208589" cy="2347912"/>
                    </a:xfrm>
                    <a:prstGeom prst="rect">
                      <a:avLst/>
                    </a:prstGeom>
                  </pic:spPr>
                </pic:pic>
              </a:graphicData>
            </a:graphic>
          </wp:inline>
        </w:drawing>
      </w:r>
      <w:r>
        <w:rPr>
          <w:sz w:val="20"/>
        </w:rPr>
      </w:r>
    </w:p>
    <w:p>
      <w:pPr>
        <w:spacing w:before="231"/>
        <w:ind w:left="3" w:right="0" w:firstLine="0"/>
        <w:jc w:val="center"/>
        <w:rPr>
          <w:b/>
          <w:sz w:val="24"/>
        </w:rPr>
      </w:pPr>
      <w:r>
        <w:rPr>
          <w:b/>
          <w:sz w:val="24"/>
        </w:rPr>
        <w:t>Рисунок 2.6</w:t>
      </w:r>
      <w:r>
        <w:rPr>
          <w:b/>
          <w:spacing w:val="-1"/>
          <w:sz w:val="24"/>
        </w:rPr>
        <w:t> </w:t>
      </w:r>
      <w:r>
        <w:rPr>
          <w:b/>
          <w:sz w:val="24"/>
        </w:rPr>
        <w:t>—</w:t>
      </w:r>
      <w:r>
        <w:rPr>
          <w:b/>
          <w:spacing w:val="-6"/>
          <w:sz w:val="24"/>
        </w:rPr>
        <w:t> </w:t>
      </w:r>
      <w:r>
        <w:rPr>
          <w:b/>
          <w:sz w:val="24"/>
        </w:rPr>
        <w:t>Распределение</w:t>
      </w:r>
      <w:r>
        <w:rPr>
          <w:b/>
          <w:spacing w:val="-2"/>
          <w:sz w:val="24"/>
        </w:rPr>
        <w:t> </w:t>
      </w:r>
      <w:r>
        <w:rPr>
          <w:b/>
          <w:sz w:val="24"/>
        </w:rPr>
        <w:t>глубины</w:t>
      </w:r>
      <w:r>
        <w:rPr>
          <w:b/>
          <w:spacing w:val="-2"/>
          <w:sz w:val="24"/>
        </w:rPr>
        <w:t> землетрясений</w:t>
      </w:r>
    </w:p>
    <w:p>
      <w:pPr>
        <w:pStyle w:val="BodyText"/>
        <w:spacing w:before="136"/>
        <w:ind w:left="0"/>
        <w:rPr>
          <w:b/>
          <w:sz w:val="24"/>
        </w:rPr>
      </w:pPr>
    </w:p>
    <w:p>
      <w:pPr>
        <w:pStyle w:val="BodyText"/>
        <w:spacing w:line="360" w:lineRule="auto"/>
        <w:ind w:right="145" w:firstLine="710"/>
        <w:jc w:val="both"/>
      </w:pPr>
      <w:r>
        <w:rPr/>
        <w:t>Видим, что распределение глубины бимодальное. Большая часть</w:t>
      </w:r>
      <w:r>
        <w:rPr>
          <w:spacing w:val="40"/>
        </w:rPr>
        <w:t> </w:t>
      </w:r>
      <w:r>
        <w:rPr/>
        <w:t>значений глубины находится в</w:t>
      </w:r>
      <w:r>
        <w:rPr>
          <w:spacing w:val="-1"/>
        </w:rPr>
        <w:t> </w:t>
      </w:r>
      <w:r>
        <w:rPr/>
        <w:t>положительной оси. Есть</w:t>
      </w:r>
      <w:r>
        <w:rPr>
          <w:spacing w:val="-1"/>
        </w:rPr>
        <w:t> </w:t>
      </w:r>
      <w:r>
        <w:rPr/>
        <w:t>небольшое количество значений в отрицательной части, которые влиять на NMF не будут.</w:t>
      </w:r>
      <w:r>
        <w:rPr>
          <w:spacing w:val="40"/>
        </w:rPr>
        <w:t> </w:t>
      </w:r>
      <w:r>
        <w:rPr/>
        <w:t>Размерности равномерно распределены, выборка является мультипликативной. Довольно мало значений</w:t>
      </w:r>
      <w:r>
        <w:rPr>
          <w:spacing w:val="-1"/>
        </w:rPr>
        <w:t> </w:t>
      </w:r>
      <w:r>
        <w:rPr/>
        <w:t>находится в</w:t>
      </w:r>
      <w:r>
        <w:rPr>
          <w:spacing w:val="-2"/>
        </w:rPr>
        <w:t> </w:t>
      </w:r>
      <w:r>
        <w:rPr/>
        <w:t>промежутке от</w:t>
      </w:r>
      <w:r>
        <w:rPr>
          <w:spacing w:val="-2"/>
        </w:rPr>
        <w:t> </w:t>
      </w:r>
      <w:r>
        <w:rPr/>
        <w:t>100 до 1000, по</w:t>
      </w:r>
      <w:r>
        <w:rPr>
          <w:spacing w:val="-5"/>
        </w:rPr>
        <w:t> </w:t>
      </w:r>
      <w:r>
        <w:rPr/>
        <w:t>сравнению с диапазоном от 10 до 100.</w:t>
      </w:r>
    </w:p>
    <w:p>
      <w:pPr>
        <w:pStyle w:val="BodyText"/>
        <w:spacing w:line="319" w:lineRule="exact"/>
        <w:ind w:left="851"/>
        <w:jc w:val="both"/>
      </w:pPr>
      <w:r>
        <w:rPr/>
        <w:t>Проанализируем</w:t>
      </w:r>
      <w:r>
        <w:rPr>
          <w:spacing w:val="-7"/>
        </w:rPr>
        <w:t> </w:t>
      </w:r>
      <w:r>
        <w:rPr/>
        <w:t>зависимости</w:t>
      </w:r>
      <w:r>
        <w:rPr>
          <w:spacing w:val="-10"/>
        </w:rPr>
        <w:t> </w:t>
      </w:r>
      <w:r>
        <w:rPr/>
        <w:t>магнитуды</w:t>
      </w:r>
      <w:r>
        <w:rPr>
          <w:spacing w:val="-9"/>
        </w:rPr>
        <w:t> </w:t>
      </w:r>
      <w:r>
        <w:rPr/>
        <w:t>от</w:t>
      </w:r>
      <w:r>
        <w:rPr>
          <w:spacing w:val="-11"/>
        </w:rPr>
        <w:t> </w:t>
      </w:r>
      <w:r>
        <w:rPr/>
        <w:t>глубины</w:t>
      </w:r>
      <w:r>
        <w:rPr>
          <w:spacing w:val="-5"/>
        </w:rPr>
        <w:t> </w:t>
      </w:r>
      <w:r>
        <w:rPr/>
        <w:t>(Рисунок</w:t>
      </w:r>
      <w:r>
        <w:rPr>
          <w:spacing w:val="-10"/>
        </w:rPr>
        <w:t> </w:t>
      </w:r>
      <w:r>
        <w:rPr>
          <w:spacing w:val="-2"/>
        </w:rPr>
        <w:t>2.7).</w:t>
      </w:r>
    </w:p>
    <w:p>
      <w:pPr>
        <w:pStyle w:val="BodyText"/>
        <w:ind w:left="0"/>
        <w:rPr>
          <w:sz w:val="20"/>
        </w:rPr>
      </w:pPr>
    </w:p>
    <w:p>
      <w:pPr>
        <w:pStyle w:val="BodyText"/>
        <w:spacing w:before="168"/>
        <w:ind w:left="0"/>
        <w:rPr>
          <w:sz w:val="20"/>
        </w:rPr>
      </w:pPr>
      <w:r>
        <w:rPr>
          <w:sz w:val="20"/>
        </w:rPr>
        <w:drawing>
          <wp:anchor distT="0" distB="0" distL="0" distR="0" allowOverlap="1" layoutInCell="1" locked="0" behindDoc="1" simplePos="0" relativeHeight="487590912">
            <wp:simplePos x="0" y="0"/>
            <wp:positionH relativeFrom="page">
              <wp:posOffset>2374900</wp:posOffset>
            </wp:positionH>
            <wp:positionV relativeFrom="paragraph">
              <wp:posOffset>268410</wp:posOffset>
            </wp:positionV>
            <wp:extent cx="3549195" cy="296332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549195" cy="2963322"/>
                    </a:xfrm>
                    <a:prstGeom prst="rect">
                      <a:avLst/>
                    </a:prstGeom>
                  </pic:spPr>
                </pic:pic>
              </a:graphicData>
            </a:graphic>
          </wp:anchor>
        </w:drawing>
      </w:r>
    </w:p>
    <w:p>
      <w:pPr>
        <w:spacing w:before="144"/>
        <w:ind w:left="0" w:right="3" w:firstLine="0"/>
        <w:jc w:val="center"/>
        <w:rPr>
          <w:b/>
          <w:sz w:val="24"/>
        </w:rPr>
      </w:pPr>
      <w:r>
        <w:rPr>
          <w:b/>
          <w:sz w:val="24"/>
        </w:rPr>
        <w:t>Рисунок 2.7</w:t>
      </w:r>
      <w:r>
        <w:rPr>
          <w:b/>
          <w:spacing w:val="-2"/>
          <w:sz w:val="24"/>
        </w:rPr>
        <w:t> </w:t>
      </w:r>
      <w:r>
        <w:rPr>
          <w:b/>
          <w:sz w:val="24"/>
        </w:rPr>
        <w:t>—</w:t>
      </w:r>
      <w:r>
        <w:rPr>
          <w:b/>
          <w:spacing w:val="-6"/>
          <w:sz w:val="24"/>
        </w:rPr>
        <w:t> </w:t>
      </w:r>
      <w:r>
        <w:rPr>
          <w:b/>
          <w:sz w:val="24"/>
        </w:rPr>
        <w:t>Соотношение</w:t>
      </w:r>
      <w:r>
        <w:rPr>
          <w:b/>
          <w:spacing w:val="-3"/>
          <w:sz w:val="24"/>
        </w:rPr>
        <w:t> </w:t>
      </w:r>
      <w:r>
        <w:rPr>
          <w:b/>
          <w:sz w:val="24"/>
        </w:rPr>
        <w:t>магнитуды</w:t>
      </w:r>
      <w:r>
        <w:rPr>
          <w:b/>
          <w:spacing w:val="-2"/>
          <w:sz w:val="24"/>
        </w:rPr>
        <w:t> </w:t>
      </w:r>
      <w:r>
        <w:rPr>
          <w:b/>
          <w:sz w:val="24"/>
        </w:rPr>
        <w:t>и</w:t>
      </w:r>
      <w:r>
        <w:rPr>
          <w:b/>
          <w:spacing w:val="-5"/>
          <w:sz w:val="24"/>
        </w:rPr>
        <w:t> </w:t>
      </w:r>
      <w:r>
        <w:rPr>
          <w:b/>
          <w:spacing w:val="-2"/>
          <w:sz w:val="24"/>
        </w:rPr>
        <w:t>глубины</w:t>
      </w:r>
    </w:p>
    <w:p>
      <w:pPr>
        <w:spacing w:after="0"/>
        <w:jc w:val="center"/>
        <w:rPr>
          <w:b/>
          <w:sz w:val="24"/>
        </w:rPr>
        <w:sectPr>
          <w:pgSz w:w="11910" w:h="16840"/>
          <w:pgMar w:header="0" w:footer="1043" w:top="1220" w:bottom="1280" w:left="1559" w:right="425"/>
        </w:sectPr>
      </w:pPr>
    </w:p>
    <w:p>
      <w:pPr>
        <w:pStyle w:val="BodyText"/>
        <w:spacing w:line="360" w:lineRule="auto" w:before="67"/>
        <w:ind w:right="132" w:firstLine="710"/>
        <w:jc w:val="both"/>
      </w:pPr>
      <w:r>
        <w:rPr/>
        <w:t>На графике видим три облака точек. Три агломерации локализованы по x и y. Характеризуются тем, что у них глубина больше, чем у всех остальных. Можно сделать вывод о том, что в этих зонах большое количество шумовых точек (чем чаще происходят землетрясения, тем больше вероятность зафиксировать ложные толчки). Теперь можем перейти к реализации метода Неотрицательного матричного разложения (NMF).</w:t>
      </w:r>
    </w:p>
    <w:p>
      <w:pPr>
        <w:pStyle w:val="BodyText"/>
        <w:ind w:left="0"/>
      </w:pPr>
    </w:p>
    <w:p>
      <w:pPr>
        <w:pStyle w:val="BodyText"/>
        <w:spacing w:before="214"/>
        <w:ind w:left="0"/>
      </w:pPr>
    </w:p>
    <w:p>
      <w:pPr>
        <w:pStyle w:val="Heading2"/>
        <w:numPr>
          <w:ilvl w:val="1"/>
          <w:numId w:val="3"/>
        </w:numPr>
        <w:tabs>
          <w:tab w:pos="1335" w:val="left" w:leader="none"/>
        </w:tabs>
        <w:spacing w:line="240" w:lineRule="auto" w:before="0" w:after="0"/>
        <w:ind w:left="1335" w:right="0" w:hanging="484"/>
        <w:jc w:val="left"/>
      </w:pPr>
      <w:bookmarkStart w:name="2.2 Неотрицательное матричное разложение" w:id="13"/>
      <w:bookmarkEnd w:id="13"/>
      <w:r>
        <w:rPr>
          <w:b w:val="0"/>
        </w:rPr>
      </w:r>
      <w:bookmarkStart w:name="_bookmark6" w:id="14"/>
      <w:bookmarkEnd w:id="14"/>
      <w:r>
        <w:rPr>
          <w:b w:val="0"/>
        </w:rPr>
      </w:r>
      <w:r>
        <w:rPr/>
        <w:t>Неотрицательное</w:t>
      </w:r>
      <w:r>
        <w:rPr>
          <w:spacing w:val="-20"/>
        </w:rPr>
        <w:t> </w:t>
      </w:r>
      <w:r>
        <w:rPr/>
        <w:t>матричное</w:t>
      </w:r>
      <w:r>
        <w:rPr>
          <w:spacing w:val="-20"/>
        </w:rPr>
        <w:t> </w:t>
      </w:r>
      <w:r>
        <w:rPr/>
        <w:t>разложение</w:t>
      </w:r>
      <w:r>
        <w:rPr>
          <w:spacing w:val="-8"/>
        </w:rPr>
        <w:t> </w:t>
      </w:r>
      <w:r>
        <w:rPr>
          <w:spacing w:val="-2"/>
        </w:rPr>
        <w:t>(NMF)</w:t>
      </w:r>
    </w:p>
    <w:p>
      <w:pPr>
        <w:pStyle w:val="BodyText"/>
        <w:ind w:left="0"/>
        <w:rPr>
          <w:b/>
          <w:sz w:val="32"/>
        </w:rPr>
      </w:pPr>
    </w:p>
    <w:p>
      <w:pPr>
        <w:pStyle w:val="BodyText"/>
        <w:spacing w:before="9"/>
        <w:ind w:left="0"/>
        <w:rPr>
          <w:b/>
          <w:sz w:val="32"/>
        </w:rPr>
      </w:pPr>
    </w:p>
    <w:p>
      <w:pPr>
        <w:pStyle w:val="BodyText"/>
        <w:spacing w:line="360" w:lineRule="auto" w:before="1"/>
        <w:ind w:right="139" w:firstLine="710"/>
        <w:jc w:val="both"/>
      </w:pPr>
      <w:r>
        <w:rPr/>
        <w:t>На примере данных о мировых землетрясениях за 2023 год покажем, как использование NMF позволяет получить более компактное представление данных и упростить их анализ.</w:t>
      </w:r>
    </w:p>
    <w:p>
      <w:pPr>
        <w:pStyle w:val="BodyText"/>
        <w:spacing w:line="362" w:lineRule="auto" w:before="1"/>
        <w:ind w:right="140" w:firstLine="710"/>
        <w:jc w:val="both"/>
      </w:pPr>
      <w:r>
        <w:rPr/>
        <w:t>В NMF используем только числовые столбцы. Используем функцию str() для вывода информации о типах столбцов таблицы (Рисунок 2.8).</w:t>
      </w:r>
    </w:p>
    <w:p>
      <w:pPr>
        <w:pStyle w:val="BodyText"/>
        <w:spacing w:before="227"/>
        <w:ind w:left="0"/>
        <w:rPr>
          <w:sz w:val="20"/>
        </w:rPr>
      </w:pPr>
      <w:r>
        <w:rPr>
          <w:sz w:val="20"/>
        </w:rPr>
        <w:drawing>
          <wp:anchor distT="0" distB="0" distL="0" distR="0" allowOverlap="1" layoutInCell="1" locked="0" behindDoc="1" simplePos="0" relativeHeight="487591424">
            <wp:simplePos x="0" y="0"/>
            <wp:positionH relativeFrom="page">
              <wp:posOffset>1086191</wp:posOffset>
            </wp:positionH>
            <wp:positionV relativeFrom="paragraph">
              <wp:posOffset>306044</wp:posOffset>
            </wp:positionV>
            <wp:extent cx="6060363" cy="285902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6060363" cy="2859024"/>
                    </a:xfrm>
                    <a:prstGeom prst="rect">
                      <a:avLst/>
                    </a:prstGeom>
                  </pic:spPr>
                </pic:pic>
              </a:graphicData>
            </a:graphic>
          </wp:anchor>
        </w:drawing>
      </w:r>
    </w:p>
    <w:p>
      <w:pPr>
        <w:spacing w:before="135"/>
        <w:ind w:left="1" w:right="0" w:firstLine="0"/>
        <w:jc w:val="center"/>
        <w:rPr>
          <w:b/>
          <w:sz w:val="24"/>
        </w:rPr>
      </w:pPr>
      <w:r>
        <w:rPr>
          <w:b/>
          <w:sz w:val="24"/>
        </w:rPr>
        <w:t>Рисунок</w:t>
      </w:r>
      <w:r>
        <w:rPr>
          <w:b/>
          <w:spacing w:val="2"/>
          <w:sz w:val="24"/>
        </w:rPr>
        <w:t> </w:t>
      </w:r>
      <w:r>
        <w:rPr>
          <w:b/>
          <w:sz w:val="24"/>
        </w:rPr>
        <w:t>2.8 —</w:t>
      </w:r>
      <w:r>
        <w:rPr>
          <w:b/>
          <w:spacing w:val="-4"/>
          <w:sz w:val="24"/>
        </w:rPr>
        <w:t> </w:t>
      </w:r>
      <w:r>
        <w:rPr>
          <w:b/>
          <w:sz w:val="24"/>
        </w:rPr>
        <w:t>Типы </w:t>
      </w:r>
      <w:r>
        <w:rPr>
          <w:b/>
          <w:spacing w:val="-2"/>
          <w:sz w:val="24"/>
        </w:rPr>
        <w:t>столбцов</w:t>
      </w:r>
    </w:p>
    <w:p>
      <w:pPr>
        <w:pStyle w:val="BodyText"/>
        <w:spacing w:before="136"/>
        <w:ind w:left="0"/>
        <w:rPr>
          <w:b/>
          <w:sz w:val="24"/>
        </w:rPr>
      </w:pPr>
    </w:p>
    <w:p>
      <w:pPr>
        <w:pStyle w:val="BodyText"/>
        <w:spacing w:line="357" w:lineRule="auto"/>
        <w:ind w:right="144" w:firstLine="710"/>
        <w:jc w:val="both"/>
      </w:pPr>
      <w:r>
        <w:rPr/>
        <w:t>Видим, что столбцов</w:t>
      </w:r>
      <w:r>
        <w:rPr>
          <w:spacing w:val="-2"/>
        </w:rPr>
        <w:t> </w:t>
      </w:r>
      <w:r>
        <w:rPr/>
        <w:t>достаточно много для визуализации</w:t>
      </w:r>
      <w:r>
        <w:rPr>
          <w:spacing w:val="-1"/>
        </w:rPr>
        <w:t> </w:t>
      </w:r>
      <w:r>
        <w:rPr/>
        <w:t>одновременно в рамках</w:t>
      </w:r>
      <w:r>
        <w:rPr>
          <w:spacing w:val="63"/>
        </w:rPr>
        <w:t>  </w:t>
      </w:r>
      <w:r>
        <w:rPr/>
        <w:t>одного</w:t>
      </w:r>
      <w:r>
        <w:rPr>
          <w:spacing w:val="66"/>
        </w:rPr>
        <w:t>  </w:t>
      </w:r>
      <w:r>
        <w:rPr/>
        <w:t>изображения,</w:t>
      </w:r>
      <w:r>
        <w:rPr>
          <w:spacing w:val="67"/>
        </w:rPr>
        <w:t>  </w:t>
      </w:r>
      <w:r>
        <w:rPr/>
        <w:t>поэтому</w:t>
      </w:r>
      <w:r>
        <w:rPr>
          <w:spacing w:val="63"/>
        </w:rPr>
        <w:t>  </w:t>
      </w:r>
      <w:r>
        <w:rPr/>
        <w:t>имеет</w:t>
      </w:r>
      <w:r>
        <w:rPr>
          <w:spacing w:val="65"/>
        </w:rPr>
        <w:t>  </w:t>
      </w:r>
      <w:r>
        <w:rPr/>
        <w:t>смысл</w:t>
      </w:r>
      <w:r>
        <w:rPr>
          <w:spacing w:val="66"/>
        </w:rPr>
        <w:t>  </w:t>
      </w:r>
      <w:r>
        <w:rPr/>
        <w:t>задачи</w:t>
      </w:r>
      <w:r>
        <w:rPr>
          <w:spacing w:val="66"/>
        </w:rPr>
        <w:t>  </w:t>
      </w:r>
      <w:r>
        <w:rPr>
          <w:spacing w:val="-2"/>
        </w:rPr>
        <w:t>снижения</w:t>
      </w:r>
    </w:p>
    <w:p>
      <w:pPr>
        <w:pStyle w:val="BodyText"/>
        <w:spacing w:after="0" w:line="357" w:lineRule="auto"/>
        <w:jc w:val="both"/>
        <w:sectPr>
          <w:pgSz w:w="11910" w:h="16840"/>
          <w:pgMar w:header="0" w:footer="1043" w:top="1040" w:bottom="1280" w:left="1559" w:right="425"/>
        </w:sectPr>
      </w:pPr>
    </w:p>
    <w:p>
      <w:pPr>
        <w:pStyle w:val="BodyText"/>
        <w:spacing w:line="362" w:lineRule="auto" w:before="67"/>
        <w:ind w:right="139"/>
        <w:jc w:val="both"/>
      </w:pPr>
      <w:r>
        <w:rPr/>
        <w:t>размерности. Попробуем изучить точность приближения методом NMF этой выборки с помощью разных рангов приближения.</w:t>
      </w:r>
    </w:p>
    <w:p>
      <w:pPr>
        <w:pStyle w:val="BodyText"/>
        <w:spacing w:line="362" w:lineRule="auto"/>
        <w:ind w:right="150" w:firstLine="710"/>
        <w:jc w:val="both"/>
      </w:pPr>
      <w:r>
        <w:rPr/>
        <w:t>NMF</w:t>
      </w:r>
      <w:r>
        <w:rPr>
          <w:spacing w:val="-3"/>
        </w:rPr>
        <w:t> </w:t>
      </w:r>
      <w:r>
        <w:rPr/>
        <w:t>предполагает</w:t>
      </w:r>
      <w:r>
        <w:rPr>
          <w:spacing w:val="-4"/>
        </w:rPr>
        <w:t> </w:t>
      </w:r>
      <w:r>
        <w:rPr/>
        <w:t>использование</w:t>
      </w:r>
      <w:r>
        <w:rPr>
          <w:spacing w:val="-1"/>
        </w:rPr>
        <w:t> </w:t>
      </w:r>
      <w:r>
        <w:rPr/>
        <w:t>неотрицательных</w:t>
      </w:r>
      <w:r>
        <w:rPr>
          <w:spacing w:val="-7"/>
        </w:rPr>
        <w:t> </w:t>
      </w:r>
      <w:r>
        <w:rPr/>
        <w:t>значений. Некоторые из числовых столбцов таблицы содержат отрицательные значения.</w:t>
      </w:r>
      <w:r>
        <w:rPr>
          <w:spacing w:val="40"/>
        </w:rPr>
        <w:t> </w:t>
      </w:r>
      <w:r>
        <w:rPr/>
        <w:t>Преобразуем их в положительные.</w:t>
      </w:r>
    </w:p>
    <w:p>
      <w:pPr>
        <w:pStyle w:val="BodyText"/>
        <w:spacing w:line="360" w:lineRule="auto"/>
        <w:ind w:right="135" w:firstLine="710"/>
        <w:jc w:val="both"/>
      </w:pPr>
      <w:r>
        <w:rPr/>
        <w:t>Значения широты и долготы имеют отрицательные значения, что не подходит для применения NMF. Преобразуем долготу в диапазон 0-360 градусов, добавив 360 градусов к каждому отрицательному значению. Широту преобразуем в диапазон 0-180 градусов, добавив 90 градусов к каждому отрицательному значению.</w:t>
      </w:r>
    </w:p>
    <w:p>
      <w:pPr>
        <w:pStyle w:val="BodyText"/>
        <w:spacing w:line="360" w:lineRule="auto"/>
        <w:ind w:right="137" w:firstLine="710"/>
        <w:jc w:val="both"/>
      </w:pPr>
      <w:r>
        <w:rPr/>
        <w:t>Отрицательные значения также имеет показатель глубина землетрясений. В результате анализа глубины, получаем 26 отрицательных значений, которые находятся вблизи нуля. Эти значения являются аномальными, поэтому мы их</w:t>
      </w:r>
      <w:r>
        <w:rPr>
          <w:spacing w:val="80"/>
        </w:rPr>
        <w:t> </w:t>
      </w:r>
      <w:r>
        <w:rPr/>
        <w:t>не обрабатываем.</w:t>
      </w:r>
    </w:p>
    <w:p>
      <w:pPr>
        <w:pStyle w:val="BodyText"/>
        <w:spacing w:line="360" w:lineRule="auto"/>
        <w:ind w:right="148" w:firstLine="710"/>
        <w:jc w:val="both"/>
      </w:pPr>
      <w:r>
        <w:rPr/>
        <w:t>Для применения метода выбираем только числовые столбцы и записываем их в матрицу X. Полученные числовые столбцы: latitude, longitude, depth, mag, nst, gap, dmin, rms, horizontalError, depthError, magError, magNst.</w:t>
      </w:r>
    </w:p>
    <w:p>
      <w:pPr>
        <w:pStyle w:val="BodyText"/>
        <w:spacing w:line="360" w:lineRule="auto"/>
        <w:ind w:right="139" w:firstLine="710"/>
        <w:jc w:val="both"/>
      </w:pPr>
      <w:r>
        <w:rPr/>
        <w:t>Напишем функцию calculate_stat для вычисления остатков. Применим алгоритм NMF для различных рангов от 2 до 12. Используем две метрики "F" и "M". "F" определяет норму Фробениуса (евклидову норму x, рассматриваемую как вектор). "M" указывает максимальный модуль всех элементов в X. [</w:t>
      </w:r>
      <w:hyperlink w:history="true" w:anchor="_bookmark17">
        <w:r>
          <w:rPr/>
          <w:t>2.2</w:t>
        </w:r>
      </w:hyperlink>
      <w:r>
        <w:rPr/>
        <w:t>]</w:t>
      </w:r>
    </w:p>
    <w:p>
      <w:pPr>
        <w:pStyle w:val="BodyText"/>
        <w:spacing w:line="320" w:lineRule="exact"/>
        <w:ind w:left="851"/>
        <w:jc w:val="both"/>
      </w:pPr>
      <w:r>
        <w:rPr/>
        <w:t>Построим</w:t>
      </w:r>
      <w:r>
        <w:rPr>
          <w:spacing w:val="-7"/>
        </w:rPr>
        <w:t> </w:t>
      </w:r>
      <w:r>
        <w:rPr/>
        <w:t>линейный</w:t>
      </w:r>
      <w:r>
        <w:rPr>
          <w:spacing w:val="-7"/>
        </w:rPr>
        <w:t> </w:t>
      </w:r>
      <w:r>
        <w:rPr/>
        <w:t>график</w:t>
      </w:r>
      <w:r>
        <w:rPr>
          <w:spacing w:val="-4"/>
        </w:rPr>
        <w:t> </w:t>
      </w:r>
      <w:r>
        <w:rPr/>
        <w:t>остатков</w:t>
      </w:r>
      <w:r>
        <w:rPr>
          <w:spacing w:val="-8"/>
        </w:rPr>
        <w:t> </w:t>
      </w:r>
      <w:r>
        <w:rPr/>
        <w:t>для</w:t>
      </w:r>
      <w:r>
        <w:rPr>
          <w:spacing w:val="-6"/>
        </w:rPr>
        <w:t> </w:t>
      </w:r>
      <w:r>
        <w:rPr/>
        <w:t>метрики</w:t>
      </w:r>
      <w:r>
        <w:rPr>
          <w:spacing w:val="-7"/>
        </w:rPr>
        <w:t> </w:t>
      </w:r>
      <w:r>
        <w:rPr/>
        <w:t>"F"</w:t>
      </w:r>
      <w:r>
        <w:rPr>
          <w:spacing w:val="-6"/>
        </w:rPr>
        <w:t> </w:t>
      </w:r>
      <w:r>
        <w:rPr/>
        <w:t>(Рисунок</w:t>
      </w:r>
      <w:r>
        <w:rPr>
          <w:spacing w:val="-7"/>
        </w:rPr>
        <w:t> </w:t>
      </w:r>
      <w:r>
        <w:rPr>
          <w:spacing w:val="-2"/>
        </w:rPr>
        <w:t>2.9).</w:t>
      </w:r>
    </w:p>
    <w:p>
      <w:pPr>
        <w:pStyle w:val="BodyText"/>
        <w:spacing w:after="0" w:line="320" w:lineRule="exact"/>
        <w:jc w:val="both"/>
        <w:sectPr>
          <w:pgSz w:w="11910" w:h="16840"/>
          <w:pgMar w:header="0" w:footer="1043" w:top="1040" w:bottom="1280" w:left="1559" w:right="425"/>
        </w:sectPr>
      </w:pPr>
    </w:p>
    <w:p>
      <w:pPr>
        <w:pStyle w:val="BodyText"/>
        <w:ind w:left="1785"/>
        <w:rPr>
          <w:sz w:val="20"/>
        </w:rPr>
      </w:pPr>
      <w:r>
        <w:rPr>
          <w:sz w:val="20"/>
        </w:rPr>
        <w:drawing>
          <wp:inline distT="0" distB="0" distL="0" distR="0">
            <wp:extent cx="4034771" cy="272091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034771" cy="2720911"/>
                    </a:xfrm>
                    <a:prstGeom prst="rect">
                      <a:avLst/>
                    </a:prstGeom>
                  </pic:spPr>
                </pic:pic>
              </a:graphicData>
            </a:graphic>
          </wp:inline>
        </w:drawing>
      </w:r>
      <w:r>
        <w:rPr>
          <w:sz w:val="20"/>
        </w:rPr>
      </w:r>
    </w:p>
    <w:p>
      <w:pPr>
        <w:spacing w:before="216"/>
        <w:ind w:left="1" w:right="0" w:firstLine="0"/>
        <w:jc w:val="center"/>
        <w:rPr>
          <w:b/>
          <w:sz w:val="24"/>
        </w:rPr>
      </w:pPr>
      <w:r>
        <w:rPr>
          <w:b/>
          <w:sz w:val="24"/>
        </w:rPr>
        <w:t>Рисунок</w:t>
      </w:r>
      <w:r>
        <w:rPr>
          <w:b/>
          <w:spacing w:val="1"/>
          <w:sz w:val="24"/>
        </w:rPr>
        <w:t> </w:t>
      </w:r>
      <w:r>
        <w:rPr>
          <w:b/>
          <w:sz w:val="24"/>
        </w:rPr>
        <w:t>2.9 —</w:t>
      </w:r>
      <w:r>
        <w:rPr>
          <w:b/>
          <w:spacing w:val="-5"/>
          <w:sz w:val="24"/>
        </w:rPr>
        <w:t> </w:t>
      </w:r>
      <w:r>
        <w:rPr>
          <w:b/>
          <w:sz w:val="24"/>
        </w:rPr>
        <w:t>Остатки</w:t>
      </w:r>
      <w:r>
        <w:rPr>
          <w:b/>
          <w:spacing w:val="-4"/>
          <w:sz w:val="24"/>
        </w:rPr>
        <w:t> </w:t>
      </w:r>
      <w:r>
        <w:rPr>
          <w:b/>
          <w:sz w:val="24"/>
        </w:rPr>
        <w:t>метрики</w:t>
      </w:r>
      <w:r>
        <w:rPr>
          <w:b/>
          <w:spacing w:val="2"/>
          <w:sz w:val="24"/>
        </w:rPr>
        <w:t> </w:t>
      </w:r>
      <w:r>
        <w:rPr>
          <w:b/>
          <w:sz w:val="24"/>
        </w:rPr>
        <w:t>F</w:t>
      </w:r>
      <w:r>
        <w:rPr>
          <w:b/>
          <w:spacing w:val="-3"/>
          <w:sz w:val="24"/>
        </w:rPr>
        <w:t> </w:t>
      </w:r>
      <w:r>
        <w:rPr>
          <w:b/>
          <w:sz w:val="24"/>
        </w:rPr>
        <w:t>для</w:t>
      </w:r>
      <w:r>
        <w:rPr>
          <w:b/>
          <w:spacing w:val="-1"/>
          <w:sz w:val="24"/>
        </w:rPr>
        <w:t> </w:t>
      </w:r>
      <w:r>
        <w:rPr>
          <w:b/>
          <w:sz w:val="24"/>
        </w:rPr>
        <w:t>всех</w:t>
      </w:r>
      <w:r>
        <w:rPr>
          <w:b/>
          <w:spacing w:val="-5"/>
          <w:sz w:val="24"/>
        </w:rPr>
        <w:t> </w:t>
      </w:r>
      <w:r>
        <w:rPr>
          <w:b/>
          <w:spacing w:val="-2"/>
          <w:sz w:val="24"/>
        </w:rPr>
        <w:t>рангов</w:t>
      </w:r>
    </w:p>
    <w:p>
      <w:pPr>
        <w:pStyle w:val="BodyText"/>
        <w:spacing w:before="130"/>
        <w:ind w:left="0"/>
        <w:rPr>
          <w:b/>
          <w:sz w:val="24"/>
        </w:rPr>
      </w:pPr>
    </w:p>
    <w:p>
      <w:pPr>
        <w:pStyle w:val="BodyText"/>
        <w:spacing w:before="1"/>
        <w:ind w:left="851"/>
      </w:pPr>
      <w:r>
        <w:rPr/>
        <w:t>Построим</w:t>
      </w:r>
      <w:r>
        <w:rPr>
          <w:spacing w:val="-7"/>
        </w:rPr>
        <w:t> </w:t>
      </w:r>
      <w:r>
        <w:rPr/>
        <w:t>линейный</w:t>
      </w:r>
      <w:r>
        <w:rPr>
          <w:spacing w:val="-7"/>
        </w:rPr>
        <w:t> </w:t>
      </w:r>
      <w:r>
        <w:rPr/>
        <w:t>график</w:t>
      </w:r>
      <w:r>
        <w:rPr>
          <w:spacing w:val="-9"/>
        </w:rPr>
        <w:t> </w:t>
      </w:r>
      <w:r>
        <w:rPr/>
        <w:t>остатков</w:t>
      </w:r>
      <w:r>
        <w:rPr>
          <w:spacing w:val="-8"/>
        </w:rPr>
        <w:t> </w:t>
      </w:r>
      <w:r>
        <w:rPr/>
        <w:t>для</w:t>
      </w:r>
      <w:r>
        <w:rPr>
          <w:spacing w:val="-6"/>
        </w:rPr>
        <w:t> </w:t>
      </w:r>
      <w:r>
        <w:rPr/>
        <w:t>метрики</w:t>
      </w:r>
      <w:r>
        <w:rPr>
          <w:spacing w:val="-1"/>
        </w:rPr>
        <w:t> </w:t>
      </w:r>
      <w:r>
        <w:rPr/>
        <w:t>"M"</w:t>
      </w:r>
      <w:r>
        <w:rPr>
          <w:spacing w:val="-10"/>
        </w:rPr>
        <w:t> </w:t>
      </w:r>
      <w:r>
        <w:rPr/>
        <w:t>(Рисунок</w:t>
      </w:r>
      <w:r>
        <w:rPr>
          <w:spacing w:val="-7"/>
        </w:rPr>
        <w:t> </w:t>
      </w:r>
      <w:r>
        <w:rPr>
          <w:spacing w:val="-2"/>
        </w:rPr>
        <w:t>2.10).</w:t>
      </w:r>
    </w:p>
    <w:p>
      <w:pPr>
        <w:pStyle w:val="BodyText"/>
        <w:ind w:left="0"/>
        <w:rPr>
          <w:sz w:val="20"/>
        </w:rPr>
      </w:pPr>
    </w:p>
    <w:p>
      <w:pPr>
        <w:pStyle w:val="BodyText"/>
        <w:spacing w:before="200"/>
        <w:ind w:left="0"/>
        <w:rPr>
          <w:sz w:val="20"/>
        </w:rPr>
      </w:pPr>
      <w:r>
        <w:rPr>
          <w:sz w:val="20"/>
        </w:rPr>
        <w:drawing>
          <wp:anchor distT="0" distB="0" distL="0" distR="0" allowOverlap="1" layoutInCell="1" locked="0" behindDoc="1" simplePos="0" relativeHeight="487591936">
            <wp:simplePos x="0" y="0"/>
            <wp:positionH relativeFrom="page">
              <wp:posOffset>2122288</wp:posOffset>
            </wp:positionH>
            <wp:positionV relativeFrom="paragraph">
              <wp:posOffset>288713</wp:posOffset>
            </wp:positionV>
            <wp:extent cx="4028872" cy="272091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4028872" cy="2720911"/>
                    </a:xfrm>
                    <a:prstGeom prst="rect">
                      <a:avLst/>
                    </a:prstGeom>
                  </pic:spPr>
                </pic:pic>
              </a:graphicData>
            </a:graphic>
          </wp:anchor>
        </w:drawing>
      </w:r>
    </w:p>
    <w:p>
      <w:pPr>
        <w:spacing w:before="228"/>
        <w:ind w:left="0" w:right="1" w:firstLine="0"/>
        <w:jc w:val="center"/>
        <w:rPr>
          <w:b/>
          <w:sz w:val="24"/>
        </w:rPr>
      </w:pPr>
      <w:r>
        <w:rPr>
          <w:b/>
          <w:sz w:val="24"/>
        </w:rPr>
        <w:t>Рисунок</w:t>
      </w:r>
      <w:r>
        <w:rPr>
          <w:b/>
          <w:spacing w:val="1"/>
          <w:sz w:val="24"/>
        </w:rPr>
        <w:t> </w:t>
      </w:r>
      <w:r>
        <w:rPr>
          <w:b/>
          <w:sz w:val="24"/>
        </w:rPr>
        <w:t>2.10 —</w:t>
      </w:r>
      <w:r>
        <w:rPr>
          <w:b/>
          <w:spacing w:val="-5"/>
          <w:sz w:val="24"/>
        </w:rPr>
        <w:t> </w:t>
      </w:r>
      <w:r>
        <w:rPr>
          <w:b/>
          <w:sz w:val="24"/>
        </w:rPr>
        <w:t>Остатки</w:t>
      </w:r>
      <w:r>
        <w:rPr>
          <w:b/>
          <w:spacing w:val="-5"/>
          <w:sz w:val="24"/>
        </w:rPr>
        <w:t> </w:t>
      </w:r>
      <w:r>
        <w:rPr>
          <w:b/>
          <w:sz w:val="24"/>
        </w:rPr>
        <w:t>метрики</w:t>
      </w:r>
      <w:r>
        <w:rPr>
          <w:b/>
          <w:spacing w:val="-1"/>
          <w:sz w:val="24"/>
        </w:rPr>
        <w:t> </w:t>
      </w:r>
      <w:r>
        <w:rPr>
          <w:b/>
          <w:sz w:val="24"/>
        </w:rPr>
        <w:t>M</w:t>
      </w:r>
      <w:r>
        <w:rPr>
          <w:b/>
          <w:spacing w:val="4"/>
          <w:sz w:val="24"/>
        </w:rPr>
        <w:t> </w:t>
      </w:r>
      <w:r>
        <w:rPr>
          <w:b/>
          <w:sz w:val="24"/>
        </w:rPr>
        <w:t>для</w:t>
      </w:r>
      <w:r>
        <w:rPr>
          <w:b/>
          <w:spacing w:val="-6"/>
          <w:sz w:val="24"/>
        </w:rPr>
        <w:t> </w:t>
      </w:r>
      <w:r>
        <w:rPr>
          <w:b/>
          <w:sz w:val="24"/>
        </w:rPr>
        <w:t>всех</w:t>
      </w:r>
      <w:r>
        <w:rPr>
          <w:b/>
          <w:spacing w:val="-5"/>
          <w:sz w:val="24"/>
        </w:rPr>
        <w:t> </w:t>
      </w:r>
      <w:r>
        <w:rPr>
          <w:b/>
          <w:spacing w:val="-2"/>
          <w:sz w:val="24"/>
        </w:rPr>
        <w:t>рангов</w:t>
      </w:r>
    </w:p>
    <w:p>
      <w:pPr>
        <w:pStyle w:val="BodyText"/>
        <w:spacing w:before="131"/>
        <w:ind w:left="0"/>
        <w:rPr>
          <w:b/>
          <w:sz w:val="24"/>
        </w:rPr>
      </w:pPr>
    </w:p>
    <w:p>
      <w:pPr>
        <w:pStyle w:val="BodyText"/>
        <w:spacing w:line="360" w:lineRule="auto"/>
        <w:ind w:right="143" w:firstLine="710"/>
        <w:jc w:val="both"/>
      </w:pPr>
      <w:r>
        <w:rPr/>
        <w:t>Видим, что эффективность для 6 ранга подобрана методом локтя. Таким образом, можно сделать вывод, что 6 ранг хорошо приближает исходную матрицу. Дальше эффективность падает. Шесть рангов в себе содержат большую часть информации, поэтому их будет достаточно, чтобы приблизить 12 числовых характеристик.</w:t>
      </w:r>
    </w:p>
    <w:p>
      <w:pPr>
        <w:pStyle w:val="BodyText"/>
        <w:spacing w:after="0" w:line="360" w:lineRule="auto"/>
        <w:jc w:val="both"/>
        <w:sectPr>
          <w:pgSz w:w="11910" w:h="16840"/>
          <w:pgMar w:header="0" w:footer="1043" w:top="1220" w:bottom="1280" w:left="1559" w:right="425"/>
        </w:sectPr>
      </w:pPr>
    </w:p>
    <w:p>
      <w:pPr>
        <w:pStyle w:val="Heading1"/>
      </w:pPr>
      <w:bookmarkStart w:name="ЗАКЛЮЧЕНИЕ" w:id="15"/>
      <w:bookmarkEnd w:id="15"/>
      <w:r>
        <w:rPr>
          <w:b w:val="0"/>
        </w:rPr>
      </w:r>
      <w:bookmarkStart w:name="_bookmark7" w:id="16"/>
      <w:bookmarkEnd w:id="16"/>
      <w:r>
        <w:rPr>
          <w:b w:val="0"/>
        </w:rPr>
      </w:r>
      <w:r>
        <w:rPr>
          <w:spacing w:val="-2"/>
        </w:rPr>
        <w:t>ЗАКЛЮЧЕНИЕ</w:t>
      </w:r>
    </w:p>
    <w:p>
      <w:pPr>
        <w:pStyle w:val="BodyText"/>
        <w:spacing w:before="356"/>
        <w:ind w:left="0"/>
        <w:rPr>
          <w:b/>
          <w:sz w:val="36"/>
        </w:rPr>
      </w:pPr>
    </w:p>
    <w:p>
      <w:pPr>
        <w:pStyle w:val="BodyText"/>
        <w:spacing w:line="360" w:lineRule="auto" w:before="1"/>
        <w:ind w:right="136" w:firstLine="710"/>
        <w:jc w:val="both"/>
      </w:pPr>
      <w:r>
        <w:rPr/>
        <w:t>В данной работе рассмотрен метод неотрицательного матричного разложения (NMF), который является эффективным инструментом для снижения размерности табличных данных и выделения наиболее значимых параметров. В данном исследовании применение NMF позволило проанализировать данные о землетрясениях за 2023 год. Использование NMF позволило</w:t>
      </w:r>
      <w:r>
        <w:rPr>
          <w:spacing w:val="-1"/>
        </w:rPr>
        <w:t> </w:t>
      </w:r>
      <w:r>
        <w:rPr/>
        <w:t>существенно</w:t>
      </w:r>
      <w:r>
        <w:rPr>
          <w:spacing w:val="-2"/>
        </w:rPr>
        <w:t> </w:t>
      </w:r>
      <w:r>
        <w:rPr/>
        <w:t>сократить</w:t>
      </w:r>
      <w:r>
        <w:rPr>
          <w:spacing w:val="-4"/>
        </w:rPr>
        <w:t> </w:t>
      </w:r>
      <w:r>
        <w:rPr/>
        <w:t>размерность</w:t>
      </w:r>
      <w:r>
        <w:rPr>
          <w:spacing w:val="-4"/>
        </w:rPr>
        <w:t> </w:t>
      </w:r>
      <w:r>
        <w:rPr/>
        <w:t>исходных</w:t>
      </w:r>
      <w:r>
        <w:rPr>
          <w:spacing w:val="-6"/>
        </w:rPr>
        <w:t> </w:t>
      </w:r>
      <w:r>
        <w:rPr/>
        <w:t>данных, сохранив</w:t>
      </w:r>
      <w:r>
        <w:rPr>
          <w:spacing w:val="-4"/>
        </w:rPr>
        <w:t> </w:t>
      </w:r>
      <w:r>
        <w:rPr/>
        <w:t>при этом основную информацию.</w:t>
      </w:r>
    </w:p>
    <w:p>
      <w:pPr>
        <w:pStyle w:val="BodyText"/>
        <w:spacing w:line="360" w:lineRule="auto"/>
        <w:ind w:right="141" w:firstLine="710"/>
        <w:jc w:val="both"/>
      </w:pPr>
      <w:r>
        <w:rPr/>
        <w:t>В результате проведённого исследования было выявлено, что использование шести рангов позволяет достаточно точно аппроксимировать исходную матрицу и учитывать большую часть информации, необходимой для приближения всех 12 характеристик.</w:t>
      </w:r>
    </w:p>
    <w:p>
      <w:pPr>
        <w:pStyle w:val="BodyText"/>
        <w:spacing w:line="360" w:lineRule="auto" w:before="2"/>
        <w:ind w:right="140" w:firstLine="710"/>
        <w:jc w:val="both"/>
      </w:pPr>
      <w:r>
        <w:rPr/>
        <w:t>Цель данной курсовой работы — реализация метода снижения размерности табличных данных с использованием неотрицательного матричного разложения (NMF) и его применение к данным мировых землетрясений за 2023 год, достигнута.</w:t>
      </w:r>
    </w:p>
    <w:p>
      <w:pPr>
        <w:pStyle w:val="BodyText"/>
        <w:spacing w:line="360" w:lineRule="auto"/>
        <w:ind w:right="142" w:firstLine="710"/>
        <w:jc w:val="both"/>
      </w:pPr>
      <w:r>
        <w:rPr/>
        <w:t>В ходе выполнения курсовой работы проведен анализ с помощью метода снижения размерности на основе NMF с использованием интерактивной среды разработки, доступной для языка R.</w:t>
      </w:r>
    </w:p>
    <w:p>
      <w:pPr>
        <w:pStyle w:val="BodyText"/>
        <w:ind w:left="851"/>
        <w:jc w:val="both"/>
      </w:pPr>
      <w:r>
        <w:rPr/>
        <w:t>Задачи,</w:t>
      </w:r>
      <w:r>
        <w:rPr>
          <w:spacing w:val="-7"/>
        </w:rPr>
        <w:t> </w:t>
      </w:r>
      <w:r>
        <w:rPr/>
        <w:t>выполненные</w:t>
      </w:r>
      <w:r>
        <w:rPr>
          <w:spacing w:val="-8"/>
        </w:rPr>
        <w:t> </w:t>
      </w:r>
      <w:r>
        <w:rPr/>
        <w:t>в</w:t>
      </w:r>
      <w:r>
        <w:rPr>
          <w:spacing w:val="-9"/>
        </w:rPr>
        <w:t> </w:t>
      </w:r>
      <w:r>
        <w:rPr/>
        <w:t>данной</w:t>
      </w:r>
      <w:r>
        <w:rPr>
          <w:spacing w:val="-9"/>
        </w:rPr>
        <w:t> </w:t>
      </w:r>
      <w:r>
        <w:rPr/>
        <w:t>курсовой</w:t>
      </w:r>
      <w:r>
        <w:rPr>
          <w:spacing w:val="-4"/>
        </w:rPr>
        <w:t> </w:t>
      </w:r>
      <w:r>
        <w:rPr>
          <w:spacing w:val="-2"/>
        </w:rPr>
        <w:t>работе:</w:t>
      </w:r>
    </w:p>
    <w:p>
      <w:pPr>
        <w:pStyle w:val="ListParagraph"/>
        <w:numPr>
          <w:ilvl w:val="0"/>
          <w:numId w:val="7"/>
        </w:numPr>
        <w:tabs>
          <w:tab w:pos="1417" w:val="left" w:leader="none"/>
        </w:tabs>
        <w:spacing w:line="352" w:lineRule="auto" w:before="157" w:after="0"/>
        <w:ind w:left="1417" w:right="144" w:hanging="567"/>
        <w:jc w:val="left"/>
        <w:rPr>
          <w:sz w:val="28"/>
        </w:rPr>
      </w:pPr>
      <w:r>
        <w:rPr>
          <w:sz w:val="28"/>
        </w:rPr>
        <w:t>изучена</w:t>
      </w:r>
      <w:r>
        <w:rPr>
          <w:spacing w:val="80"/>
          <w:sz w:val="28"/>
        </w:rPr>
        <w:t> </w:t>
      </w:r>
      <w:r>
        <w:rPr>
          <w:sz w:val="28"/>
        </w:rPr>
        <w:t>научная</w:t>
      </w:r>
      <w:r>
        <w:rPr>
          <w:spacing w:val="80"/>
          <w:sz w:val="28"/>
        </w:rPr>
        <w:t> </w:t>
      </w:r>
      <w:r>
        <w:rPr>
          <w:sz w:val="28"/>
        </w:rPr>
        <w:t>и</w:t>
      </w:r>
      <w:r>
        <w:rPr>
          <w:spacing w:val="80"/>
          <w:sz w:val="28"/>
        </w:rPr>
        <w:t> </w:t>
      </w:r>
      <w:r>
        <w:rPr>
          <w:sz w:val="28"/>
        </w:rPr>
        <w:t>методическая</w:t>
      </w:r>
      <w:r>
        <w:rPr>
          <w:spacing w:val="80"/>
          <w:sz w:val="28"/>
        </w:rPr>
        <w:t> </w:t>
      </w:r>
      <w:r>
        <w:rPr>
          <w:sz w:val="28"/>
        </w:rPr>
        <w:t>литература</w:t>
      </w:r>
      <w:r>
        <w:rPr>
          <w:spacing w:val="80"/>
          <w:sz w:val="28"/>
        </w:rPr>
        <w:t> </w:t>
      </w:r>
      <w:r>
        <w:rPr>
          <w:sz w:val="28"/>
        </w:rPr>
        <w:t>о</w:t>
      </w:r>
      <w:r>
        <w:rPr>
          <w:spacing w:val="80"/>
          <w:sz w:val="28"/>
        </w:rPr>
        <w:t> </w:t>
      </w:r>
      <w:r>
        <w:rPr>
          <w:sz w:val="28"/>
        </w:rPr>
        <w:t>методе</w:t>
      </w:r>
      <w:r>
        <w:rPr>
          <w:spacing w:val="80"/>
          <w:sz w:val="28"/>
        </w:rPr>
        <w:t> </w:t>
      </w:r>
      <w:r>
        <w:rPr>
          <w:sz w:val="28"/>
        </w:rPr>
        <w:t>снижения размерности на основе неотрицательного матричного разложения;</w:t>
      </w:r>
    </w:p>
    <w:p>
      <w:pPr>
        <w:pStyle w:val="ListParagraph"/>
        <w:numPr>
          <w:ilvl w:val="0"/>
          <w:numId w:val="7"/>
        </w:numPr>
        <w:tabs>
          <w:tab w:pos="1417" w:val="left" w:leader="none"/>
        </w:tabs>
        <w:spacing w:line="352" w:lineRule="auto" w:before="11" w:after="0"/>
        <w:ind w:left="1417" w:right="145" w:hanging="567"/>
        <w:jc w:val="left"/>
        <w:rPr>
          <w:sz w:val="28"/>
        </w:rPr>
      </w:pPr>
      <w:r>
        <w:rPr>
          <w:sz w:val="28"/>
        </w:rPr>
        <w:t>проведен</w:t>
      </w:r>
      <w:r>
        <w:rPr>
          <w:spacing w:val="40"/>
          <w:sz w:val="28"/>
        </w:rPr>
        <w:t> </w:t>
      </w:r>
      <w:r>
        <w:rPr>
          <w:sz w:val="28"/>
        </w:rPr>
        <w:t>сбор</w:t>
      </w:r>
      <w:r>
        <w:rPr>
          <w:spacing w:val="40"/>
          <w:sz w:val="28"/>
        </w:rPr>
        <w:t> </w:t>
      </w:r>
      <w:r>
        <w:rPr>
          <w:sz w:val="28"/>
        </w:rPr>
        <w:t>и</w:t>
      </w:r>
      <w:r>
        <w:rPr>
          <w:spacing w:val="40"/>
          <w:sz w:val="28"/>
        </w:rPr>
        <w:t> </w:t>
      </w:r>
      <w:r>
        <w:rPr>
          <w:sz w:val="28"/>
        </w:rPr>
        <w:t>обработка</w:t>
      </w:r>
      <w:r>
        <w:rPr>
          <w:spacing w:val="40"/>
          <w:sz w:val="28"/>
        </w:rPr>
        <w:t> </w:t>
      </w:r>
      <w:r>
        <w:rPr>
          <w:sz w:val="28"/>
        </w:rPr>
        <w:t>данных</w:t>
      </w:r>
      <w:r>
        <w:rPr>
          <w:spacing w:val="40"/>
          <w:sz w:val="28"/>
        </w:rPr>
        <w:t> </w:t>
      </w:r>
      <w:r>
        <w:rPr>
          <w:sz w:val="28"/>
        </w:rPr>
        <w:t>о</w:t>
      </w:r>
      <w:r>
        <w:rPr>
          <w:spacing w:val="40"/>
          <w:sz w:val="28"/>
        </w:rPr>
        <w:t> </w:t>
      </w:r>
      <w:r>
        <w:rPr>
          <w:sz w:val="28"/>
        </w:rPr>
        <w:t>мировых</w:t>
      </w:r>
      <w:r>
        <w:rPr>
          <w:spacing w:val="40"/>
          <w:sz w:val="28"/>
        </w:rPr>
        <w:t> </w:t>
      </w:r>
      <w:r>
        <w:rPr>
          <w:sz w:val="28"/>
        </w:rPr>
        <w:t>землетрясениях</w:t>
      </w:r>
      <w:r>
        <w:rPr>
          <w:spacing w:val="40"/>
          <w:sz w:val="28"/>
        </w:rPr>
        <w:t> </w:t>
      </w:r>
      <w:r>
        <w:rPr>
          <w:sz w:val="28"/>
        </w:rPr>
        <w:t>за 2023 год;</w:t>
      </w:r>
    </w:p>
    <w:p>
      <w:pPr>
        <w:pStyle w:val="ListParagraph"/>
        <w:numPr>
          <w:ilvl w:val="0"/>
          <w:numId w:val="7"/>
        </w:numPr>
        <w:tabs>
          <w:tab w:pos="1417" w:val="left" w:leader="none"/>
          <w:tab w:pos="2990" w:val="left" w:leader="none"/>
          <w:tab w:pos="4357" w:val="left" w:leader="none"/>
          <w:tab w:pos="5974" w:val="left" w:leader="none"/>
          <w:tab w:pos="7067" w:val="left" w:leader="none"/>
          <w:tab w:pos="7930" w:val="left" w:leader="none"/>
          <w:tab w:pos="8601" w:val="left" w:leader="none"/>
        </w:tabs>
        <w:spacing w:line="352" w:lineRule="auto" w:before="7" w:after="0"/>
        <w:ind w:left="1417" w:right="151" w:hanging="567"/>
        <w:jc w:val="left"/>
        <w:rPr>
          <w:sz w:val="28"/>
        </w:rPr>
      </w:pPr>
      <w:r>
        <w:rPr>
          <w:spacing w:val="-2"/>
          <w:sz w:val="28"/>
        </w:rPr>
        <w:t>разработан</w:t>
      </w:r>
      <w:r>
        <w:rPr>
          <w:sz w:val="28"/>
        </w:rPr>
        <w:tab/>
      </w:r>
      <w:r>
        <w:rPr>
          <w:spacing w:val="-2"/>
          <w:sz w:val="28"/>
        </w:rPr>
        <w:t>алгоритм</w:t>
      </w:r>
      <w:r>
        <w:rPr>
          <w:sz w:val="28"/>
        </w:rPr>
        <w:tab/>
      </w:r>
      <w:r>
        <w:rPr>
          <w:spacing w:val="-2"/>
          <w:sz w:val="28"/>
        </w:rPr>
        <w:t>реализации</w:t>
      </w:r>
      <w:r>
        <w:rPr>
          <w:sz w:val="28"/>
        </w:rPr>
        <w:tab/>
      </w:r>
      <w:r>
        <w:rPr>
          <w:spacing w:val="-2"/>
          <w:sz w:val="28"/>
        </w:rPr>
        <w:t>метода</w:t>
      </w:r>
      <w:r>
        <w:rPr>
          <w:sz w:val="28"/>
        </w:rPr>
        <w:tab/>
      </w:r>
      <w:r>
        <w:rPr>
          <w:spacing w:val="-4"/>
          <w:sz w:val="28"/>
        </w:rPr>
        <w:t>NMF</w:t>
      </w:r>
      <w:r>
        <w:rPr>
          <w:sz w:val="28"/>
        </w:rPr>
        <w:tab/>
      </w:r>
      <w:r>
        <w:rPr>
          <w:spacing w:val="-4"/>
          <w:sz w:val="28"/>
        </w:rPr>
        <w:t>для</w:t>
      </w:r>
      <w:r>
        <w:rPr>
          <w:sz w:val="28"/>
        </w:rPr>
        <w:tab/>
      </w:r>
      <w:r>
        <w:rPr>
          <w:spacing w:val="-2"/>
          <w:sz w:val="28"/>
        </w:rPr>
        <w:t>снижения </w:t>
      </w:r>
      <w:r>
        <w:rPr>
          <w:sz w:val="28"/>
        </w:rPr>
        <w:t>размерности табличных данных и его программная реализация;</w:t>
      </w:r>
    </w:p>
    <w:p>
      <w:pPr>
        <w:pStyle w:val="ListParagraph"/>
        <w:numPr>
          <w:ilvl w:val="0"/>
          <w:numId w:val="7"/>
        </w:numPr>
        <w:tabs>
          <w:tab w:pos="1417" w:val="left" w:leader="none"/>
          <w:tab w:pos="2784" w:val="left" w:leader="none"/>
          <w:tab w:pos="4564" w:val="left" w:leader="none"/>
          <w:tab w:pos="5106" w:val="left" w:leader="none"/>
          <w:tab w:pos="6262" w:val="left" w:leader="none"/>
          <w:tab w:pos="7591" w:val="left" w:leader="none"/>
          <w:tab w:pos="9619" w:val="left" w:leader="none"/>
        </w:tabs>
        <w:spacing w:line="352" w:lineRule="auto" w:before="12" w:after="0"/>
        <w:ind w:left="1417" w:right="148" w:hanging="567"/>
        <w:jc w:val="left"/>
        <w:rPr>
          <w:sz w:val="28"/>
        </w:rPr>
      </w:pPr>
      <w:r>
        <w:rPr>
          <w:spacing w:val="-2"/>
          <w:sz w:val="28"/>
        </w:rPr>
        <w:t>проведен</w:t>
      </w:r>
      <w:r>
        <w:rPr>
          <w:sz w:val="28"/>
        </w:rPr>
        <w:tab/>
      </w:r>
      <w:r>
        <w:rPr>
          <w:spacing w:val="-2"/>
          <w:sz w:val="28"/>
        </w:rPr>
        <w:t>эксперимент</w:t>
      </w:r>
      <w:r>
        <w:rPr>
          <w:sz w:val="28"/>
        </w:rPr>
        <w:tab/>
      </w:r>
      <w:r>
        <w:rPr>
          <w:spacing w:val="-6"/>
          <w:sz w:val="28"/>
        </w:rPr>
        <w:t>на</w:t>
      </w:r>
      <w:r>
        <w:rPr>
          <w:sz w:val="28"/>
        </w:rPr>
        <w:tab/>
      </w:r>
      <w:r>
        <w:rPr>
          <w:spacing w:val="-2"/>
          <w:sz w:val="28"/>
        </w:rPr>
        <w:t>данных</w:t>
      </w:r>
      <w:r>
        <w:rPr>
          <w:sz w:val="28"/>
        </w:rPr>
        <w:tab/>
      </w:r>
      <w:r>
        <w:rPr>
          <w:spacing w:val="-2"/>
          <w:sz w:val="28"/>
        </w:rPr>
        <w:t>мировых</w:t>
      </w:r>
      <w:r>
        <w:rPr>
          <w:sz w:val="28"/>
        </w:rPr>
        <w:tab/>
      </w:r>
      <w:r>
        <w:rPr>
          <w:spacing w:val="-2"/>
          <w:sz w:val="28"/>
        </w:rPr>
        <w:t>землетрясений</w:t>
      </w:r>
      <w:r>
        <w:rPr>
          <w:sz w:val="28"/>
        </w:rPr>
        <w:tab/>
      </w:r>
      <w:r>
        <w:rPr>
          <w:spacing w:val="-10"/>
          <w:sz w:val="28"/>
        </w:rPr>
        <w:t>и </w:t>
      </w:r>
      <w:r>
        <w:rPr>
          <w:sz w:val="28"/>
        </w:rPr>
        <w:t>проанализированы полученные результаты.</w:t>
      </w:r>
    </w:p>
    <w:p>
      <w:pPr>
        <w:pStyle w:val="ListParagraph"/>
        <w:spacing w:after="0" w:line="352" w:lineRule="auto"/>
        <w:jc w:val="left"/>
        <w:rPr>
          <w:sz w:val="28"/>
        </w:rPr>
        <w:sectPr>
          <w:pgSz w:w="11910" w:h="16840"/>
          <w:pgMar w:header="0" w:footer="1043" w:top="1040" w:bottom="1280" w:left="1559" w:right="425"/>
        </w:sectPr>
      </w:pPr>
    </w:p>
    <w:p>
      <w:pPr>
        <w:pStyle w:val="Heading1"/>
        <w:ind w:left="703"/>
        <w:jc w:val="center"/>
      </w:pPr>
      <w:bookmarkStart w:name="СПИСОК ИСПОЛЬЗОВАННЫХ ИСТОЧНИКОВ" w:id="17"/>
      <w:bookmarkEnd w:id="17"/>
      <w:r>
        <w:rPr>
          <w:b w:val="0"/>
        </w:rPr>
      </w:r>
      <w:bookmarkStart w:name="_bookmark8" w:id="18"/>
      <w:bookmarkEnd w:id="18"/>
      <w:r>
        <w:rPr>
          <w:b w:val="0"/>
        </w:rPr>
      </w:r>
      <w:r>
        <w:rPr/>
        <w:t>СПИСОК</w:t>
      </w:r>
      <w:r>
        <w:rPr>
          <w:spacing w:val="-5"/>
        </w:rPr>
        <w:t> </w:t>
      </w:r>
      <w:r>
        <w:rPr/>
        <w:t>ИСПОЛЬЗОВАННЫХ</w:t>
      </w:r>
      <w:r>
        <w:rPr>
          <w:spacing w:val="-7"/>
        </w:rPr>
        <w:t> </w:t>
      </w:r>
      <w:r>
        <w:rPr>
          <w:spacing w:val="-2"/>
        </w:rPr>
        <w:t>ИСТОЧНИКОВ</w:t>
      </w:r>
    </w:p>
    <w:p>
      <w:pPr>
        <w:pStyle w:val="BodyText"/>
        <w:spacing w:before="352"/>
        <w:ind w:left="0"/>
        <w:rPr>
          <w:b/>
          <w:sz w:val="36"/>
        </w:rPr>
      </w:pPr>
    </w:p>
    <w:p>
      <w:pPr>
        <w:pStyle w:val="BodyText"/>
        <w:ind w:left="706"/>
        <w:jc w:val="center"/>
      </w:pPr>
      <w:r>
        <w:rPr>
          <w:spacing w:val="-2"/>
        </w:rPr>
        <w:t>ТЕОРЕТИЧЕСКАЯ</w:t>
      </w:r>
      <w:r>
        <w:rPr>
          <w:spacing w:val="3"/>
        </w:rPr>
        <w:t> </w:t>
      </w:r>
      <w:r>
        <w:rPr>
          <w:spacing w:val="-4"/>
        </w:rPr>
        <w:t>ЧАСТЬ</w:t>
      </w:r>
    </w:p>
    <w:p>
      <w:pPr>
        <w:pStyle w:val="BodyText"/>
        <w:spacing w:before="181"/>
        <w:ind w:left="0"/>
      </w:pPr>
    </w:p>
    <w:p>
      <w:pPr>
        <w:pStyle w:val="ListParagraph"/>
        <w:numPr>
          <w:ilvl w:val="1"/>
          <w:numId w:val="8"/>
        </w:numPr>
        <w:tabs>
          <w:tab w:pos="1415" w:val="left" w:leader="none"/>
          <w:tab w:pos="1417" w:val="left" w:leader="none"/>
        </w:tabs>
        <w:spacing w:line="362" w:lineRule="auto" w:before="0" w:after="0"/>
        <w:ind w:left="1417" w:right="137" w:hanging="567"/>
        <w:jc w:val="both"/>
        <w:rPr>
          <w:sz w:val="28"/>
        </w:rPr>
      </w:pPr>
      <w:bookmarkStart w:name="_bookmark9" w:id="19"/>
      <w:bookmarkEnd w:id="19"/>
      <w:r>
        <w:rPr/>
      </w:r>
      <w:r>
        <w:rPr>
          <w:sz w:val="28"/>
        </w:rPr>
        <w:t>Александровская Ю.П. Многомерный статистический анализ в экономике</w:t>
      </w:r>
      <w:r>
        <w:rPr>
          <w:spacing w:val="28"/>
          <w:sz w:val="28"/>
        </w:rPr>
        <w:t> </w:t>
      </w:r>
      <w:r>
        <w:rPr>
          <w:sz w:val="28"/>
        </w:rPr>
        <w:t>:</w:t>
      </w:r>
      <w:r>
        <w:rPr>
          <w:spacing w:val="20"/>
          <w:sz w:val="28"/>
        </w:rPr>
        <w:t> </w:t>
      </w:r>
      <w:r>
        <w:rPr>
          <w:sz w:val="28"/>
        </w:rPr>
        <w:t>[учеб.</w:t>
      </w:r>
      <w:r>
        <w:rPr>
          <w:spacing w:val="25"/>
          <w:sz w:val="28"/>
        </w:rPr>
        <w:t> </w:t>
      </w:r>
      <w:r>
        <w:rPr>
          <w:sz w:val="28"/>
        </w:rPr>
        <w:t>пособие]</w:t>
      </w:r>
      <w:r>
        <w:rPr>
          <w:spacing w:val="22"/>
          <w:sz w:val="28"/>
        </w:rPr>
        <w:t> </w:t>
      </w:r>
      <w:r>
        <w:rPr>
          <w:sz w:val="28"/>
        </w:rPr>
        <w:t>— Казань:</w:t>
      </w:r>
      <w:r>
        <w:rPr>
          <w:spacing w:val="23"/>
          <w:sz w:val="28"/>
        </w:rPr>
        <w:t> </w:t>
      </w:r>
      <w:r>
        <w:rPr>
          <w:sz w:val="28"/>
        </w:rPr>
        <w:t>Изд-во</w:t>
      </w:r>
      <w:r>
        <w:rPr>
          <w:spacing w:val="23"/>
          <w:sz w:val="28"/>
        </w:rPr>
        <w:t> </w:t>
      </w:r>
      <w:r>
        <w:rPr>
          <w:sz w:val="28"/>
        </w:rPr>
        <w:t>КНИТУ.</w:t>
      </w:r>
      <w:r>
        <w:rPr>
          <w:spacing w:val="25"/>
          <w:sz w:val="28"/>
        </w:rPr>
        <w:t> </w:t>
      </w:r>
      <w:r>
        <w:rPr>
          <w:sz w:val="28"/>
        </w:rPr>
        <w:t>ун-та,</w:t>
      </w:r>
      <w:r>
        <w:rPr>
          <w:spacing w:val="25"/>
          <w:sz w:val="28"/>
        </w:rPr>
        <w:t> </w:t>
      </w:r>
      <w:r>
        <w:rPr>
          <w:sz w:val="28"/>
        </w:rPr>
        <w:t>2017.</w:t>
      </w:r>
    </w:p>
    <w:p>
      <w:pPr>
        <w:pStyle w:val="BodyText"/>
        <w:spacing w:line="315" w:lineRule="exact"/>
        <w:ind w:left="1417"/>
        <w:jc w:val="both"/>
      </w:pPr>
      <w:r>
        <w:rPr/>
        <w:t>—</w:t>
      </w:r>
      <w:r>
        <w:rPr>
          <w:spacing w:val="-4"/>
        </w:rPr>
        <w:t> </w:t>
      </w:r>
      <w:r>
        <w:rPr/>
        <w:t>96</w:t>
      </w:r>
      <w:r>
        <w:rPr>
          <w:spacing w:val="-3"/>
        </w:rPr>
        <w:t> </w:t>
      </w:r>
      <w:r>
        <w:rPr/>
        <w:t>с.</w:t>
      </w:r>
      <w:r>
        <w:rPr>
          <w:spacing w:val="-1"/>
        </w:rPr>
        <w:t> </w:t>
      </w:r>
      <w:r>
        <w:rPr/>
        <w:t>(Дата</w:t>
      </w:r>
      <w:r>
        <w:rPr>
          <w:spacing w:val="-4"/>
        </w:rPr>
        <w:t> </w:t>
      </w:r>
      <w:r>
        <w:rPr/>
        <w:t>обращения</w:t>
      </w:r>
      <w:r>
        <w:rPr>
          <w:spacing w:val="-7"/>
        </w:rPr>
        <w:t> </w:t>
      </w:r>
      <w:r>
        <w:rPr>
          <w:spacing w:val="-2"/>
        </w:rPr>
        <w:t>2.04.2024)</w:t>
      </w:r>
    </w:p>
    <w:p>
      <w:pPr>
        <w:pStyle w:val="ListParagraph"/>
        <w:numPr>
          <w:ilvl w:val="1"/>
          <w:numId w:val="8"/>
        </w:numPr>
        <w:tabs>
          <w:tab w:pos="1415" w:val="left" w:leader="none"/>
          <w:tab w:pos="1417" w:val="left" w:leader="none"/>
          <w:tab w:pos="5619" w:val="left" w:leader="none"/>
          <w:tab w:pos="9144" w:val="left" w:leader="none"/>
        </w:tabs>
        <w:spacing w:line="360" w:lineRule="auto" w:before="163" w:after="0"/>
        <w:ind w:left="1417" w:right="134" w:hanging="567"/>
        <w:jc w:val="both"/>
        <w:rPr>
          <w:sz w:val="28"/>
        </w:rPr>
      </w:pPr>
      <w:bookmarkStart w:name="_bookmark10" w:id="20"/>
      <w:bookmarkEnd w:id="20"/>
      <w:r>
        <w:rPr/>
      </w:r>
      <w:r>
        <w:rPr>
          <w:sz w:val="28"/>
        </w:rPr>
        <w:t>Факторный анализ. Метод главных компонент [Электронный</w:t>
      </w:r>
      <w:r>
        <w:rPr>
          <w:spacing w:val="80"/>
          <w:sz w:val="28"/>
        </w:rPr>
        <w:t> </w:t>
      </w:r>
      <w:r>
        <w:rPr>
          <w:spacing w:val="-2"/>
          <w:sz w:val="28"/>
        </w:rPr>
        <w:t>ресурс].</w:t>
      </w:r>
      <w:r>
        <w:rPr>
          <w:sz w:val="28"/>
        </w:rPr>
        <w:tab/>
      </w:r>
      <w:r>
        <w:rPr>
          <w:spacing w:val="-10"/>
          <w:sz w:val="28"/>
        </w:rPr>
        <w:t>—</w:t>
      </w:r>
      <w:r>
        <w:rPr>
          <w:sz w:val="28"/>
        </w:rPr>
        <w:tab/>
      </w:r>
      <w:r>
        <w:rPr>
          <w:spacing w:val="-4"/>
          <w:sz w:val="28"/>
        </w:rPr>
        <w:t>URL: </w:t>
      </w:r>
      <w:hyperlink r:id="rId17">
        <w:r>
          <w:rPr>
            <w:color w:val="0462C1"/>
            <w:sz w:val="28"/>
            <w:u w:val="single" w:color="0462C1"/>
          </w:rPr>
          <w:t>https://psyfactor.org/lib/dyuk2.htm?ysclid=lwuwhcmint204658550</w:t>
        </w:r>
      </w:hyperlink>
      <w:r>
        <w:rPr>
          <w:color w:val="0462C1"/>
          <w:sz w:val="28"/>
        </w:rPr>
        <w:t> </w:t>
      </w:r>
      <w:r>
        <w:rPr>
          <w:sz w:val="28"/>
        </w:rPr>
        <w:t>(Дата обращения 2.04.2024)</w:t>
      </w:r>
    </w:p>
    <w:p>
      <w:pPr>
        <w:pStyle w:val="ListParagraph"/>
        <w:numPr>
          <w:ilvl w:val="1"/>
          <w:numId w:val="8"/>
        </w:numPr>
        <w:tabs>
          <w:tab w:pos="1415" w:val="left" w:leader="none"/>
          <w:tab w:pos="1417" w:val="left" w:leader="none"/>
        </w:tabs>
        <w:spacing w:line="360" w:lineRule="auto" w:before="3" w:after="0"/>
        <w:ind w:left="1417" w:right="134" w:hanging="567"/>
        <w:jc w:val="both"/>
        <w:rPr>
          <w:sz w:val="28"/>
        </w:rPr>
      </w:pPr>
      <w:bookmarkStart w:name="_bookmark11" w:id="21"/>
      <w:bookmarkEnd w:id="21"/>
      <w:r>
        <w:rPr/>
      </w:r>
      <w:r>
        <w:rPr>
          <w:sz w:val="28"/>
        </w:rPr>
        <w:t>Факторный анализ [Электронный ресурс]. — URL: </w:t>
      </w:r>
      <w:hyperlink r:id="rId18">
        <w:r>
          <w:rPr>
            <w:color w:val="0462C1"/>
            <w:sz w:val="28"/>
            <w:u w:val="single" w:color="0462C1"/>
          </w:rPr>
          <w:t>https://habr.com/ru/companies/otus/articles/741064/</w:t>
        </w:r>
      </w:hyperlink>
      <w:r>
        <w:rPr>
          <w:color w:val="0462C1"/>
          <w:sz w:val="28"/>
        </w:rPr>
        <w:t> </w:t>
      </w:r>
      <w:r>
        <w:rPr>
          <w:sz w:val="28"/>
        </w:rPr>
        <w:t>(Дата обращения </w:t>
      </w:r>
      <w:r>
        <w:rPr>
          <w:spacing w:val="-2"/>
          <w:sz w:val="28"/>
        </w:rPr>
        <w:t>6.04.2024)</w:t>
      </w:r>
    </w:p>
    <w:p>
      <w:pPr>
        <w:pStyle w:val="ListParagraph"/>
        <w:numPr>
          <w:ilvl w:val="1"/>
          <w:numId w:val="8"/>
        </w:numPr>
        <w:tabs>
          <w:tab w:pos="1415" w:val="left" w:leader="none"/>
          <w:tab w:pos="1417" w:val="left" w:leader="none"/>
          <w:tab w:pos="9120" w:val="left" w:leader="none"/>
        </w:tabs>
        <w:spacing w:line="362" w:lineRule="auto" w:before="0" w:after="0"/>
        <w:ind w:left="1417" w:right="134" w:hanging="567"/>
        <w:jc w:val="both"/>
        <w:rPr>
          <w:sz w:val="28"/>
        </w:rPr>
      </w:pPr>
      <w:bookmarkStart w:name="_bookmark12" w:id="22"/>
      <w:bookmarkEnd w:id="22"/>
      <w:r>
        <w:rPr/>
      </w:r>
      <w:r>
        <w:rPr>
          <w:sz w:val="28"/>
        </w:rPr>
        <w:t>Сингулярное разложение [Электронный ресурс]. — URL: </w:t>
      </w:r>
      <w:hyperlink r:id="rId19">
        <w:r>
          <w:rPr>
            <w:color w:val="0462C1"/>
            <w:spacing w:val="-2"/>
            <w:sz w:val="28"/>
            <w:u w:val="single" w:color="0462C1"/>
          </w:rPr>
          <w:t>https://ru.wikipedia.org/wiki/Сингулярное_разложение</w:t>
        </w:r>
      </w:hyperlink>
      <w:r>
        <w:rPr>
          <w:color w:val="0462C1"/>
          <w:sz w:val="28"/>
        </w:rPr>
        <w:tab/>
      </w:r>
      <w:r>
        <w:rPr>
          <w:spacing w:val="-2"/>
          <w:sz w:val="28"/>
        </w:rPr>
        <w:t>(Дата </w:t>
      </w:r>
      <w:r>
        <w:rPr>
          <w:sz w:val="28"/>
        </w:rPr>
        <w:t>обращения 6.04.2024)</w:t>
      </w:r>
    </w:p>
    <w:p>
      <w:pPr>
        <w:pStyle w:val="ListParagraph"/>
        <w:numPr>
          <w:ilvl w:val="1"/>
          <w:numId w:val="8"/>
        </w:numPr>
        <w:tabs>
          <w:tab w:pos="1415" w:val="left" w:leader="none"/>
          <w:tab w:pos="1417" w:val="left" w:leader="none"/>
          <w:tab w:pos="3986" w:val="left" w:leader="none"/>
          <w:tab w:pos="6445" w:val="left" w:leader="none"/>
          <w:tab w:pos="8131" w:val="left" w:leader="none"/>
        </w:tabs>
        <w:spacing w:line="360" w:lineRule="auto" w:before="0" w:after="0"/>
        <w:ind w:left="1417" w:right="134" w:hanging="567"/>
        <w:jc w:val="both"/>
        <w:rPr>
          <w:sz w:val="28"/>
        </w:rPr>
      </w:pPr>
      <w:bookmarkStart w:name="_bookmark13" w:id="23"/>
      <w:bookmarkEnd w:id="23"/>
      <w:r>
        <w:rPr/>
      </w:r>
      <w:r>
        <w:rPr>
          <w:sz w:val="28"/>
        </w:rPr>
        <w:t>Анализ текстовых данных с использованием тематического </w:t>
      </w:r>
      <w:r>
        <w:rPr>
          <w:spacing w:val="-2"/>
          <w:sz w:val="28"/>
        </w:rPr>
        <w:t>моделирования</w:t>
      </w:r>
      <w:r>
        <w:rPr>
          <w:sz w:val="28"/>
        </w:rPr>
        <w:tab/>
      </w:r>
      <w:r>
        <w:rPr>
          <w:spacing w:val="-2"/>
          <w:sz w:val="28"/>
        </w:rPr>
        <w:t>[Электронный</w:t>
      </w:r>
      <w:r>
        <w:rPr>
          <w:sz w:val="28"/>
        </w:rPr>
        <w:tab/>
      </w:r>
      <w:r>
        <w:rPr>
          <w:spacing w:val="-2"/>
          <w:sz w:val="28"/>
        </w:rPr>
        <w:t>ресурс].</w:t>
      </w:r>
      <w:r>
        <w:rPr>
          <w:sz w:val="28"/>
        </w:rPr>
        <w:tab/>
        <w:t>— </w:t>
      </w:r>
      <w:r>
        <w:rPr>
          <w:sz w:val="28"/>
        </w:rPr>
        <w:t>URL: </w:t>
      </w:r>
      <w:hyperlink r:id="rId20">
        <w:r>
          <w:rPr>
            <w:color w:val="0462C1"/>
            <w:sz w:val="28"/>
            <w:u w:val="single" w:color="0462C1"/>
          </w:rPr>
          <w:t>https://habr.com/ru/companies/otus/articles/757010/</w:t>
        </w:r>
      </w:hyperlink>
      <w:r>
        <w:rPr>
          <w:color w:val="0462C1"/>
          <w:sz w:val="28"/>
        </w:rPr>
        <w:t> </w:t>
      </w:r>
      <w:r>
        <w:rPr>
          <w:sz w:val="28"/>
        </w:rPr>
        <w:t>(Дата обращения </w:t>
      </w:r>
      <w:r>
        <w:rPr>
          <w:spacing w:val="-2"/>
          <w:sz w:val="28"/>
        </w:rPr>
        <w:t>9.04.2024)</w:t>
      </w:r>
    </w:p>
    <w:p>
      <w:pPr>
        <w:pStyle w:val="ListParagraph"/>
        <w:numPr>
          <w:ilvl w:val="1"/>
          <w:numId w:val="8"/>
        </w:numPr>
        <w:tabs>
          <w:tab w:pos="1415" w:val="left" w:leader="none"/>
          <w:tab w:pos="1417" w:val="left" w:leader="none"/>
        </w:tabs>
        <w:spacing w:line="360" w:lineRule="auto" w:before="0" w:after="0"/>
        <w:ind w:left="1417" w:right="134" w:hanging="567"/>
        <w:jc w:val="both"/>
        <w:rPr>
          <w:sz w:val="28"/>
        </w:rPr>
      </w:pPr>
      <w:bookmarkStart w:name="_bookmark14" w:id="24"/>
      <w:bookmarkEnd w:id="24"/>
      <w:r>
        <w:rPr/>
      </w:r>
      <w:r>
        <w:rPr>
          <w:sz w:val="28"/>
        </w:rPr>
        <w:t>Non-negative matrix factorization [Электронный ресурс]. — URL: </w:t>
      </w:r>
      <w:hyperlink r:id="rId21">
        <w:r>
          <w:rPr>
            <w:color w:val="0462C1"/>
            <w:sz w:val="28"/>
            <w:u w:val="single" w:color="0462C1"/>
          </w:rPr>
          <w:t>https://en.wikipedia.org/wiki/Non-negative_matrix_factorization</w:t>
        </w:r>
      </w:hyperlink>
      <w:r>
        <w:rPr>
          <w:color w:val="0462C1"/>
          <w:sz w:val="28"/>
        </w:rPr>
        <w:t> </w:t>
      </w:r>
      <w:r>
        <w:rPr>
          <w:sz w:val="28"/>
        </w:rPr>
        <w:t>(Дата обращения 16.04.2024)</w:t>
      </w:r>
    </w:p>
    <w:p>
      <w:pPr>
        <w:pStyle w:val="BodyText"/>
        <w:spacing w:before="6"/>
        <w:ind w:left="0"/>
      </w:pPr>
    </w:p>
    <w:p>
      <w:pPr>
        <w:pStyle w:val="BodyText"/>
        <w:spacing w:before="1"/>
        <w:ind w:left="706"/>
        <w:jc w:val="center"/>
      </w:pPr>
      <w:r>
        <w:rPr>
          <w:spacing w:val="-2"/>
        </w:rPr>
        <w:t>ПРАКТИЧЕСКАЯ</w:t>
      </w:r>
      <w:r>
        <w:rPr>
          <w:spacing w:val="3"/>
        </w:rPr>
        <w:t> </w:t>
      </w:r>
      <w:r>
        <w:rPr>
          <w:spacing w:val="-2"/>
        </w:rPr>
        <w:t>ЧАСТЬ</w:t>
      </w:r>
    </w:p>
    <w:p>
      <w:pPr>
        <w:pStyle w:val="BodyText"/>
        <w:spacing w:before="181"/>
        <w:ind w:left="0"/>
      </w:pPr>
    </w:p>
    <w:p>
      <w:pPr>
        <w:pStyle w:val="ListParagraph"/>
        <w:numPr>
          <w:ilvl w:val="1"/>
          <w:numId w:val="9"/>
        </w:numPr>
        <w:tabs>
          <w:tab w:pos="1415" w:val="left" w:leader="none"/>
          <w:tab w:pos="1417" w:val="left" w:leader="none"/>
          <w:tab w:pos="3146" w:val="left" w:leader="none"/>
          <w:tab w:pos="4049" w:val="left" w:leader="none"/>
          <w:tab w:pos="5153" w:val="left" w:leader="none"/>
          <w:tab w:pos="7218" w:val="left" w:leader="none"/>
          <w:tab w:pos="8519" w:val="left" w:leader="none"/>
          <w:tab w:pos="9144" w:val="left" w:leader="none"/>
        </w:tabs>
        <w:spacing w:line="360" w:lineRule="auto" w:before="0" w:after="0"/>
        <w:ind w:left="1417" w:right="134" w:hanging="567"/>
        <w:jc w:val="left"/>
        <w:rPr>
          <w:sz w:val="28"/>
        </w:rPr>
      </w:pPr>
      <w:bookmarkStart w:name="_bookmark15" w:id="25"/>
      <w:bookmarkEnd w:id="25"/>
      <w:r>
        <w:rPr/>
      </w:r>
      <w:r>
        <w:rPr>
          <w:spacing w:val="-2"/>
          <w:sz w:val="28"/>
        </w:rPr>
        <w:t>Earthquakes</w:t>
      </w:r>
      <w:r>
        <w:rPr>
          <w:sz w:val="28"/>
        </w:rPr>
        <w:tab/>
      </w:r>
      <w:r>
        <w:rPr>
          <w:spacing w:val="-4"/>
          <w:sz w:val="28"/>
        </w:rPr>
        <w:t>2023</w:t>
      </w:r>
      <w:r>
        <w:rPr>
          <w:sz w:val="28"/>
        </w:rPr>
        <w:tab/>
      </w:r>
      <w:r>
        <w:rPr>
          <w:spacing w:val="-2"/>
          <w:sz w:val="28"/>
        </w:rPr>
        <w:t>Global</w:t>
      </w:r>
      <w:r>
        <w:rPr>
          <w:sz w:val="28"/>
        </w:rPr>
        <w:tab/>
      </w:r>
      <w:r>
        <w:rPr>
          <w:spacing w:val="-2"/>
          <w:sz w:val="28"/>
        </w:rPr>
        <w:t>[Электронный</w:t>
      </w:r>
      <w:r>
        <w:rPr>
          <w:sz w:val="28"/>
        </w:rPr>
        <w:tab/>
      </w:r>
      <w:r>
        <w:rPr>
          <w:spacing w:val="-2"/>
          <w:sz w:val="28"/>
        </w:rPr>
        <w:t>ресурс].</w:t>
      </w:r>
      <w:r>
        <w:rPr>
          <w:sz w:val="28"/>
        </w:rPr>
        <w:tab/>
      </w:r>
      <w:r>
        <w:rPr>
          <w:spacing w:val="-10"/>
          <w:sz w:val="28"/>
        </w:rPr>
        <w:t>—</w:t>
      </w:r>
      <w:r>
        <w:rPr>
          <w:sz w:val="28"/>
        </w:rPr>
        <w:tab/>
      </w:r>
      <w:r>
        <w:rPr>
          <w:spacing w:val="-4"/>
          <w:sz w:val="28"/>
        </w:rPr>
        <w:t>URL: </w:t>
      </w:r>
      <w:hyperlink r:id="rId22">
        <w:r>
          <w:rPr>
            <w:color w:val="0462C1"/>
            <w:spacing w:val="-2"/>
            <w:sz w:val="28"/>
            <w:u w:val="single" w:color="0462C1"/>
          </w:rPr>
          <w:t>https://www.kaggle.com/datasets/mustafakeser4/earthquakes-2023-global</w:t>
        </w:r>
      </w:hyperlink>
      <w:r>
        <w:rPr>
          <w:color w:val="0462C1"/>
          <w:spacing w:val="-2"/>
          <w:sz w:val="28"/>
        </w:rPr>
        <w:t> </w:t>
      </w:r>
      <w:r>
        <w:rPr>
          <w:sz w:val="28"/>
        </w:rPr>
        <w:t>(Дата обращения 20.04.2024)</w:t>
      </w:r>
    </w:p>
    <w:p>
      <w:pPr>
        <w:pStyle w:val="ListParagraph"/>
        <w:spacing w:after="0" w:line="360" w:lineRule="auto"/>
        <w:jc w:val="left"/>
        <w:rPr>
          <w:sz w:val="28"/>
        </w:rPr>
        <w:sectPr>
          <w:pgSz w:w="11910" w:h="16840"/>
          <w:pgMar w:header="0" w:footer="1043" w:top="1040" w:bottom="1280" w:left="1559" w:right="425"/>
        </w:sectPr>
      </w:pPr>
    </w:p>
    <w:p>
      <w:pPr>
        <w:pStyle w:val="ListParagraph"/>
        <w:numPr>
          <w:ilvl w:val="1"/>
          <w:numId w:val="9"/>
        </w:numPr>
        <w:tabs>
          <w:tab w:pos="1415" w:val="left" w:leader="none"/>
          <w:tab w:pos="1417" w:val="left" w:leader="none"/>
          <w:tab w:pos="5225" w:val="left" w:leader="none"/>
        </w:tabs>
        <w:spacing w:line="360" w:lineRule="auto" w:before="67" w:after="0"/>
        <w:ind w:left="1417" w:right="138" w:hanging="567"/>
        <w:jc w:val="both"/>
        <w:rPr>
          <w:sz w:val="28"/>
        </w:rPr>
      </w:pPr>
      <w:bookmarkStart w:name="_bookmark16" w:id="26"/>
      <w:bookmarkEnd w:id="26"/>
      <w:r>
        <w:rPr/>
      </w:r>
      <w:r>
        <w:rPr>
          <w:sz w:val="28"/>
        </w:rPr>
        <w:t>Что такое бимодальное распределение? [Электронный ресурс]. — </w:t>
      </w:r>
      <w:r>
        <w:rPr>
          <w:spacing w:val="-4"/>
          <w:sz w:val="28"/>
        </w:rPr>
        <w:t>URL:</w:t>
      </w:r>
      <w:r>
        <w:rPr>
          <w:sz w:val="28"/>
        </w:rPr>
        <w:tab/>
      </w:r>
      <w:hyperlink r:id="rId23">
        <w:r>
          <w:rPr>
            <w:color w:val="0462C1"/>
            <w:spacing w:val="-2"/>
            <w:sz w:val="28"/>
            <w:u w:val="single" w:color="0462C1"/>
          </w:rPr>
          <w:t>https://www.codecamp.ru/blog/bimodal-</w:t>
        </w:r>
      </w:hyperlink>
      <w:r>
        <w:rPr>
          <w:color w:val="0462C1"/>
          <w:spacing w:val="-2"/>
          <w:sz w:val="28"/>
        </w:rPr>
        <w:t> </w:t>
      </w:r>
      <w:hyperlink r:id="rId23">
        <w:r>
          <w:rPr>
            <w:color w:val="0462C1"/>
            <w:sz w:val="28"/>
            <w:u w:val="single" w:color="0462C1"/>
          </w:rPr>
          <w:t>distribution/?ysclid=lwuethh1kc993421272</w:t>
        </w:r>
      </w:hyperlink>
      <w:r>
        <w:rPr>
          <w:color w:val="0462C1"/>
          <w:sz w:val="28"/>
        </w:rPr>
        <w:t> </w:t>
      </w:r>
      <w:r>
        <w:rPr>
          <w:sz w:val="28"/>
        </w:rPr>
        <w:t>(Дата обращения 9.05.2024</w:t>
      </w:r>
      <w:bookmarkStart w:name="_bookmark17" w:id="27"/>
      <w:bookmarkEnd w:id="27"/>
      <w:r>
        <w:rPr>
          <w:sz w:val="28"/>
        </w:rPr>
        <w:t>)</w:t>
      </w:r>
    </w:p>
    <w:p>
      <w:pPr>
        <w:pStyle w:val="ListParagraph"/>
        <w:numPr>
          <w:ilvl w:val="1"/>
          <w:numId w:val="9"/>
        </w:numPr>
        <w:tabs>
          <w:tab w:pos="1417" w:val="left" w:leader="none"/>
          <w:tab w:pos="1487" w:val="left" w:leader="none"/>
          <w:tab w:pos="9125" w:val="left" w:leader="none"/>
        </w:tabs>
        <w:spacing w:line="360" w:lineRule="auto" w:before="2" w:after="0"/>
        <w:ind w:left="1417" w:right="134" w:hanging="567"/>
        <w:jc w:val="both"/>
        <w:rPr>
          <w:sz w:val="28"/>
        </w:rPr>
      </w:pPr>
      <w:r>
        <w:rPr>
          <w:sz w:val="28"/>
        </w:rPr>
        <w:tab/>
        <w:t>R - Matrix Norms [Электронный ресурс]. — URL: </w:t>
      </w:r>
      <w:hyperlink r:id="rId24">
        <w:r>
          <w:rPr>
            <w:color w:val="0462C1"/>
            <w:spacing w:val="-2"/>
            <w:sz w:val="28"/>
            <w:u w:val="single" w:color="0462C1"/>
          </w:rPr>
          <w:t>https://runebook.dev/ru/docs/r/library/matrix/html/norm</w:t>
        </w:r>
      </w:hyperlink>
      <w:r>
        <w:rPr>
          <w:color w:val="0462C1"/>
          <w:sz w:val="28"/>
        </w:rPr>
        <w:tab/>
      </w:r>
      <w:r>
        <w:rPr>
          <w:spacing w:val="-2"/>
          <w:sz w:val="28"/>
        </w:rPr>
        <w:t>(Дата </w:t>
      </w:r>
      <w:r>
        <w:rPr>
          <w:sz w:val="28"/>
        </w:rPr>
        <w:t>обращения 20.04.2024)</w:t>
      </w:r>
    </w:p>
    <w:p>
      <w:pPr>
        <w:pStyle w:val="ListParagraph"/>
        <w:spacing w:after="0" w:line="360" w:lineRule="auto"/>
        <w:jc w:val="both"/>
        <w:rPr>
          <w:sz w:val="28"/>
        </w:rPr>
        <w:sectPr>
          <w:pgSz w:w="11910" w:h="16840"/>
          <w:pgMar w:header="0" w:footer="1043" w:top="1040" w:bottom="1280" w:left="1559" w:right="425"/>
        </w:sectPr>
      </w:pPr>
    </w:p>
    <w:p>
      <w:pPr>
        <w:pStyle w:val="Heading1"/>
      </w:pPr>
      <w:bookmarkStart w:name="ПРИЛОЖЕНИЯ" w:id="28"/>
      <w:bookmarkEnd w:id="28"/>
      <w:r>
        <w:rPr>
          <w:b w:val="0"/>
        </w:rPr>
      </w:r>
      <w:bookmarkStart w:name="_bookmark18" w:id="29"/>
      <w:bookmarkEnd w:id="29"/>
      <w:r>
        <w:rPr>
          <w:b w:val="0"/>
        </w:rPr>
      </w:r>
      <w:r>
        <w:rPr>
          <w:spacing w:val="-2"/>
        </w:rPr>
        <w:t>ПРИЛОЖЕНИЯ</w:t>
      </w:r>
    </w:p>
    <w:p>
      <w:pPr>
        <w:pStyle w:val="BodyText"/>
        <w:spacing w:before="361"/>
        <w:ind w:left="0"/>
        <w:rPr>
          <w:b/>
          <w:sz w:val="36"/>
        </w:rPr>
      </w:pPr>
    </w:p>
    <w:p>
      <w:pPr>
        <w:pStyle w:val="BodyText"/>
        <w:ind w:left="851"/>
      </w:pPr>
      <w:r>
        <w:rPr/>
        <w:t>Приложение</w:t>
      </w:r>
      <w:r>
        <w:rPr>
          <w:spacing w:val="1"/>
        </w:rPr>
        <w:t> </w:t>
      </w:r>
      <w:r>
        <w:rPr/>
        <w:t>А</w:t>
      </w:r>
      <w:r>
        <w:rPr>
          <w:spacing w:val="-8"/>
        </w:rPr>
        <w:t> </w:t>
      </w:r>
      <w:r>
        <w:rPr/>
        <w:t>—</w:t>
      </w:r>
      <w:r>
        <w:rPr>
          <w:spacing w:val="-5"/>
        </w:rPr>
        <w:t> </w:t>
      </w:r>
      <w:r>
        <w:rPr/>
        <w:t>Код</w:t>
      </w:r>
      <w:r>
        <w:rPr>
          <w:spacing w:val="-3"/>
        </w:rPr>
        <w:t> </w:t>
      </w:r>
      <w:r>
        <w:rPr>
          <w:spacing w:val="-2"/>
        </w:rPr>
        <w:t>программы.</w:t>
      </w:r>
    </w:p>
    <w:p>
      <w:pPr>
        <w:pStyle w:val="BodyText"/>
        <w:spacing w:after="0"/>
        <w:sectPr>
          <w:pgSz w:w="11910" w:h="16840"/>
          <w:pgMar w:header="0" w:footer="1043" w:top="1040" w:bottom="1280" w:left="1559" w:right="425"/>
        </w:sectPr>
      </w:pPr>
    </w:p>
    <w:p>
      <w:pPr>
        <w:pStyle w:val="Heading3"/>
      </w:pPr>
      <w:bookmarkStart w:name="Приложение А" w:id="30"/>
      <w:bookmarkEnd w:id="30"/>
      <w:r>
        <w:rPr>
          <w:b w:val="0"/>
        </w:rPr>
      </w:r>
      <w:bookmarkStart w:name="_bookmark19" w:id="31"/>
      <w:bookmarkEnd w:id="31"/>
      <w:r>
        <w:rPr>
          <w:b w:val="0"/>
        </w:rPr>
      </w:r>
      <w:r>
        <w:rPr/>
        <w:t>Приложение</w:t>
      </w:r>
      <w:r>
        <w:rPr>
          <w:spacing w:val="-14"/>
        </w:rPr>
        <w:t> </w:t>
      </w:r>
      <w:r>
        <w:rPr>
          <w:spacing w:val="-10"/>
        </w:rPr>
        <w:t>А</w:t>
      </w:r>
    </w:p>
    <w:p>
      <w:pPr>
        <w:pStyle w:val="BodyText"/>
        <w:ind w:left="0"/>
        <w:rPr>
          <w:b/>
        </w:rPr>
      </w:pPr>
    </w:p>
    <w:p>
      <w:pPr>
        <w:pStyle w:val="BodyText"/>
        <w:spacing w:before="86"/>
        <w:ind w:left="0"/>
        <w:rPr>
          <w:b/>
        </w:rPr>
      </w:pPr>
    </w:p>
    <w:p>
      <w:pPr>
        <w:pStyle w:val="BodyText"/>
        <w:ind w:left="851"/>
      </w:pPr>
      <w:r>
        <w:rPr/>
        <w:t>В</w:t>
      </w:r>
      <w:r>
        <w:rPr>
          <w:spacing w:val="-10"/>
        </w:rPr>
        <w:t> </w:t>
      </w:r>
      <w:r>
        <w:rPr/>
        <w:t>Листинге А.1</w:t>
      </w:r>
      <w:r>
        <w:rPr>
          <w:spacing w:val="-7"/>
        </w:rPr>
        <w:t> </w:t>
      </w:r>
      <w:r>
        <w:rPr/>
        <w:t>приведен</w:t>
      </w:r>
      <w:r>
        <w:rPr>
          <w:spacing w:val="-7"/>
        </w:rPr>
        <w:t> </w:t>
      </w:r>
      <w:r>
        <w:rPr/>
        <w:t>код</w:t>
      </w:r>
      <w:r>
        <w:rPr>
          <w:spacing w:val="-5"/>
        </w:rPr>
        <w:t> </w:t>
      </w:r>
      <w:r>
        <w:rPr>
          <w:spacing w:val="-2"/>
        </w:rPr>
        <w:t>программы.</w:t>
      </w:r>
    </w:p>
    <w:p>
      <w:pPr>
        <w:spacing w:before="162"/>
        <w:ind w:left="140" w:right="0" w:firstLine="0"/>
        <w:jc w:val="left"/>
        <w:rPr>
          <w:i/>
          <w:sz w:val="24"/>
        </w:rPr>
      </w:pPr>
      <w:r>
        <w:rPr>
          <w:i/>
          <w:sz w:val="24"/>
        </w:rPr>
        <w:t>Листинг</w:t>
      </w:r>
      <w:r>
        <w:rPr>
          <w:i/>
          <w:spacing w:val="-3"/>
          <w:sz w:val="24"/>
        </w:rPr>
        <w:t> </w:t>
      </w:r>
      <w:r>
        <w:rPr>
          <w:i/>
          <w:sz w:val="24"/>
        </w:rPr>
        <w:t>А.1</w:t>
      </w:r>
      <w:r>
        <w:rPr>
          <w:i/>
          <w:spacing w:val="-3"/>
          <w:sz w:val="24"/>
        </w:rPr>
        <w:t> </w:t>
      </w:r>
      <w:r>
        <w:rPr>
          <w:i/>
          <w:sz w:val="24"/>
        </w:rPr>
        <w:t>—</w:t>
      </w:r>
      <w:r>
        <w:rPr>
          <w:i/>
          <w:spacing w:val="-3"/>
          <w:sz w:val="24"/>
        </w:rPr>
        <w:t> </w:t>
      </w:r>
      <w:r>
        <w:rPr>
          <w:i/>
          <w:sz w:val="24"/>
        </w:rPr>
        <w:t>Анализ</w:t>
      </w:r>
      <w:r>
        <w:rPr>
          <w:i/>
          <w:spacing w:val="2"/>
          <w:sz w:val="24"/>
        </w:rPr>
        <w:t> </w:t>
      </w:r>
      <w:r>
        <w:rPr>
          <w:i/>
          <w:sz w:val="24"/>
        </w:rPr>
        <w:t>данных</w:t>
      </w:r>
      <w:r>
        <w:rPr>
          <w:i/>
          <w:spacing w:val="-2"/>
          <w:sz w:val="24"/>
        </w:rPr>
        <w:t> </w:t>
      </w:r>
      <w:r>
        <w:rPr>
          <w:i/>
          <w:sz w:val="24"/>
        </w:rPr>
        <w:t>и</w:t>
      </w:r>
      <w:r>
        <w:rPr>
          <w:i/>
          <w:spacing w:val="-5"/>
          <w:sz w:val="24"/>
        </w:rPr>
        <w:t> </w:t>
      </w:r>
      <w:r>
        <w:rPr>
          <w:i/>
          <w:sz w:val="24"/>
        </w:rPr>
        <w:t>реализация</w:t>
      </w:r>
      <w:r>
        <w:rPr>
          <w:i/>
          <w:spacing w:val="-2"/>
          <w:sz w:val="24"/>
        </w:rPr>
        <w:t> </w:t>
      </w:r>
      <w:r>
        <w:rPr>
          <w:i/>
          <w:sz w:val="24"/>
        </w:rPr>
        <w:t>метода</w:t>
      </w:r>
      <w:r>
        <w:rPr>
          <w:i/>
          <w:spacing w:val="4"/>
          <w:sz w:val="24"/>
        </w:rPr>
        <w:t> </w:t>
      </w:r>
      <w:r>
        <w:rPr>
          <w:i/>
          <w:spacing w:val="-5"/>
          <w:sz w:val="24"/>
        </w:rPr>
        <w:t>NMF</w:t>
      </w:r>
    </w:p>
    <w:p>
      <w:pPr>
        <w:pStyle w:val="BodyText"/>
        <w:ind w:left="0"/>
        <w:rPr>
          <w:i/>
          <w:sz w:val="24"/>
        </w:rPr>
      </w:pPr>
    </w:p>
    <w:p>
      <w:pPr>
        <w:spacing w:before="0"/>
        <w:ind w:left="241" w:right="3929" w:firstLine="0"/>
        <w:jc w:val="left"/>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7305216">
                <wp:simplePos x="0" y="0"/>
                <wp:positionH relativeFrom="page">
                  <wp:posOffset>1070152</wp:posOffset>
                </wp:positionH>
                <wp:positionV relativeFrom="paragraph">
                  <wp:posOffset>-82959</wp:posOffset>
                </wp:positionV>
                <wp:extent cx="6141720" cy="784161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141720" cy="7841615"/>
                        </a:xfrm>
                        <a:custGeom>
                          <a:avLst/>
                          <a:gdLst/>
                          <a:ahLst/>
                          <a:cxnLst/>
                          <a:rect l="l" t="t" r="r" b="b"/>
                          <a:pathLst>
                            <a:path w="6141720" h="7841615">
                              <a:moveTo>
                                <a:pt x="6134989" y="7835481"/>
                              </a:moveTo>
                              <a:lnTo>
                                <a:pt x="6096" y="7835481"/>
                              </a:lnTo>
                              <a:lnTo>
                                <a:pt x="0" y="7835481"/>
                              </a:lnTo>
                              <a:lnTo>
                                <a:pt x="0" y="7841564"/>
                              </a:lnTo>
                              <a:lnTo>
                                <a:pt x="6096" y="7841564"/>
                              </a:lnTo>
                              <a:lnTo>
                                <a:pt x="6134989" y="7841564"/>
                              </a:lnTo>
                              <a:lnTo>
                                <a:pt x="6134989" y="7835481"/>
                              </a:lnTo>
                              <a:close/>
                            </a:path>
                            <a:path w="6141720" h="7841615">
                              <a:moveTo>
                                <a:pt x="6134989" y="0"/>
                              </a:moveTo>
                              <a:lnTo>
                                <a:pt x="6096" y="0"/>
                              </a:lnTo>
                              <a:lnTo>
                                <a:pt x="0" y="0"/>
                              </a:lnTo>
                              <a:lnTo>
                                <a:pt x="0" y="6045"/>
                              </a:lnTo>
                              <a:lnTo>
                                <a:pt x="0" y="7835468"/>
                              </a:lnTo>
                              <a:lnTo>
                                <a:pt x="6096" y="7835468"/>
                              </a:lnTo>
                              <a:lnTo>
                                <a:pt x="6096" y="6096"/>
                              </a:lnTo>
                              <a:lnTo>
                                <a:pt x="6134989" y="6096"/>
                              </a:lnTo>
                              <a:lnTo>
                                <a:pt x="6134989" y="0"/>
                              </a:lnTo>
                              <a:close/>
                            </a:path>
                            <a:path w="6141720" h="7841615">
                              <a:moveTo>
                                <a:pt x="6141148" y="7835481"/>
                              </a:moveTo>
                              <a:lnTo>
                                <a:pt x="6135065" y="7835481"/>
                              </a:lnTo>
                              <a:lnTo>
                                <a:pt x="6135065" y="7841564"/>
                              </a:lnTo>
                              <a:lnTo>
                                <a:pt x="6141148" y="7841564"/>
                              </a:lnTo>
                              <a:lnTo>
                                <a:pt x="6141148" y="7835481"/>
                              </a:lnTo>
                              <a:close/>
                            </a:path>
                            <a:path w="6141720" h="7841615">
                              <a:moveTo>
                                <a:pt x="6141148" y="0"/>
                              </a:moveTo>
                              <a:lnTo>
                                <a:pt x="6135065" y="0"/>
                              </a:lnTo>
                              <a:lnTo>
                                <a:pt x="6135065" y="6045"/>
                              </a:lnTo>
                              <a:lnTo>
                                <a:pt x="6135065" y="7835468"/>
                              </a:lnTo>
                              <a:lnTo>
                                <a:pt x="6141148" y="7835468"/>
                              </a:lnTo>
                              <a:lnTo>
                                <a:pt x="6141148" y="6096"/>
                              </a:lnTo>
                              <a:lnTo>
                                <a:pt x="61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264008pt;margin-top:-6.53222pt;width:483.6pt;height:617.450pt;mso-position-horizontal-relative:page;mso-position-vertical-relative:paragraph;z-index:-16011264" id="docshape4" coordorigin="1685,-131" coordsize="9672,12349" path="m11347,12209l1695,12209,1685,12209,1685,12218,1695,12218,11347,12218,11347,12209xm11347,-131l1695,-131,1685,-131,1685,-121,1685,-121,1685,12209,1695,12209,1695,-121,11347,-121,11347,-131xm11356,12209l11347,12209,11347,12218,11356,12218,11356,12209xm11356,-131l11347,-131,11347,-121,11347,-121,11347,12209,11356,12209,11356,-121,11356,-121,11356,-131xe" filled="true" fillcolor="#000000" stroked="false">
                <v:path arrowok="t"/>
                <v:fill type="solid"/>
                <w10:wrap type="none"/>
              </v:shape>
            </w:pict>
          </mc:Fallback>
        </mc:AlternateContent>
      </w:r>
      <w:r>
        <w:rPr>
          <w:rFonts w:ascii="Courier New" w:hAnsi="Courier New"/>
          <w:sz w:val="20"/>
        </w:rPr>
        <w:t>#</w:t>
      </w:r>
      <w:r>
        <w:rPr>
          <w:rFonts w:ascii="Courier New" w:hAnsi="Courier New"/>
          <w:spacing w:val="-7"/>
          <w:sz w:val="20"/>
        </w:rPr>
        <w:t> </w:t>
      </w:r>
      <w:r>
        <w:rPr>
          <w:rFonts w:ascii="Courier New" w:hAnsi="Courier New"/>
          <w:sz w:val="20"/>
        </w:rPr>
        <w:t>Установка</w:t>
      </w:r>
      <w:r>
        <w:rPr>
          <w:rFonts w:ascii="Courier New" w:hAnsi="Courier New"/>
          <w:spacing w:val="-7"/>
          <w:sz w:val="20"/>
        </w:rPr>
        <w:t> </w:t>
      </w:r>
      <w:r>
        <w:rPr>
          <w:rFonts w:ascii="Courier New" w:hAnsi="Courier New"/>
          <w:sz w:val="20"/>
        </w:rPr>
        <w:t>и</w:t>
      </w:r>
      <w:r>
        <w:rPr>
          <w:rFonts w:ascii="Courier New" w:hAnsi="Courier New"/>
          <w:spacing w:val="-7"/>
          <w:sz w:val="20"/>
        </w:rPr>
        <w:t> </w:t>
      </w:r>
      <w:r>
        <w:rPr>
          <w:rFonts w:ascii="Courier New" w:hAnsi="Courier New"/>
          <w:sz w:val="20"/>
        </w:rPr>
        <w:t>загрузка</w:t>
      </w:r>
      <w:r>
        <w:rPr>
          <w:rFonts w:ascii="Courier New" w:hAnsi="Courier New"/>
          <w:spacing w:val="-7"/>
          <w:sz w:val="20"/>
        </w:rPr>
        <w:t> </w:t>
      </w:r>
      <w:r>
        <w:rPr>
          <w:rFonts w:ascii="Courier New" w:hAnsi="Courier New"/>
          <w:sz w:val="20"/>
        </w:rPr>
        <w:t>необходимых</w:t>
      </w:r>
      <w:r>
        <w:rPr>
          <w:rFonts w:ascii="Courier New" w:hAnsi="Courier New"/>
          <w:spacing w:val="-7"/>
          <w:sz w:val="20"/>
        </w:rPr>
        <w:t> </w:t>
      </w:r>
      <w:r>
        <w:rPr>
          <w:rFonts w:ascii="Courier New" w:hAnsi="Courier New"/>
          <w:sz w:val="20"/>
        </w:rPr>
        <w:t>пакетов </w:t>
      </w:r>
      <w:r>
        <w:rPr>
          <w:rFonts w:ascii="Courier New" w:hAnsi="Courier New"/>
          <w:spacing w:val="-2"/>
          <w:sz w:val="20"/>
        </w:rPr>
        <w:t>library(NMF)</w:t>
      </w:r>
    </w:p>
    <w:p>
      <w:pPr>
        <w:spacing w:line="240" w:lineRule="auto" w:before="0"/>
        <w:ind w:left="241" w:right="6518" w:firstLine="0"/>
        <w:jc w:val="left"/>
        <w:rPr>
          <w:rFonts w:ascii="Courier New"/>
          <w:sz w:val="20"/>
        </w:rPr>
      </w:pPr>
      <w:r>
        <w:rPr>
          <w:rFonts w:ascii="Courier New"/>
          <w:spacing w:val="-2"/>
          <w:sz w:val="20"/>
        </w:rPr>
        <w:t>library(ggplot2) library(magrittr) library(dplyr) library(maps) library(mapdata) library(plotly)</w:t>
      </w:r>
    </w:p>
    <w:p>
      <w:pPr>
        <w:pStyle w:val="BodyText"/>
        <w:spacing w:before="1"/>
        <w:ind w:left="0"/>
        <w:rPr>
          <w:rFonts w:ascii="Courier New"/>
          <w:sz w:val="20"/>
        </w:rPr>
      </w:pPr>
    </w:p>
    <w:p>
      <w:pPr>
        <w:spacing w:line="226" w:lineRule="exact" w:before="0"/>
        <w:ind w:left="241" w:right="0"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z w:val="20"/>
        </w:rPr>
        <w:t>Загрузка</w:t>
      </w:r>
      <w:r>
        <w:rPr>
          <w:rFonts w:ascii="Courier New" w:hAnsi="Courier New"/>
          <w:spacing w:val="-5"/>
          <w:sz w:val="20"/>
        </w:rPr>
        <w:t> </w:t>
      </w:r>
      <w:r>
        <w:rPr>
          <w:rFonts w:ascii="Courier New" w:hAnsi="Courier New"/>
          <w:sz w:val="20"/>
        </w:rPr>
        <w:t>данных</w:t>
      </w:r>
      <w:r>
        <w:rPr>
          <w:rFonts w:ascii="Courier New" w:hAnsi="Courier New"/>
          <w:spacing w:val="-4"/>
          <w:sz w:val="20"/>
        </w:rPr>
        <w:t> </w:t>
      </w:r>
      <w:r>
        <w:rPr>
          <w:rFonts w:ascii="Courier New" w:hAnsi="Courier New"/>
          <w:sz w:val="20"/>
        </w:rPr>
        <w:t>о</w:t>
      </w:r>
      <w:r>
        <w:rPr>
          <w:rFonts w:ascii="Courier New" w:hAnsi="Courier New"/>
          <w:spacing w:val="-5"/>
          <w:sz w:val="20"/>
        </w:rPr>
        <w:t> </w:t>
      </w:r>
      <w:r>
        <w:rPr>
          <w:rFonts w:ascii="Courier New" w:hAnsi="Courier New"/>
          <w:sz w:val="20"/>
        </w:rPr>
        <w:t>мировых</w:t>
      </w:r>
      <w:r>
        <w:rPr>
          <w:rFonts w:ascii="Courier New" w:hAnsi="Courier New"/>
          <w:spacing w:val="-4"/>
          <w:sz w:val="20"/>
        </w:rPr>
        <w:t> </w:t>
      </w:r>
      <w:r>
        <w:rPr>
          <w:rFonts w:ascii="Courier New" w:hAnsi="Courier New"/>
          <w:spacing w:val="-2"/>
          <w:sz w:val="20"/>
        </w:rPr>
        <w:t>землетрясениях</w:t>
      </w:r>
    </w:p>
    <w:p>
      <w:pPr>
        <w:spacing w:before="0"/>
        <w:ind w:left="241" w:right="855" w:firstLine="0"/>
        <w:jc w:val="left"/>
        <w:rPr>
          <w:rFonts w:ascii="Courier New" w:hAnsi="Courier New"/>
          <w:sz w:val="20"/>
        </w:rPr>
      </w:pPr>
      <w:r>
        <w:rPr>
          <w:rFonts w:ascii="Courier New" w:hAnsi="Courier New"/>
          <w:sz w:val="20"/>
        </w:rPr>
        <w:t>earthquakes</w:t>
      </w:r>
      <w:r>
        <w:rPr>
          <w:rFonts w:ascii="Courier New" w:hAnsi="Courier New"/>
          <w:spacing w:val="-16"/>
          <w:sz w:val="20"/>
        </w:rPr>
        <w:t> </w:t>
      </w:r>
      <w:r>
        <w:rPr>
          <w:rFonts w:ascii="Courier New" w:hAnsi="Courier New"/>
          <w:sz w:val="20"/>
        </w:rPr>
        <w:t>&lt;-</w:t>
      </w:r>
      <w:r>
        <w:rPr>
          <w:rFonts w:ascii="Courier New" w:hAnsi="Courier New"/>
          <w:spacing w:val="-16"/>
          <w:sz w:val="20"/>
        </w:rPr>
        <w:t> </w:t>
      </w:r>
      <w:r>
        <w:rPr>
          <w:rFonts w:ascii="Courier New" w:hAnsi="Courier New"/>
          <w:sz w:val="20"/>
        </w:rPr>
        <w:t>read.csv("D:/R/praktika/kurs/earthquakes_2023_global.csv") # Информация о данных</w:t>
      </w:r>
    </w:p>
    <w:p>
      <w:pPr>
        <w:spacing w:line="225" w:lineRule="exact" w:before="0"/>
        <w:ind w:left="241" w:right="0" w:firstLine="0"/>
        <w:jc w:val="left"/>
        <w:rPr>
          <w:rFonts w:ascii="Courier New"/>
          <w:sz w:val="20"/>
        </w:rPr>
      </w:pPr>
      <w:r>
        <w:rPr>
          <w:rFonts w:ascii="Courier New"/>
          <w:spacing w:val="-2"/>
          <w:sz w:val="20"/>
        </w:rPr>
        <w:t>summary(earthquakes)</w:t>
      </w:r>
    </w:p>
    <w:p>
      <w:pPr>
        <w:pStyle w:val="BodyText"/>
        <w:spacing w:before="3"/>
        <w:ind w:left="0"/>
        <w:rPr>
          <w:rFonts w:ascii="Courier New"/>
          <w:sz w:val="20"/>
        </w:rPr>
      </w:pPr>
    </w:p>
    <w:p>
      <w:pPr>
        <w:spacing w:before="0"/>
        <w:ind w:left="241" w:right="3929" w:firstLine="0"/>
        <w:jc w:val="left"/>
        <w:rPr>
          <w:rFonts w:ascii="Courier New" w:hAnsi="Courier New"/>
          <w:sz w:val="20"/>
        </w:rPr>
      </w:pPr>
      <w:r>
        <w:rPr>
          <w:rFonts w:ascii="Courier New" w:hAnsi="Courier New"/>
          <w:sz w:val="20"/>
        </w:rPr>
        <w:t># Количество пропущенных значений в столбцах colSums(is.na(earthquakes)</w:t>
      </w:r>
      <w:r>
        <w:rPr>
          <w:rFonts w:ascii="Courier New" w:hAnsi="Courier New"/>
          <w:spacing w:val="-8"/>
          <w:sz w:val="20"/>
        </w:rPr>
        <w:t> </w:t>
      </w:r>
      <w:r>
        <w:rPr>
          <w:rFonts w:ascii="Courier New" w:hAnsi="Courier New"/>
          <w:sz w:val="20"/>
        </w:rPr>
        <w:t>|</w:t>
      </w:r>
      <w:r>
        <w:rPr>
          <w:rFonts w:ascii="Courier New" w:hAnsi="Courier New"/>
          <w:spacing w:val="-8"/>
          <w:sz w:val="20"/>
        </w:rPr>
        <w:t> </w:t>
      </w:r>
      <w:r>
        <w:rPr>
          <w:rFonts w:ascii="Courier New" w:hAnsi="Courier New"/>
          <w:sz w:val="20"/>
        </w:rPr>
        <w:t>earthquakes</w:t>
      </w:r>
      <w:r>
        <w:rPr>
          <w:rFonts w:ascii="Courier New" w:hAnsi="Courier New"/>
          <w:spacing w:val="-8"/>
          <w:sz w:val="20"/>
        </w:rPr>
        <w:t> </w:t>
      </w:r>
      <w:r>
        <w:rPr>
          <w:rFonts w:ascii="Courier New" w:hAnsi="Courier New"/>
          <w:sz w:val="20"/>
        </w:rPr>
        <w:t>==</w:t>
      </w:r>
      <w:r>
        <w:rPr>
          <w:rFonts w:ascii="Courier New" w:hAnsi="Courier New"/>
          <w:spacing w:val="-8"/>
          <w:sz w:val="20"/>
        </w:rPr>
        <w:t> </w:t>
      </w:r>
      <w:r>
        <w:rPr>
          <w:rFonts w:ascii="Courier New" w:hAnsi="Courier New"/>
          <w:sz w:val="20"/>
        </w:rPr>
        <w:t>"")</w:t>
      </w:r>
    </w:p>
    <w:p>
      <w:pPr>
        <w:spacing w:before="224"/>
        <w:ind w:left="241" w:right="2523" w:firstLine="0"/>
        <w:jc w:val="left"/>
        <w:rPr>
          <w:rFonts w:ascii="Courier New" w:hAnsi="Courier New"/>
          <w:sz w:val="20"/>
        </w:rPr>
      </w:pPr>
      <w:r>
        <w:rPr>
          <w:rFonts w:ascii="Courier New" w:hAnsi="Courier New"/>
          <w:sz w:val="20"/>
        </w:rPr>
        <w:t># Удаление строк с отсутствующими значениями (NA) earthquakes</w:t>
      </w:r>
      <w:r>
        <w:rPr>
          <w:rFonts w:ascii="Courier New" w:hAnsi="Courier New"/>
          <w:spacing w:val="-11"/>
          <w:sz w:val="20"/>
        </w:rPr>
        <w:t> </w:t>
      </w:r>
      <w:r>
        <w:rPr>
          <w:rFonts w:ascii="Courier New" w:hAnsi="Courier New"/>
          <w:sz w:val="20"/>
        </w:rPr>
        <w:t>&lt;-</w:t>
      </w:r>
      <w:r>
        <w:rPr>
          <w:rFonts w:ascii="Courier New" w:hAnsi="Courier New"/>
          <w:spacing w:val="-11"/>
          <w:sz w:val="20"/>
        </w:rPr>
        <w:t> </w:t>
      </w:r>
      <w:r>
        <w:rPr>
          <w:rFonts w:ascii="Courier New" w:hAnsi="Courier New"/>
          <w:sz w:val="20"/>
        </w:rPr>
        <w:t>earthquakes[complete.cases(earthquakes),</w:t>
      </w:r>
      <w:r>
        <w:rPr>
          <w:rFonts w:ascii="Courier New" w:hAnsi="Courier New"/>
          <w:spacing w:val="-11"/>
          <w:sz w:val="20"/>
        </w:rPr>
        <w:t> </w:t>
      </w:r>
      <w:r>
        <w:rPr>
          <w:rFonts w:ascii="Courier New" w:hAnsi="Courier New"/>
          <w:sz w:val="20"/>
        </w:rPr>
        <w:t>]</w:t>
      </w:r>
    </w:p>
    <w:p>
      <w:pPr>
        <w:pStyle w:val="BodyText"/>
        <w:spacing w:before="2"/>
        <w:ind w:left="0"/>
        <w:rPr>
          <w:rFonts w:ascii="Courier New"/>
          <w:sz w:val="20"/>
        </w:rPr>
      </w:pPr>
    </w:p>
    <w:p>
      <w:pPr>
        <w:spacing w:before="0"/>
        <w:ind w:left="241" w:right="2863" w:firstLine="0"/>
        <w:jc w:val="left"/>
        <w:rPr>
          <w:rFonts w:ascii="Courier New" w:hAnsi="Courier New"/>
          <w:sz w:val="20"/>
        </w:rPr>
      </w:pPr>
      <w:r>
        <w:rPr>
          <w:rFonts w:ascii="Courier New" w:hAnsi="Courier New"/>
          <w:sz w:val="20"/>
        </w:rPr>
        <w:t># Устанавливаем размер графика options(repr.plot.width=40,</w:t>
      </w:r>
      <w:r>
        <w:rPr>
          <w:rFonts w:ascii="Courier New" w:hAnsi="Courier New"/>
          <w:spacing w:val="-32"/>
          <w:sz w:val="20"/>
        </w:rPr>
        <w:t> </w:t>
      </w:r>
      <w:r>
        <w:rPr>
          <w:rFonts w:ascii="Courier New" w:hAnsi="Courier New"/>
          <w:sz w:val="20"/>
        </w:rPr>
        <w:t>repr.plot.height=40)</w:t>
      </w:r>
    </w:p>
    <w:p>
      <w:pPr>
        <w:spacing w:before="224"/>
        <w:ind w:left="241" w:right="0"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z w:val="20"/>
        </w:rPr>
        <w:t>Создаем</w:t>
      </w:r>
      <w:r>
        <w:rPr>
          <w:rFonts w:ascii="Courier New" w:hAnsi="Courier New"/>
          <w:spacing w:val="-4"/>
          <w:sz w:val="20"/>
        </w:rPr>
        <w:t> </w:t>
      </w:r>
      <w:r>
        <w:rPr>
          <w:rFonts w:ascii="Courier New" w:hAnsi="Courier New"/>
          <w:sz w:val="20"/>
        </w:rPr>
        <w:t>карту</w:t>
      </w:r>
      <w:r>
        <w:rPr>
          <w:rFonts w:ascii="Courier New" w:hAnsi="Courier New"/>
          <w:spacing w:val="-4"/>
          <w:sz w:val="20"/>
        </w:rPr>
        <w:t> мира</w:t>
      </w:r>
    </w:p>
    <w:p>
      <w:pPr>
        <w:spacing w:before="3"/>
        <w:ind w:left="241" w:right="5124" w:firstLine="0"/>
        <w:jc w:val="left"/>
        <w:rPr>
          <w:rFonts w:ascii="Courier New"/>
          <w:sz w:val="20"/>
        </w:rPr>
      </w:pPr>
      <w:r>
        <w:rPr>
          <w:rFonts w:ascii="Courier New"/>
          <w:sz w:val="20"/>
        </w:rPr>
        <w:t>world_map</w:t>
      </w:r>
      <w:r>
        <w:rPr>
          <w:rFonts w:ascii="Courier New"/>
          <w:spacing w:val="-16"/>
          <w:sz w:val="20"/>
        </w:rPr>
        <w:t> </w:t>
      </w:r>
      <w:r>
        <w:rPr>
          <w:rFonts w:ascii="Courier New"/>
          <w:sz w:val="20"/>
        </w:rPr>
        <w:t>&lt;-</w:t>
      </w:r>
      <w:r>
        <w:rPr>
          <w:rFonts w:ascii="Courier New"/>
          <w:spacing w:val="-16"/>
          <w:sz w:val="20"/>
        </w:rPr>
        <w:t> </w:t>
      </w:r>
      <w:r>
        <w:rPr>
          <w:rFonts w:ascii="Courier New"/>
          <w:sz w:val="20"/>
        </w:rPr>
        <w:t>map_data("world") </w:t>
      </w:r>
      <w:r>
        <w:rPr>
          <w:rFonts w:ascii="Courier New"/>
          <w:spacing w:val="-2"/>
          <w:sz w:val="20"/>
        </w:rPr>
        <w:t>map("world")</w:t>
      </w:r>
    </w:p>
    <w:p>
      <w:pPr>
        <w:spacing w:before="224"/>
        <w:ind w:left="241" w:right="2523"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z w:val="20"/>
        </w:rPr>
        <w:t>Создаем</w:t>
      </w:r>
      <w:r>
        <w:rPr>
          <w:rFonts w:ascii="Courier New" w:hAnsi="Courier New"/>
          <w:spacing w:val="-5"/>
          <w:sz w:val="20"/>
        </w:rPr>
        <w:t> </w:t>
      </w:r>
      <w:r>
        <w:rPr>
          <w:rFonts w:ascii="Courier New" w:hAnsi="Courier New"/>
          <w:sz w:val="20"/>
        </w:rPr>
        <w:t>график</w:t>
      </w:r>
      <w:r>
        <w:rPr>
          <w:rFonts w:ascii="Courier New" w:hAnsi="Courier New"/>
          <w:spacing w:val="-5"/>
          <w:sz w:val="20"/>
        </w:rPr>
        <w:t> </w:t>
      </w:r>
      <w:r>
        <w:rPr>
          <w:rFonts w:ascii="Courier New" w:hAnsi="Courier New"/>
          <w:sz w:val="20"/>
        </w:rPr>
        <w:t>ggplot</w:t>
      </w:r>
      <w:r>
        <w:rPr>
          <w:rFonts w:ascii="Courier New" w:hAnsi="Courier New"/>
          <w:spacing w:val="-5"/>
          <w:sz w:val="20"/>
        </w:rPr>
        <w:t> </w:t>
      </w:r>
      <w:r>
        <w:rPr>
          <w:rFonts w:ascii="Courier New" w:hAnsi="Courier New"/>
          <w:sz w:val="20"/>
        </w:rPr>
        <w:t>с</w:t>
      </w:r>
      <w:r>
        <w:rPr>
          <w:rFonts w:ascii="Courier New" w:hAnsi="Courier New"/>
          <w:spacing w:val="-5"/>
          <w:sz w:val="20"/>
        </w:rPr>
        <w:t> </w:t>
      </w:r>
      <w:r>
        <w:rPr>
          <w:rFonts w:ascii="Courier New" w:hAnsi="Courier New"/>
          <w:sz w:val="20"/>
        </w:rPr>
        <w:t>данными</w:t>
      </w:r>
      <w:r>
        <w:rPr>
          <w:rFonts w:ascii="Courier New" w:hAnsi="Courier New"/>
          <w:spacing w:val="-5"/>
          <w:sz w:val="20"/>
        </w:rPr>
        <w:t> </w:t>
      </w:r>
      <w:r>
        <w:rPr>
          <w:rFonts w:ascii="Courier New" w:hAnsi="Courier New"/>
          <w:sz w:val="20"/>
        </w:rPr>
        <w:t>магнитуды</w:t>
      </w:r>
      <w:r>
        <w:rPr>
          <w:rFonts w:ascii="Courier New" w:hAnsi="Courier New"/>
          <w:spacing w:val="-5"/>
          <w:sz w:val="20"/>
        </w:rPr>
        <w:t> </w:t>
      </w:r>
      <w:r>
        <w:rPr>
          <w:rFonts w:ascii="Courier New" w:hAnsi="Courier New"/>
          <w:sz w:val="20"/>
        </w:rPr>
        <w:t>землетрясений ggplot() +</w:t>
      </w:r>
    </w:p>
    <w:p>
      <w:pPr>
        <w:spacing w:before="3"/>
        <w:ind w:left="241" w:right="0" w:firstLine="240"/>
        <w:jc w:val="left"/>
        <w:rPr>
          <w:rFonts w:ascii="Courier New" w:hAnsi="Courier New"/>
          <w:sz w:val="20"/>
        </w:rPr>
      </w:pPr>
      <w:r>
        <w:rPr>
          <w:rFonts w:ascii="Courier New" w:hAnsi="Courier New"/>
          <w:sz w:val="20"/>
        </w:rPr>
        <w:t>geom_polygon(data</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world_map,</w:t>
      </w:r>
      <w:r>
        <w:rPr>
          <w:rFonts w:ascii="Courier New" w:hAnsi="Courier New"/>
          <w:spacing w:val="-3"/>
          <w:sz w:val="20"/>
        </w:rPr>
        <w:t> </w:t>
      </w:r>
      <w:r>
        <w:rPr>
          <w:rFonts w:ascii="Courier New" w:hAnsi="Courier New"/>
          <w:sz w:val="20"/>
        </w:rPr>
        <w:t>aes(x</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long,</w:t>
      </w:r>
      <w:r>
        <w:rPr>
          <w:rFonts w:ascii="Courier New" w:hAnsi="Courier New"/>
          <w:spacing w:val="-3"/>
          <w:sz w:val="20"/>
        </w:rPr>
        <w:t> </w:t>
      </w:r>
      <w:r>
        <w:rPr>
          <w:rFonts w:ascii="Courier New" w:hAnsi="Courier New"/>
          <w:sz w:val="20"/>
        </w:rPr>
        <w:t>y</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lat,</w:t>
      </w:r>
      <w:r>
        <w:rPr>
          <w:rFonts w:ascii="Courier New" w:hAnsi="Courier New"/>
          <w:spacing w:val="-3"/>
          <w:sz w:val="20"/>
        </w:rPr>
        <w:t> </w:t>
      </w:r>
      <w:r>
        <w:rPr>
          <w:rFonts w:ascii="Courier New" w:hAnsi="Courier New"/>
          <w:sz w:val="20"/>
        </w:rPr>
        <w:t>group</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group),</w:t>
      </w:r>
      <w:r>
        <w:rPr>
          <w:rFonts w:ascii="Courier New" w:hAnsi="Courier New"/>
          <w:spacing w:val="-3"/>
          <w:sz w:val="20"/>
        </w:rPr>
        <w:t> </w:t>
      </w:r>
      <w:r>
        <w:rPr>
          <w:rFonts w:ascii="Courier New" w:hAnsi="Courier New"/>
          <w:sz w:val="20"/>
        </w:rPr>
        <w:t>fill</w:t>
      </w:r>
      <w:r>
        <w:rPr>
          <w:rFonts w:ascii="Courier New" w:hAnsi="Courier New"/>
          <w:spacing w:val="-3"/>
          <w:sz w:val="20"/>
        </w:rPr>
        <w:t> </w:t>
      </w:r>
      <w:r>
        <w:rPr>
          <w:rFonts w:ascii="Courier New" w:hAnsi="Courier New"/>
          <w:sz w:val="20"/>
        </w:rPr>
        <w:t>= "lightgreen", color = "black") +</w:t>
      </w:r>
      <w:r>
        <w:rPr>
          <w:rFonts w:ascii="Courier New" w:hAnsi="Courier New"/>
          <w:spacing w:val="80"/>
          <w:w w:val="150"/>
          <w:sz w:val="20"/>
        </w:rPr>
        <w:t> </w:t>
      </w:r>
      <w:r>
        <w:rPr>
          <w:rFonts w:ascii="Courier New" w:hAnsi="Courier New"/>
          <w:sz w:val="20"/>
        </w:rPr>
        <w:t># Добавляем полигоны для карты мира</w:t>
      </w:r>
    </w:p>
    <w:p>
      <w:pPr>
        <w:spacing w:before="0"/>
        <w:ind w:left="241" w:right="480" w:firstLine="240"/>
        <w:jc w:val="left"/>
        <w:rPr>
          <w:rFonts w:ascii="Courier New" w:hAnsi="Courier New"/>
          <w:sz w:val="20"/>
        </w:rPr>
      </w:pPr>
      <w:r>
        <w:rPr>
          <w:rFonts w:ascii="Courier New" w:hAnsi="Courier New"/>
          <w:sz w:val="20"/>
        </w:rPr>
        <w:t>geom_point(data</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earthquakes,</w:t>
      </w:r>
      <w:r>
        <w:rPr>
          <w:rFonts w:ascii="Courier New" w:hAnsi="Courier New"/>
          <w:spacing w:val="-4"/>
          <w:sz w:val="20"/>
        </w:rPr>
        <w:t> </w:t>
      </w:r>
      <w:r>
        <w:rPr>
          <w:rFonts w:ascii="Courier New" w:hAnsi="Courier New"/>
          <w:sz w:val="20"/>
        </w:rPr>
        <w:t>aes(x</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longitude,</w:t>
      </w:r>
      <w:r>
        <w:rPr>
          <w:rFonts w:ascii="Courier New" w:hAnsi="Courier New"/>
          <w:spacing w:val="-4"/>
          <w:sz w:val="20"/>
        </w:rPr>
        <w:t> </w:t>
      </w:r>
      <w:r>
        <w:rPr>
          <w:rFonts w:ascii="Courier New" w:hAnsi="Courier New"/>
          <w:sz w:val="20"/>
        </w:rPr>
        <w:t>y</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latitude,</w:t>
      </w:r>
      <w:r>
        <w:rPr>
          <w:rFonts w:ascii="Courier New" w:hAnsi="Courier New"/>
          <w:spacing w:val="-4"/>
          <w:sz w:val="20"/>
        </w:rPr>
        <w:t> </w:t>
      </w:r>
      <w:r>
        <w:rPr>
          <w:rFonts w:ascii="Courier New" w:hAnsi="Courier New"/>
          <w:sz w:val="20"/>
        </w:rPr>
        <w:t>color</w:t>
      </w:r>
      <w:r>
        <w:rPr>
          <w:rFonts w:ascii="Courier New" w:hAnsi="Courier New"/>
          <w:spacing w:val="-4"/>
          <w:sz w:val="20"/>
        </w:rPr>
        <w:t> </w:t>
      </w:r>
      <w:r>
        <w:rPr>
          <w:rFonts w:ascii="Courier New" w:hAnsi="Courier New"/>
          <w:sz w:val="20"/>
        </w:rPr>
        <w:t>= mag)) +</w:t>
      </w:r>
      <w:r>
        <w:rPr>
          <w:rFonts w:ascii="Courier New" w:hAnsi="Courier New"/>
          <w:spacing w:val="80"/>
          <w:sz w:val="20"/>
        </w:rPr>
        <w:t> </w:t>
      </w:r>
      <w:r>
        <w:rPr>
          <w:rFonts w:ascii="Courier New" w:hAnsi="Courier New"/>
          <w:sz w:val="20"/>
        </w:rPr>
        <w:t># Добавляем точки для землетрясений</w:t>
      </w:r>
    </w:p>
    <w:p>
      <w:pPr>
        <w:spacing w:line="244" w:lineRule="auto" w:before="0"/>
        <w:ind w:left="241" w:right="0" w:firstLine="240"/>
        <w:jc w:val="left"/>
        <w:rPr>
          <w:rFonts w:ascii="Courier New" w:hAnsi="Courier New"/>
          <w:sz w:val="20"/>
        </w:rPr>
      </w:pPr>
      <w:r>
        <w:rPr>
          <w:rFonts w:ascii="Courier New" w:hAnsi="Courier New"/>
          <w:sz w:val="20"/>
        </w:rPr>
        <w:t>scale_color_gradient(low</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"yellow",</w:t>
      </w:r>
      <w:r>
        <w:rPr>
          <w:rFonts w:ascii="Courier New" w:hAnsi="Courier New"/>
          <w:spacing w:val="-4"/>
          <w:sz w:val="20"/>
        </w:rPr>
        <w:t> </w:t>
      </w:r>
      <w:r>
        <w:rPr>
          <w:rFonts w:ascii="Courier New" w:hAnsi="Courier New"/>
          <w:sz w:val="20"/>
        </w:rPr>
        <w:t>high</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"red")</w:t>
      </w:r>
      <w:r>
        <w:rPr>
          <w:rFonts w:ascii="Courier New" w:hAnsi="Courier New"/>
          <w:spacing w:val="-4"/>
          <w:sz w:val="20"/>
        </w:rPr>
        <w:t> </w:t>
      </w:r>
      <w:r>
        <w:rPr>
          <w:rFonts w:ascii="Courier New" w:hAnsi="Courier New"/>
          <w:sz w:val="20"/>
        </w:rPr>
        <w:t>+</w:t>
      </w:r>
      <w:r>
        <w:rPr>
          <w:rFonts w:ascii="Courier New" w:hAnsi="Courier New"/>
          <w:spacing w:val="80"/>
          <w:sz w:val="20"/>
        </w:rPr>
        <w:t> </w:t>
      </w:r>
      <w:r>
        <w:rPr>
          <w:rFonts w:ascii="Courier New" w:hAnsi="Courier New"/>
          <w:sz w:val="20"/>
        </w:rPr>
        <w:t>#</w:t>
      </w:r>
      <w:r>
        <w:rPr>
          <w:rFonts w:ascii="Courier New" w:hAnsi="Courier New"/>
          <w:spacing w:val="-4"/>
          <w:sz w:val="20"/>
        </w:rPr>
        <w:t> </w:t>
      </w:r>
      <w:r>
        <w:rPr>
          <w:rFonts w:ascii="Courier New" w:hAnsi="Courier New"/>
          <w:sz w:val="20"/>
        </w:rPr>
        <w:t>Настраиваем</w:t>
      </w:r>
      <w:r>
        <w:rPr>
          <w:rFonts w:ascii="Courier New" w:hAnsi="Courier New"/>
          <w:spacing w:val="-4"/>
          <w:sz w:val="20"/>
        </w:rPr>
        <w:t> </w:t>
      </w:r>
      <w:r>
        <w:rPr>
          <w:rFonts w:ascii="Courier New" w:hAnsi="Courier New"/>
          <w:sz w:val="20"/>
        </w:rPr>
        <w:t>цветовую палитру для магнитуды</w:t>
      </w:r>
    </w:p>
    <w:p>
      <w:pPr>
        <w:spacing w:line="240" w:lineRule="auto" w:before="0"/>
        <w:ind w:left="1082" w:right="1817" w:hanging="600"/>
        <w:jc w:val="left"/>
        <w:rPr>
          <w:rFonts w:ascii="Courier New" w:hAnsi="Courier New"/>
          <w:sz w:val="20"/>
        </w:rPr>
      </w:pPr>
      <w:r>
        <w:rPr>
          <w:rFonts w:ascii="Courier New" w:hAnsi="Courier New"/>
          <w:sz w:val="20"/>
        </w:rPr>
        <w:t>labs(title</w:t>
      </w:r>
      <w:r>
        <w:rPr>
          <w:rFonts w:ascii="Courier New" w:hAnsi="Courier New"/>
          <w:spacing w:val="-5"/>
          <w:sz w:val="20"/>
        </w:rPr>
        <w:t> </w:t>
      </w:r>
      <w:r>
        <w:rPr>
          <w:rFonts w:ascii="Courier New" w:hAnsi="Courier New"/>
          <w:sz w:val="20"/>
        </w:rPr>
        <w:t>=</w:t>
      </w:r>
      <w:r>
        <w:rPr>
          <w:rFonts w:ascii="Courier New" w:hAnsi="Courier New"/>
          <w:spacing w:val="-5"/>
          <w:sz w:val="20"/>
        </w:rPr>
        <w:t> </w:t>
      </w:r>
      <w:r>
        <w:rPr>
          <w:rFonts w:ascii="Courier New" w:hAnsi="Courier New"/>
          <w:sz w:val="20"/>
        </w:rPr>
        <w:t>"Карта</w:t>
      </w:r>
      <w:r>
        <w:rPr>
          <w:rFonts w:ascii="Courier New" w:hAnsi="Courier New"/>
          <w:spacing w:val="-5"/>
          <w:sz w:val="20"/>
        </w:rPr>
        <w:t> </w:t>
      </w:r>
      <w:r>
        <w:rPr>
          <w:rFonts w:ascii="Courier New" w:hAnsi="Courier New"/>
          <w:sz w:val="20"/>
        </w:rPr>
        <w:t>магнитуды</w:t>
      </w:r>
      <w:r>
        <w:rPr>
          <w:rFonts w:ascii="Courier New" w:hAnsi="Courier New"/>
          <w:spacing w:val="-5"/>
          <w:sz w:val="20"/>
        </w:rPr>
        <w:t> </w:t>
      </w:r>
      <w:r>
        <w:rPr>
          <w:rFonts w:ascii="Courier New" w:hAnsi="Courier New"/>
          <w:sz w:val="20"/>
        </w:rPr>
        <w:t>мировых</w:t>
      </w:r>
      <w:r>
        <w:rPr>
          <w:rFonts w:ascii="Courier New" w:hAnsi="Courier New"/>
          <w:spacing w:val="-5"/>
          <w:sz w:val="20"/>
        </w:rPr>
        <w:t> </w:t>
      </w:r>
      <w:r>
        <w:rPr>
          <w:rFonts w:ascii="Courier New" w:hAnsi="Courier New"/>
          <w:sz w:val="20"/>
        </w:rPr>
        <w:t>землетрясений</w:t>
      </w:r>
      <w:r>
        <w:rPr>
          <w:rFonts w:ascii="Courier New" w:hAnsi="Courier New"/>
          <w:spacing w:val="-5"/>
          <w:sz w:val="20"/>
        </w:rPr>
        <w:t> </w:t>
      </w:r>
      <w:r>
        <w:rPr>
          <w:rFonts w:ascii="Courier New" w:hAnsi="Courier New"/>
          <w:sz w:val="20"/>
        </w:rPr>
        <w:t>2023</w:t>
      </w:r>
      <w:r>
        <w:rPr>
          <w:rFonts w:ascii="Courier New" w:hAnsi="Courier New"/>
          <w:spacing w:val="-5"/>
          <w:sz w:val="20"/>
        </w:rPr>
        <w:t> </w:t>
      </w:r>
      <w:r>
        <w:rPr>
          <w:rFonts w:ascii="Courier New" w:hAnsi="Courier New"/>
          <w:sz w:val="20"/>
        </w:rPr>
        <w:t>года", x = "Долгота",</w:t>
      </w:r>
    </w:p>
    <w:p>
      <w:pPr>
        <w:spacing w:line="224" w:lineRule="exact" w:before="0"/>
        <w:ind w:left="1082" w:right="0" w:firstLine="0"/>
        <w:jc w:val="left"/>
        <w:rPr>
          <w:rFonts w:ascii="Courier New" w:hAnsi="Courier New"/>
          <w:sz w:val="20"/>
        </w:rPr>
      </w:pPr>
      <w:r>
        <w:rPr>
          <w:rFonts w:ascii="Courier New" w:hAnsi="Courier New"/>
          <w:sz w:val="20"/>
        </w:rPr>
        <w:t>y</w:t>
      </w:r>
      <w:r>
        <w:rPr>
          <w:rFonts w:ascii="Courier New" w:hAnsi="Courier New"/>
          <w:spacing w:val="-1"/>
          <w:sz w:val="20"/>
        </w:rPr>
        <w:t> </w:t>
      </w:r>
      <w:r>
        <w:rPr>
          <w:rFonts w:ascii="Courier New" w:hAnsi="Courier New"/>
          <w:sz w:val="20"/>
        </w:rPr>
        <w:t>=</w:t>
      </w:r>
      <w:r>
        <w:rPr>
          <w:rFonts w:ascii="Courier New" w:hAnsi="Courier New"/>
          <w:spacing w:val="-1"/>
          <w:sz w:val="20"/>
        </w:rPr>
        <w:t> </w:t>
      </w:r>
      <w:r>
        <w:rPr>
          <w:rFonts w:ascii="Courier New" w:hAnsi="Courier New"/>
          <w:spacing w:val="-2"/>
          <w:sz w:val="20"/>
        </w:rPr>
        <w:t>"Широта",</w:t>
      </w:r>
    </w:p>
    <w:p>
      <w:pPr>
        <w:spacing w:line="226" w:lineRule="exact" w:before="0"/>
        <w:ind w:left="1082" w:right="0" w:firstLine="0"/>
        <w:jc w:val="left"/>
        <w:rPr>
          <w:rFonts w:ascii="Courier New" w:hAnsi="Courier New"/>
          <w:sz w:val="20"/>
        </w:rPr>
      </w:pPr>
      <w:r>
        <w:rPr>
          <w:rFonts w:ascii="Courier New" w:hAnsi="Courier New"/>
          <w:sz w:val="20"/>
        </w:rPr>
        <w:t>color</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pacing w:val="-2"/>
          <w:sz w:val="20"/>
        </w:rPr>
        <w:t>"Магнитуда")</w:t>
      </w:r>
    </w:p>
    <w:p>
      <w:pPr>
        <w:spacing w:before="220"/>
        <w:ind w:left="241" w:right="139" w:firstLine="0"/>
        <w:jc w:val="left"/>
        <w:rPr>
          <w:rFonts w:ascii="Courier New" w:hAnsi="Courier New"/>
          <w:sz w:val="20"/>
        </w:rPr>
      </w:pPr>
      <w:r>
        <w:rPr>
          <w:rFonts w:ascii="Courier New" w:hAnsi="Courier New"/>
          <w:sz w:val="20"/>
        </w:rPr>
        <w:t>#</w:t>
      </w:r>
      <w:r>
        <w:rPr>
          <w:rFonts w:ascii="Courier New" w:hAnsi="Courier New"/>
          <w:spacing w:val="-4"/>
          <w:sz w:val="20"/>
        </w:rPr>
        <w:t> </w:t>
      </w:r>
      <w:r>
        <w:rPr>
          <w:rFonts w:ascii="Courier New" w:hAnsi="Courier New"/>
          <w:sz w:val="20"/>
        </w:rPr>
        <w:t>Создание</w:t>
      </w:r>
      <w:r>
        <w:rPr>
          <w:rFonts w:ascii="Courier New" w:hAnsi="Courier New"/>
          <w:spacing w:val="-4"/>
          <w:sz w:val="20"/>
        </w:rPr>
        <w:t> </w:t>
      </w:r>
      <w:r>
        <w:rPr>
          <w:rFonts w:ascii="Courier New" w:hAnsi="Courier New"/>
          <w:sz w:val="20"/>
        </w:rPr>
        <w:t>гистограммы</w:t>
      </w:r>
      <w:r>
        <w:rPr>
          <w:rFonts w:ascii="Courier New" w:hAnsi="Courier New"/>
          <w:spacing w:val="-4"/>
          <w:sz w:val="20"/>
        </w:rPr>
        <w:t> </w:t>
      </w:r>
      <w:r>
        <w:rPr>
          <w:rFonts w:ascii="Courier New" w:hAnsi="Courier New"/>
          <w:sz w:val="20"/>
        </w:rPr>
        <w:t>с</w:t>
      </w:r>
      <w:r>
        <w:rPr>
          <w:rFonts w:ascii="Courier New" w:hAnsi="Courier New"/>
          <w:spacing w:val="-4"/>
          <w:sz w:val="20"/>
        </w:rPr>
        <w:t> </w:t>
      </w:r>
      <w:r>
        <w:rPr>
          <w:rFonts w:ascii="Courier New" w:hAnsi="Courier New"/>
          <w:sz w:val="20"/>
        </w:rPr>
        <w:t>плотностью</w:t>
      </w:r>
      <w:r>
        <w:rPr>
          <w:rFonts w:ascii="Courier New" w:hAnsi="Courier New"/>
          <w:spacing w:val="-4"/>
          <w:sz w:val="20"/>
        </w:rPr>
        <w:t> </w:t>
      </w:r>
      <w:r>
        <w:rPr>
          <w:rFonts w:ascii="Courier New" w:hAnsi="Courier New"/>
          <w:sz w:val="20"/>
        </w:rPr>
        <w:t>распределения</w:t>
      </w:r>
      <w:r>
        <w:rPr>
          <w:rFonts w:ascii="Courier New" w:hAnsi="Courier New"/>
          <w:spacing w:val="-4"/>
          <w:sz w:val="20"/>
        </w:rPr>
        <w:t> </w:t>
      </w:r>
      <w:r>
        <w:rPr>
          <w:rFonts w:ascii="Courier New" w:hAnsi="Courier New"/>
          <w:sz w:val="20"/>
        </w:rPr>
        <w:t>для</w:t>
      </w:r>
      <w:r>
        <w:rPr>
          <w:rFonts w:ascii="Courier New" w:hAnsi="Courier New"/>
          <w:spacing w:val="-4"/>
          <w:sz w:val="20"/>
        </w:rPr>
        <w:t> </w:t>
      </w:r>
      <w:r>
        <w:rPr>
          <w:rFonts w:ascii="Courier New" w:hAnsi="Courier New"/>
          <w:sz w:val="20"/>
        </w:rPr>
        <w:t>столбца</w:t>
      </w:r>
      <w:r>
        <w:rPr>
          <w:rFonts w:ascii="Courier New" w:hAnsi="Courier New"/>
          <w:spacing w:val="-4"/>
          <w:sz w:val="20"/>
        </w:rPr>
        <w:t> </w:t>
      </w:r>
      <w:r>
        <w:rPr>
          <w:rFonts w:ascii="Courier New" w:hAnsi="Courier New"/>
          <w:sz w:val="20"/>
        </w:rPr>
        <w:t>"mag" ggplot(earthquakes, aes(x = mag)) +</w:t>
      </w:r>
    </w:p>
    <w:p>
      <w:pPr>
        <w:spacing w:before="0"/>
        <w:ind w:left="241" w:right="480" w:firstLine="240"/>
        <w:jc w:val="left"/>
        <w:rPr>
          <w:rFonts w:ascii="Courier New"/>
          <w:sz w:val="20"/>
        </w:rPr>
      </w:pPr>
      <w:r>
        <w:rPr>
          <w:rFonts w:ascii="Courier New"/>
          <w:sz w:val="20"/>
        </w:rPr>
        <w:t>geom_histogram(binwidth</w:t>
      </w:r>
      <w:r>
        <w:rPr>
          <w:rFonts w:ascii="Courier New"/>
          <w:spacing w:val="-4"/>
          <w:sz w:val="20"/>
        </w:rPr>
        <w:t> </w:t>
      </w:r>
      <w:r>
        <w:rPr>
          <w:rFonts w:ascii="Courier New"/>
          <w:sz w:val="20"/>
        </w:rPr>
        <w:t>=</w:t>
      </w:r>
      <w:r>
        <w:rPr>
          <w:rFonts w:ascii="Courier New"/>
          <w:spacing w:val="-4"/>
          <w:sz w:val="20"/>
        </w:rPr>
        <w:t> </w:t>
      </w:r>
      <w:r>
        <w:rPr>
          <w:rFonts w:ascii="Courier New"/>
          <w:sz w:val="20"/>
        </w:rPr>
        <w:t>0.1,</w:t>
      </w:r>
      <w:r>
        <w:rPr>
          <w:rFonts w:ascii="Courier New"/>
          <w:spacing w:val="-4"/>
          <w:sz w:val="20"/>
        </w:rPr>
        <w:t> </w:t>
      </w:r>
      <w:r>
        <w:rPr>
          <w:rFonts w:ascii="Courier New"/>
          <w:sz w:val="20"/>
        </w:rPr>
        <w:t>color</w:t>
      </w:r>
      <w:r>
        <w:rPr>
          <w:rFonts w:ascii="Courier New"/>
          <w:spacing w:val="-4"/>
          <w:sz w:val="20"/>
        </w:rPr>
        <w:t> </w:t>
      </w:r>
      <w:r>
        <w:rPr>
          <w:rFonts w:ascii="Courier New"/>
          <w:sz w:val="20"/>
        </w:rPr>
        <w:t>=</w:t>
      </w:r>
      <w:r>
        <w:rPr>
          <w:rFonts w:ascii="Courier New"/>
          <w:spacing w:val="-4"/>
          <w:sz w:val="20"/>
        </w:rPr>
        <w:t> </w:t>
      </w:r>
      <w:r>
        <w:rPr>
          <w:rFonts w:ascii="Courier New"/>
          <w:sz w:val="20"/>
        </w:rPr>
        <w:t>"black",</w:t>
      </w:r>
      <w:r>
        <w:rPr>
          <w:rFonts w:ascii="Courier New"/>
          <w:spacing w:val="-4"/>
          <w:sz w:val="20"/>
        </w:rPr>
        <w:t> </w:t>
      </w:r>
      <w:r>
        <w:rPr>
          <w:rFonts w:ascii="Courier New"/>
          <w:sz w:val="20"/>
        </w:rPr>
        <w:t>fill</w:t>
      </w:r>
      <w:r>
        <w:rPr>
          <w:rFonts w:ascii="Courier New"/>
          <w:spacing w:val="-2"/>
          <w:sz w:val="20"/>
        </w:rPr>
        <w:t> </w:t>
      </w:r>
      <w:r>
        <w:rPr>
          <w:rFonts w:ascii="Courier New"/>
          <w:sz w:val="20"/>
        </w:rPr>
        <w:t>=</w:t>
      </w:r>
      <w:r>
        <w:rPr>
          <w:rFonts w:ascii="Courier New"/>
          <w:spacing w:val="-4"/>
          <w:sz w:val="20"/>
        </w:rPr>
        <w:t> </w:t>
      </w:r>
      <w:r>
        <w:rPr>
          <w:rFonts w:ascii="Courier New"/>
          <w:sz w:val="20"/>
        </w:rPr>
        <w:t>"orange",</w:t>
      </w:r>
      <w:r>
        <w:rPr>
          <w:rFonts w:ascii="Courier New"/>
          <w:spacing w:val="-4"/>
          <w:sz w:val="20"/>
        </w:rPr>
        <w:t> </w:t>
      </w:r>
      <w:r>
        <w:rPr>
          <w:rFonts w:ascii="Courier New"/>
          <w:sz w:val="20"/>
        </w:rPr>
        <w:t>alpha</w:t>
      </w:r>
      <w:r>
        <w:rPr>
          <w:rFonts w:ascii="Courier New"/>
          <w:spacing w:val="-4"/>
          <w:sz w:val="20"/>
        </w:rPr>
        <w:t> </w:t>
      </w:r>
      <w:r>
        <w:rPr>
          <w:rFonts w:ascii="Courier New"/>
          <w:sz w:val="20"/>
        </w:rPr>
        <w:t>= 0.6) +</w:t>
      </w:r>
    </w:p>
    <w:p>
      <w:pPr>
        <w:spacing w:before="2"/>
        <w:ind w:left="241" w:right="0" w:firstLine="240"/>
        <w:jc w:val="left"/>
        <w:rPr>
          <w:rFonts w:ascii="Courier New" w:hAnsi="Courier New"/>
          <w:sz w:val="20"/>
        </w:rPr>
      </w:pPr>
      <w:r>
        <w:rPr>
          <w:rFonts w:ascii="Courier New" w:hAnsi="Courier New"/>
          <w:sz w:val="20"/>
        </w:rPr>
        <w:t>labs(x</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"Магнитуда",</w:t>
      </w:r>
      <w:r>
        <w:rPr>
          <w:rFonts w:ascii="Courier New" w:hAnsi="Courier New"/>
          <w:spacing w:val="-3"/>
          <w:sz w:val="20"/>
        </w:rPr>
        <w:t> </w:t>
      </w:r>
      <w:r>
        <w:rPr>
          <w:rFonts w:ascii="Courier New" w:hAnsi="Courier New"/>
          <w:sz w:val="20"/>
        </w:rPr>
        <w:t>y</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"Число",</w:t>
      </w:r>
      <w:r>
        <w:rPr>
          <w:rFonts w:ascii="Courier New" w:hAnsi="Courier New"/>
          <w:spacing w:val="-4"/>
          <w:sz w:val="20"/>
        </w:rPr>
        <w:t> </w:t>
      </w:r>
      <w:r>
        <w:rPr>
          <w:rFonts w:ascii="Courier New" w:hAnsi="Courier New"/>
          <w:sz w:val="20"/>
        </w:rPr>
        <w:t>title</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"Распределение</w:t>
      </w:r>
      <w:r>
        <w:rPr>
          <w:rFonts w:ascii="Courier New" w:hAnsi="Courier New"/>
          <w:spacing w:val="-4"/>
          <w:sz w:val="20"/>
        </w:rPr>
        <w:t> </w:t>
      </w:r>
      <w:r>
        <w:rPr>
          <w:rFonts w:ascii="Courier New" w:hAnsi="Courier New"/>
          <w:sz w:val="20"/>
        </w:rPr>
        <w:t>магнитуд землетрясений") +</w:t>
      </w:r>
    </w:p>
    <w:p>
      <w:pPr>
        <w:spacing w:line="225" w:lineRule="exact" w:before="0"/>
        <w:ind w:left="481" w:right="0" w:firstLine="0"/>
        <w:jc w:val="left"/>
        <w:rPr>
          <w:rFonts w:ascii="Courier New"/>
          <w:sz w:val="20"/>
        </w:rPr>
      </w:pPr>
      <w:r>
        <w:rPr>
          <w:rFonts w:ascii="Courier New"/>
          <w:spacing w:val="-2"/>
          <w:sz w:val="20"/>
        </w:rPr>
        <w:t>theme_minimal()</w:t>
      </w:r>
    </w:p>
    <w:p>
      <w:pPr>
        <w:spacing w:line="244" w:lineRule="auto" w:before="224"/>
        <w:ind w:left="241" w:right="2523"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z w:val="20"/>
        </w:rPr>
        <w:t>Создаем</w:t>
      </w:r>
      <w:r>
        <w:rPr>
          <w:rFonts w:ascii="Courier New" w:hAnsi="Courier New"/>
          <w:spacing w:val="-5"/>
          <w:sz w:val="20"/>
        </w:rPr>
        <w:t> </w:t>
      </w:r>
      <w:r>
        <w:rPr>
          <w:rFonts w:ascii="Courier New" w:hAnsi="Courier New"/>
          <w:sz w:val="20"/>
        </w:rPr>
        <w:t>график</w:t>
      </w:r>
      <w:r>
        <w:rPr>
          <w:rFonts w:ascii="Courier New" w:hAnsi="Courier New"/>
          <w:spacing w:val="-5"/>
          <w:sz w:val="20"/>
        </w:rPr>
        <w:t> </w:t>
      </w:r>
      <w:r>
        <w:rPr>
          <w:rFonts w:ascii="Courier New" w:hAnsi="Courier New"/>
          <w:sz w:val="20"/>
        </w:rPr>
        <w:t>ggplot</w:t>
      </w:r>
      <w:r>
        <w:rPr>
          <w:rFonts w:ascii="Courier New" w:hAnsi="Courier New"/>
          <w:spacing w:val="-5"/>
          <w:sz w:val="20"/>
        </w:rPr>
        <w:t> </w:t>
      </w:r>
      <w:r>
        <w:rPr>
          <w:rFonts w:ascii="Courier New" w:hAnsi="Courier New"/>
          <w:sz w:val="20"/>
        </w:rPr>
        <w:t>с</w:t>
      </w:r>
      <w:r>
        <w:rPr>
          <w:rFonts w:ascii="Courier New" w:hAnsi="Courier New"/>
          <w:spacing w:val="-5"/>
          <w:sz w:val="20"/>
        </w:rPr>
        <w:t> </w:t>
      </w:r>
      <w:r>
        <w:rPr>
          <w:rFonts w:ascii="Courier New" w:hAnsi="Courier New"/>
          <w:sz w:val="20"/>
        </w:rPr>
        <w:t>данными</w:t>
      </w:r>
      <w:r>
        <w:rPr>
          <w:rFonts w:ascii="Courier New" w:hAnsi="Courier New"/>
          <w:spacing w:val="-5"/>
          <w:sz w:val="20"/>
        </w:rPr>
        <w:t> </w:t>
      </w:r>
      <w:r>
        <w:rPr>
          <w:rFonts w:ascii="Courier New" w:hAnsi="Courier New"/>
          <w:sz w:val="20"/>
        </w:rPr>
        <w:t>глубины</w:t>
      </w:r>
      <w:r>
        <w:rPr>
          <w:rFonts w:ascii="Courier New" w:hAnsi="Courier New"/>
          <w:spacing w:val="-5"/>
          <w:sz w:val="20"/>
        </w:rPr>
        <w:t> </w:t>
      </w:r>
      <w:r>
        <w:rPr>
          <w:rFonts w:ascii="Courier New" w:hAnsi="Courier New"/>
          <w:sz w:val="20"/>
        </w:rPr>
        <w:t>землетрясений ggplot() +</w:t>
      </w:r>
    </w:p>
    <w:p>
      <w:pPr>
        <w:spacing w:line="240" w:lineRule="auto" w:before="0"/>
        <w:ind w:left="241" w:right="0" w:firstLine="240"/>
        <w:jc w:val="left"/>
        <w:rPr>
          <w:rFonts w:ascii="Courier New" w:hAnsi="Courier New"/>
          <w:sz w:val="20"/>
        </w:rPr>
      </w:pPr>
      <w:r>
        <w:rPr>
          <w:rFonts w:ascii="Courier New" w:hAnsi="Courier New"/>
          <w:sz w:val="20"/>
        </w:rPr>
        <w:t>geom_polygon(data</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world_map,</w:t>
      </w:r>
      <w:r>
        <w:rPr>
          <w:rFonts w:ascii="Courier New" w:hAnsi="Courier New"/>
          <w:spacing w:val="-3"/>
          <w:sz w:val="20"/>
        </w:rPr>
        <w:t> </w:t>
      </w:r>
      <w:r>
        <w:rPr>
          <w:rFonts w:ascii="Courier New" w:hAnsi="Courier New"/>
          <w:sz w:val="20"/>
        </w:rPr>
        <w:t>aes(x</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long,</w:t>
      </w:r>
      <w:r>
        <w:rPr>
          <w:rFonts w:ascii="Courier New" w:hAnsi="Courier New"/>
          <w:spacing w:val="-3"/>
          <w:sz w:val="20"/>
        </w:rPr>
        <w:t> </w:t>
      </w:r>
      <w:r>
        <w:rPr>
          <w:rFonts w:ascii="Courier New" w:hAnsi="Courier New"/>
          <w:sz w:val="20"/>
        </w:rPr>
        <w:t>y</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lat,</w:t>
      </w:r>
      <w:r>
        <w:rPr>
          <w:rFonts w:ascii="Courier New" w:hAnsi="Courier New"/>
          <w:spacing w:val="-3"/>
          <w:sz w:val="20"/>
        </w:rPr>
        <w:t> </w:t>
      </w:r>
      <w:r>
        <w:rPr>
          <w:rFonts w:ascii="Courier New" w:hAnsi="Courier New"/>
          <w:sz w:val="20"/>
        </w:rPr>
        <w:t>group</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group),</w:t>
      </w:r>
      <w:r>
        <w:rPr>
          <w:rFonts w:ascii="Courier New" w:hAnsi="Courier New"/>
          <w:spacing w:val="-3"/>
          <w:sz w:val="20"/>
        </w:rPr>
        <w:t> </w:t>
      </w:r>
      <w:r>
        <w:rPr>
          <w:rFonts w:ascii="Courier New" w:hAnsi="Courier New"/>
          <w:sz w:val="20"/>
        </w:rPr>
        <w:t>fill</w:t>
      </w:r>
      <w:r>
        <w:rPr>
          <w:rFonts w:ascii="Courier New" w:hAnsi="Courier New"/>
          <w:spacing w:val="-3"/>
          <w:sz w:val="20"/>
        </w:rPr>
        <w:t> </w:t>
      </w:r>
      <w:r>
        <w:rPr>
          <w:rFonts w:ascii="Courier New" w:hAnsi="Courier New"/>
          <w:sz w:val="20"/>
        </w:rPr>
        <w:t>= "lightgreen", color = "black") +</w:t>
      </w:r>
      <w:r>
        <w:rPr>
          <w:rFonts w:ascii="Courier New" w:hAnsi="Courier New"/>
          <w:spacing w:val="80"/>
          <w:w w:val="150"/>
          <w:sz w:val="20"/>
        </w:rPr>
        <w:t> </w:t>
      </w:r>
      <w:r>
        <w:rPr>
          <w:rFonts w:ascii="Courier New" w:hAnsi="Courier New"/>
          <w:sz w:val="20"/>
        </w:rPr>
        <w:t># Добавляем полигоны для карты мира</w:t>
      </w:r>
    </w:p>
    <w:p>
      <w:pPr>
        <w:spacing w:line="225" w:lineRule="exact" w:before="0"/>
        <w:ind w:left="481" w:right="0" w:firstLine="0"/>
        <w:jc w:val="left"/>
        <w:rPr>
          <w:rFonts w:ascii="Courier New"/>
          <w:sz w:val="20"/>
        </w:rPr>
      </w:pPr>
      <w:r>
        <w:rPr>
          <w:rFonts w:ascii="Courier New"/>
          <w:sz w:val="20"/>
        </w:rPr>
        <w:t>geom_point(data</w:t>
      </w:r>
      <w:r>
        <w:rPr>
          <w:rFonts w:ascii="Courier New"/>
          <w:spacing w:val="-6"/>
          <w:sz w:val="20"/>
        </w:rPr>
        <w:t> </w:t>
      </w:r>
      <w:r>
        <w:rPr>
          <w:rFonts w:ascii="Courier New"/>
          <w:sz w:val="20"/>
        </w:rPr>
        <w:t>=</w:t>
      </w:r>
      <w:r>
        <w:rPr>
          <w:rFonts w:ascii="Courier New"/>
          <w:spacing w:val="-6"/>
          <w:sz w:val="20"/>
        </w:rPr>
        <w:t> </w:t>
      </w:r>
      <w:r>
        <w:rPr>
          <w:rFonts w:ascii="Courier New"/>
          <w:sz w:val="20"/>
        </w:rPr>
        <w:t>earthquakes,</w:t>
      </w:r>
      <w:r>
        <w:rPr>
          <w:rFonts w:ascii="Courier New"/>
          <w:spacing w:val="-6"/>
          <w:sz w:val="20"/>
        </w:rPr>
        <w:t> </w:t>
      </w:r>
      <w:r>
        <w:rPr>
          <w:rFonts w:ascii="Courier New"/>
          <w:sz w:val="20"/>
        </w:rPr>
        <w:t>aes(x</w:t>
      </w:r>
      <w:r>
        <w:rPr>
          <w:rFonts w:ascii="Courier New"/>
          <w:spacing w:val="-6"/>
          <w:sz w:val="20"/>
        </w:rPr>
        <w:t> </w:t>
      </w:r>
      <w:r>
        <w:rPr>
          <w:rFonts w:ascii="Courier New"/>
          <w:sz w:val="20"/>
        </w:rPr>
        <w:t>=</w:t>
      </w:r>
      <w:r>
        <w:rPr>
          <w:rFonts w:ascii="Courier New"/>
          <w:spacing w:val="-6"/>
          <w:sz w:val="20"/>
        </w:rPr>
        <w:t> </w:t>
      </w:r>
      <w:r>
        <w:rPr>
          <w:rFonts w:ascii="Courier New"/>
          <w:sz w:val="20"/>
        </w:rPr>
        <w:t>longitude,</w:t>
      </w:r>
      <w:r>
        <w:rPr>
          <w:rFonts w:ascii="Courier New"/>
          <w:spacing w:val="-6"/>
          <w:sz w:val="20"/>
        </w:rPr>
        <w:t> </w:t>
      </w:r>
      <w:r>
        <w:rPr>
          <w:rFonts w:ascii="Courier New"/>
          <w:sz w:val="20"/>
        </w:rPr>
        <w:t>y</w:t>
      </w:r>
      <w:r>
        <w:rPr>
          <w:rFonts w:ascii="Courier New"/>
          <w:spacing w:val="-6"/>
          <w:sz w:val="20"/>
        </w:rPr>
        <w:t> </w:t>
      </w:r>
      <w:r>
        <w:rPr>
          <w:rFonts w:ascii="Courier New"/>
          <w:sz w:val="20"/>
        </w:rPr>
        <w:t>=</w:t>
      </w:r>
      <w:r>
        <w:rPr>
          <w:rFonts w:ascii="Courier New"/>
          <w:spacing w:val="-6"/>
          <w:sz w:val="20"/>
        </w:rPr>
        <w:t> </w:t>
      </w:r>
      <w:r>
        <w:rPr>
          <w:rFonts w:ascii="Courier New"/>
          <w:sz w:val="20"/>
        </w:rPr>
        <w:t>latitude,</w:t>
      </w:r>
      <w:r>
        <w:rPr>
          <w:rFonts w:ascii="Courier New"/>
          <w:spacing w:val="-6"/>
          <w:sz w:val="20"/>
        </w:rPr>
        <w:t> </w:t>
      </w:r>
      <w:r>
        <w:rPr>
          <w:rFonts w:ascii="Courier New"/>
          <w:sz w:val="20"/>
        </w:rPr>
        <w:t>color</w:t>
      </w:r>
      <w:r>
        <w:rPr>
          <w:rFonts w:ascii="Courier New"/>
          <w:spacing w:val="-6"/>
          <w:sz w:val="20"/>
        </w:rPr>
        <w:t> </w:t>
      </w:r>
      <w:r>
        <w:rPr>
          <w:rFonts w:ascii="Courier New"/>
          <w:spacing w:val="-10"/>
          <w:sz w:val="20"/>
        </w:rPr>
        <w:t>=</w:t>
      </w:r>
    </w:p>
    <w:p>
      <w:pPr>
        <w:spacing w:after="0" w:line="225" w:lineRule="exact"/>
        <w:jc w:val="left"/>
        <w:rPr>
          <w:rFonts w:ascii="Courier New"/>
          <w:sz w:val="20"/>
        </w:rPr>
        <w:sectPr>
          <w:pgSz w:w="11910" w:h="16840"/>
          <w:pgMar w:header="0" w:footer="1043" w:top="1040" w:bottom="1280" w:left="1559" w:right="425"/>
        </w:sectPr>
      </w:pPr>
    </w:p>
    <w:p>
      <w:pPr>
        <w:spacing w:before="66"/>
        <w:ind w:left="140" w:right="0" w:firstLine="0"/>
        <w:jc w:val="left"/>
        <w:rPr>
          <w:i/>
          <w:sz w:val="24"/>
        </w:rPr>
      </w:pPr>
      <w:r>
        <w:rPr>
          <w:i/>
          <w:sz w:val="24"/>
        </w:rPr>
        <mc:AlternateContent>
          <mc:Choice Requires="wps">
            <w:drawing>
              <wp:anchor distT="0" distB="0" distL="0" distR="0" allowOverlap="1" layoutInCell="1" locked="0" behindDoc="1" simplePos="0" relativeHeight="487305728">
                <wp:simplePos x="0" y="0"/>
                <wp:positionH relativeFrom="page">
                  <wp:posOffset>1006144</wp:posOffset>
                </wp:positionH>
                <wp:positionV relativeFrom="page">
                  <wp:posOffset>981709</wp:posOffset>
                </wp:positionV>
                <wp:extent cx="6123305" cy="870775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123305" cy="8707755"/>
                        </a:xfrm>
                        <a:custGeom>
                          <a:avLst/>
                          <a:gdLst/>
                          <a:ahLst/>
                          <a:cxnLst/>
                          <a:rect l="l" t="t" r="r" b="b"/>
                          <a:pathLst>
                            <a:path w="6123305" h="8707755">
                              <a:moveTo>
                                <a:pt x="6116688" y="8701481"/>
                              </a:moveTo>
                              <a:lnTo>
                                <a:pt x="6096" y="8701481"/>
                              </a:lnTo>
                              <a:lnTo>
                                <a:pt x="6096" y="6172"/>
                              </a:lnTo>
                              <a:lnTo>
                                <a:pt x="0" y="6172"/>
                              </a:lnTo>
                              <a:lnTo>
                                <a:pt x="0" y="8701481"/>
                              </a:lnTo>
                              <a:lnTo>
                                <a:pt x="0" y="8707577"/>
                              </a:lnTo>
                              <a:lnTo>
                                <a:pt x="6096" y="8707577"/>
                              </a:lnTo>
                              <a:lnTo>
                                <a:pt x="6116688" y="8707577"/>
                              </a:lnTo>
                              <a:lnTo>
                                <a:pt x="6116688" y="8701481"/>
                              </a:lnTo>
                              <a:close/>
                            </a:path>
                            <a:path w="6123305" h="8707755">
                              <a:moveTo>
                                <a:pt x="6116688" y="0"/>
                              </a:moveTo>
                              <a:lnTo>
                                <a:pt x="6096" y="0"/>
                              </a:lnTo>
                              <a:lnTo>
                                <a:pt x="0" y="0"/>
                              </a:lnTo>
                              <a:lnTo>
                                <a:pt x="0" y="6096"/>
                              </a:lnTo>
                              <a:lnTo>
                                <a:pt x="6096" y="6096"/>
                              </a:lnTo>
                              <a:lnTo>
                                <a:pt x="6116688" y="6096"/>
                              </a:lnTo>
                              <a:lnTo>
                                <a:pt x="6116688" y="0"/>
                              </a:lnTo>
                              <a:close/>
                            </a:path>
                            <a:path w="6123305" h="8707755">
                              <a:moveTo>
                                <a:pt x="6122860" y="6172"/>
                              </a:moveTo>
                              <a:lnTo>
                                <a:pt x="6116777" y="6172"/>
                              </a:lnTo>
                              <a:lnTo>
                                <a:pt x="6116777" y="8701481"/>
                              </a:lnTo>
                              <a:lnTo>
                                <a:pt x="6116777" y="8707577"/>
                              </a:lnTo>
                              <a:lnTo>
                                <a:pt x="6122860" y="8707577"/>
                              </a:lnTo>
                              <a:lnTo>
                                <a:pt x="6122860" y="8701481"/>
                              </a:lnTo>
                              <a:lnTo>
                                <a:pt x="6122860" y="6172"/>
                              </a:lnTo>
                              <a:close/>
                            </a:path>
                            <a:path w="6123305" h="8707755">
                              <a:moveTo>
                                <a:pt x="6122860" y="0"/>
                              </a:moveTo>
                              <a:lnTo>
                                <a:pt x="6116777" y="0"/>
                              </a:lnTo>
                              <a:lnTo>
                                <a:pt x="6116777" y="6096"/>
                              </a:lnTo>
                              <a:lnTo>
                                <a:pt x="6122860" y="6096"/>
                              </a:lnTo>
                              <a:lnTo>
                                <a:pt x="612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224007pt;margin-top:77.29995pt;width:482.15pt;height:685.65pt;mso-position-horizontal-relative:page;mso-position-vertical-relative:page;z-index:-16010752" id="docshape5" coordorigin="1584,1546" coordsize="9643,13713" path="m11217,15249l1594,15249,1594,1556,1584,1556,1584,15249,1584,15259,1594,15259,11217,15259,11217,15249xm11217,1546l1594,1546,1584,1546,1584,1556,1594,1556,11217,1556,11217,1546xm11227,1556l11217,1556,11217,15249,11217,15259,11227,15259,11227,15249,11227,1556xm11227,1546l11217,1546,11217,1556,11227,1556,11227,1546xe" filled="true" fillcolor="#000000" stroked="false">
                <v:path arrowok="t"/>
                <v:fill type="solid"/>
                <w10:wrap type="none"/>
              </v:shape>
            </w:pict>
          </mc:Fallback>
        </mc:AlternateContent>
      </w:r>
      <w:r>
        <w:rPr>
          <w:i/>
          <w:sz w:val="24"/>
        </w:rPr>
        <w:t>Продолжение</w:t>
      </w:r>
      <w:r>
        <w:rPr>
          <w:i/>
          <w:spacing w:val="-1"/>
          <w:sz w:val="24"/>
        </w:rPr>
        <w:t> </w:t>
      </w:r>
      <w:r>
        <w:rPr>
          <w:i/>
          <w:sz w:val="24"/>
        </w:rPr>
        <w:t>листинга</w:t>
      </w:r>
      <w:r>
        <w:rPr>
          <w:i/>
          <w:spacing w:val="-4"/>
          <w:sz w:val="24"/>
        </w:rPr>
        <w:t> </w:t>
      </w:r>
      <w:r>
        <w:rPr>
          <w:i/>
          <w:spacing w:val="-5"/>
          <w:sz w:val="24"/>
        </w:rPr>
        <w:t>А.1</w:t>
      </w:r>
    </w:p>
    <w:p>
      <w:pPr>
        <w:pStyle w:val="BodyText"/>
        <w:spacing w:before="5"/>
        <w:ind w:left="0"/>
        <w:rPr>
          <w:i/>
          <w:sz w:val="24"/>
        </w:rPr>
      </w:pPr>
    </w:p>
    <w:p>
      <w:pPr>
        <w:spacing w:line="226" w:lineRule="exact" w:before="0"/>
        <w:ind w:left="140" w:right="0" w:firstLine="0"/>
        <w:jc w:val="left"/>
        <w:rPr>
          <w:rFonts w:ascii="Courier New" w:hAnsi="Courier New"/>
          <w:sz w:val="20"/>
        </w:rPr>
      </w:pPr>
      <w:r>
        <w:rPr>
          <w:rFonts w:ascii="Courier New" w:hAnsi="Courier New"/>
          <w:sz w:val="20"/>
        </w:rPr>
        <w:t>depth))</w:t>
      </w:r>
      <w:r>
        <w:rPr>
          <w:rFonts w:ascii="Courier New" w:hAnsi="Courier New"/>
          <w:spacing w:val="-6"/>
          <w:sz w:val="20"/>
        </w:rPr>
        <w:t> </w:t>
      </w:r>
      <w:r>
        <w:rPr>
          <w:rFonts w:ascii="Courier New" w:hAnsi="Courier New"/>
          <w:sz w:val="20"/>
        </w:rPr>
        <w:t>+</w:t>
      </w:r>
      <w:r>
        <w:rPr>
          <w:rFonts w:ascii="Courier New" w:hAnsi="Courier New"/>
          <w:spacing w:val="52"/>
          <w:w w:val="150"/>
          <w:sz w:val="20"/>
        </w:rPr>
        <w:t> </w:t>
      </w:r>
      <w:r>
        <w:rPr>
          <w:rFonts w:ascii="Courier New" w:hAnsi="Courier New"/>
          <w:sz w:val="20"/>
        </w:rPr>
        <w:t>#</w:t>
      </w:r>
      <w:r>
        <w:rPr>
          <w:rFonts w:ascii="Courier New" w:hAnsi="Courier New"/>
          <w:spacing w:val="-4"/>
          <w:sz w:val="20"/>
        </w:rPr>
        <w:t> </w:t>
      </w:r>
      <w:r>
        <w:rPr>
          <w:rFonts w:ascii="Courier New" w:hAnsi="Courier New"/>
          <w:sz w:val="20"/>
        </w:rPr>
        <w:t>Добавляем</w:t>
      </w:r>
      <w:r>
        <w:rPr>
          <w:rFonts w:ascii="Courier New" w:hAnsi="Courier New"/>
          <w:spacing w:val="-4"/>
          <w:sz w:val="20"/>
        </w:rPr>
        <w:t> </w:t>
      </w:r>
      <w:r>
        <w:rPr>
          <w:rFonts w:ascii="Courier New" w:hAnsi="Courier New"/>
          <w:sz w:val="20"/>
        </w:rPr>
        <w:t>точки</w:t>
      </w:r>
      <w:r>
        <w:rPr>
          <w:rFonts w:ascii="Courier New" w:hAnsi="Courier New"/>
          <w:spacing w:val="-4"/>
          <w:sz w:val="20"/>
        </w:rPr>
        <w:t> </w:t>
      </w:r>
      <w:r>
        <w:rPr>
          <w:rFonts w:ascii="Courier New" w:hAnsi="Courier New"/>
          <w:sz w:val="20"/>
        </w:rPr>
        <w:t>для</w:t>
      </w:r>
      <w:r>
        <w:rPr>
          <w:rFonts w:ascii="Courier New" w:hAnsi="Courier New"/>
          <w:spacing w:val="-3"/>
          <w:sz w:val="20"/>
        </w:rPr>
        <w:t> </w:t>
      </w:r>
      <w:r>
        <w:rPr>
          <w:rFonts w:ascii="Courier New" w:hAnsi="Courier New"/>
          <w:spacing w:val="-2"/>
          <w:sz w:val="20"/>
        </w:rPr>
        <w:t>землетрясений</w:t>
      </w:r>
    </w:p>
    <w:p>
      <w:pPr>
        <w:spacing w:before="0"/>
        <w:ind w:left="140" w:right="0" w:firstLine="240"/>
        <w:jc w:val="left"/>
        <w:rPr>
          <w:rFonts w:ascii="Courier New" w:hAnsi="Courier New"/>
          <w:sz w:val="20"/>
        </w:rPr>
      </w:pPr>
      <w:r>
        <w:rPr>
          <w:rFonts w:ascii="Courier New" w:hAnsi="Courier New"/>
          <w:sz w:val="20"/>
        </w:rPr>
        <w:t>scale_color_gradient(low</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"blue",</w:t>
      </w:r>
      <w:r>
        <w:rPr>
          <w:rFonts w:ascii="Courier New" w:hAnsi="Courier New"/>
          <w:spacing w:val="-4"/>
          <w:sz w:val="20"/>
        </w:rPr>
        <w:t> </w:t>
      </w:r>
      <w:r>
        <w:rPr>
          <w:rFonts w:ascii="Courier New" w:hAnsi="Courier New"/>
          <w:sz w:val="20"/>
        </w:rPr>
        <w:t>high</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"red")</w:t>
      </w:r>
      <w:r>
        <w:rPr>
          <w:rFonts w:ascii="Courier New" w:hAnsi="Courier New"/>
          <w:spacing w:val="-4"/>
          <w:sz w:val="20"/>
        </w:rPr>
        <w:t> </w:t>
      </w:r>
      <w:r>
        <w:rPr>
          <w:rFonts w:ascii="Courier New" w:hAnsi="Courier New"/>
          <w:sz w:val="20"/>
        </w:rPr>
        <w:t>+</w:t>
      </w:r>
      <w:r>
        <w:rPr>
          <w:rFonts w:ascii="Courier New" w:hAnsi="Courier New"/>
          <w:spacing w:val="80"/>
          <w:sz w:val="20"/>
        </w:rPr>
        <w:t> </w:t>
      </w:r>
      <w:r>
        <w:rPr>
          <w:rFonts w:ascii="Courier New" w:hAnsi="Courier New"/>
          <w:sz w:val="20"/>
        </w:rPr>
        <w:t>#</w:t>
      </w:r>
      <w:r>
        <w:rPr>
          <w:rFonts w:ascii="Courier New" w:hAnsi="Courier New"/>
          <w:spacing w:val="-4"/>
          <w:sz w:val="20"/>
        </w:rPr>
        <w:t> </w:t>
      </w:r>
      <w:r>
        <w:rPr>
          <w:rFonts w:ascii="Courier New" w:hAnsi="Courier New"/>
          <w:sz w:val="20"/>
        </w:rPr>
        <w:t>Настраиваем</w:t>
      </w:r>
      <w:r>
        <w:rPr>
          <w:rFonts w:ascii="Courier New" w:hAnsi="Courier New"/>
          <w:spacing w:val="-4"/>
          <w:sz w:val="20"/>
        </w:rPr>
        <w:t> </w:t>
      </w:r>
      <w:r>
        <w:rPr>
          <w:rFonts w:ascii="Courier New" w:hAnsi="Courier New"/>
          <w:sz w:val="20"/>
        </w:rPr>
        <w:t>цветовую палитру для магнитуды</w:t>
      </w:r>
    </w:p>
    <w:p>
      <w:pPr>
        <w:spacing w:before="0"/>
        <w:ind w:left="981" w:right="2159" w:hanging="601"/>
        <w:jc w:val="left"/>
        <w:rPr>
          <w:rFonts w:ascii="Courier New" w:hAnsi="Courier New"/>
          <w:sz w:val="20"/>
        </w:rPr>
      </w:pPr>
      <w:r>
        <w:rPr>
          <w:rFonts w:ascii="Courier New" w:hAnsi="Courier New"/>
          <w:sz w:val="20"/>
        </w:rPr>
        <w:t>labs(title</w:t>
      </w:r>
      <w:r>
        <w:rPr>
          <w:rFonts w:ascii="Courier New" w:hAnsi="Courier New"/>
          <w:spacing w:val="-5"/>
          <w:sz w:val="20"/>
        </w:rPr>
        <w:t> </w:t>
      </w:r>
      <w:r>
        <w:rPr>
          <w:rFonts w:ascii="Courier New" w:hAnsi="Courier New"/>
          <w:sz w:val="20"/>
        </w:rPr>
        <w:t>=</w:t>
      </w:r>
      <w:r>
        <w:rPr>
          <w:rFonts w:ascii="Courier New" w:hAnsi="Courier New"/>
          <w:spacing w:val="-5"/>
          <w:sz w:val="20"/>
        </w:rPr>
        <w:t> </w:t>
      </w:r>
      <w:r>
        <w:rPr>
          <w:rFonts w:ascii="Courier New" w:hAnsi="Courier New"/>
          <w:sz w:val="20"/>
        </w:rPr>
        <w:t>"Карта</w:t>
      </w:r>
      <w:r>
        <w:rPr>
          <w:rFonts w:ascii="Courier New" w:hAnsi="Courier New"/>
          <w:spacing w:val="-5"/>
          <w:sz w:val="20"/>
        </w:rPr>
        <w:t> </w:t>
      </w:r>
      <w:r>
        <w:rPr>
          <w:rFonts w:ascii="Courier New" w:hAnsi="Courier New"/>
          <w:sz w:val="20"/>
        </w:rPr>
        <w:t>глубины</w:t>
      </w:r>
      <w:r>
        <w:rPr>
          <w:rFonts w:ascii="Courier New" w:hAnsi="Courier New"/>
          <w:spacing w:val="-5"/>
          <w:sz w:val="20"/>
        </w:rPr>
        <w:t> </w:t>
      </w:r>
      <w:r>
        <w:rPr>
          <w:rFonts w:ascii="Courier New" w:hAnsi="Courier New"/>
          <w:sz w:val="20"/>
        </w:rPr>
        <w:t>мировых</w:t>
      </w:r>
      <w:r>
        <w:rPr>
          <w:rFonts w:ascii="Courier New" w:hAnsi="Courier New"/>
          <w:spacing w:val="-5"/>
          <w:sz w:val="20"/>
        </w:rPr>
        <w:t> </w:t>
      </w:r>
      <w:r>
        <w:rPr>
          <w:rFonts w:ascii="Courier New" w:hAnsi="Courier New"/>
          <w:sz w:val="20"/>
        </w:rPr>
        <w:t>землетрясений</w:t>
      </w:r>
      <w:r>
        <w:rPr>
          <w:rFonts w:ascii="Courier New" w:hAnsi="Courier New"/>
          <w:spacing w:val="-5"/>
          <w:sz w:val="20"/>
        </w:rPr>
        <w:t> </w:t>
      </w:r>
      <w:r>
        <w:rPr>
          <w:rFonts w:ascii="Courier New" w:hAnsi="Courier New"/>
          <w:sz w:val="20"/>
        </w:rPr>
        <w:t>2023</w:t>
      </w:r>
      <w:r>
        <w:rPr>
          <w:rFonts w:ascii="Courier New" w:hAnsi="Courier New"/>
          <w:spacing w:val="-5"/>
          <w:sz w:val="20"/>
        </w:rPr>
        <w:t> </w:t>
      </w:r>
      <w:r>
        <w:rPr>
          <w:rFonts w:ascii="Courier New" w:hAnsi="Courier New"/>
          <w:sz w:val="20"/>
        </w:rPr>
        <w:t>года", x = "Долгота",</w:t>
      </w:r>
    </w:p>
    <w:p>
      <w:pPr>
        <w:spacing w:line="244" w:lineRule="auto" w:before="0"/>
        <w:ind w:left="981" w:right="6776" w:firstLine="0"/>
        <w:jc w:val="left"/>
        <w:rPr>
          <w:rFonts w:ascii="Courier New" w:hAnsi="Courier New"/>
          <w:sz w:val="20"/>
        </w:rPr>
      </w:pPr>
      <w:r>
        <w:rPr>
          <w:rFonts w:ascii="Courier New" w:hAnsi="Courier New"/>
          <w:sz w:val="20"/>
        </w:rPr>
        <w:t>y = "Широта", color</w:t>
      </w:r>
      <w:r>
        <w:rPr>
          <w:rFonts w:ascii="Courier New" w:hAnsi="Courier New"/>
          <w:spacing w:val="-16"/>
          <w:sz w:val="20"/>
        </w:rPr>
        <w:t> </w:t>
      </w:r>
      <w:r>
        <w:rPr>
          <w:rFonts w:ascii="Courier New" w:hAnsi="Courier New"/>
          <w:sz w:val="20"/>
        </w:rPr>
        <w:t>=</w:t>
      </w:r>
      <w:r>
        <w:rPr>
          <w:rFonts w:ascii="Courier New" w:hAnsi="Courier New"/>
          <w:spacing w:val="-16"/>
          <w:sz w:val="20"/>
        </w:rPr>
        <w:t> </w:t>
      </w:r>
      <w:r>
        <w:rPr>
          <w:rFonts w:ascii="Courier New" w:hAnsi="Courier New"/>
          <w:sz w:val="20"/>
        </w:rPr>
        <w:t>"Глубина")</w:t>
      </w:r>
    </w:p>
    <w:p>
      <w:pPr>
        <w:spacing w:line="226" w:lineRule="exact" w:before="216"/>
        <w:ind w:left="140" w:right="0" w:firstLine="0"/>
        <w:jc w:val="left"/>
        <w:rPr>
          <w:rFonts w:ascii="Courier New" w:hAnsi="Courier New"/>
          <w:sz w:val="20"/>
        </w:rPr>
      </w:pPr>
      <w:r>
        <w:rPr>
          <w:rFonts w:ascii="Courier New" w:hAnsi="Courier New"/>
          <w:sz w:val="20"/>
        </w:rPr>
        <w:t>#</w:t>
      </w:r>
      <w:r>
        <w:rPr>
          <w:rFonts w:ascii="Courier New" w:hAnsi="Courier New"/>
          <w:spacing w:val="-7"/>
          <w:sz w:val="20"/>
        </w:rPr>
        <w:t> </w:t>
      </w:r>
      <w:r>
        <w:rPr>
          <w:rFonts w:ascii="Courier New" w:hAnsi="Courier New"/>
          <w:sz w:val="20"/>
        </w:rPr>
        <w:t>Бимодальное</w:t>
      </w:r>
      <w:r>
        <w:rPr>
          <w:rFonts w:ascii="Courier New" w:hAnsi="Courier New"/>
          <w:spacing w:val="-7"/>
          <w:sz w:val="20"/>
        </w:rPr>
        <w:t> </w:t>
      </w:r>
      <w:r>
        <w:rPr>
          <w:rFonts w:ascii="Courier New" w:hAnsi="Courier New"/>
          <w:sz w:val="20"/>
        </w:rPr>
        <w:t>распределение</w:t>
      </w:r>
      <w:r>
        <w:rPr>
          <w:rFonts w:ascii="Courier New" w:hAnsi="Courier New"/>
          <w:spacing w:val="-7"/>
          <w:sz w:val="20"/>
        </w:rPr>
        <w:t> </w:t>
      </w:r>
      <w:r>
        <w:rPr>
          <w:rFonts w:ascii="Courier New" w:hAnsi="Courier New"/>
          <w:sz w:val="20"/>
        </w:rPr>
        <w:t>по</w:t>
      </w:r>
      <w:r>
        <w:rPr>
          <w:rFonts w:ascii="Courier New" w:hAnsi="Courier New"/>
          <w:spacing w:val="-6"/>
          <w:sz w:val="20"/>
        </w:rPr>
        <w:t> </w:t>
      </w:r>
      <w:r>
        <w:rPr>
          <w:rFonts w:ascii="Courier New" w:hAnsi="Courier New"/>
          <w:spacing w:val="-2"/>
          <w:sz w:val="20"/>
        </w:rPr>
        <w:t>глубине</w:t>
      </w:r>
    </w:p>
    <w:p>
      <w:pPr>
        <w:spacing w:before="0"/>
        <w:ind w:left="140" w:right="0" w:firstLine="0"/>
        <w:jc w:val="left"/>
        <w:rPr>
          <w:rFonts w:ascii="Courier New" w:hAnsi="Courier New"/>
          <w:sz w:val="20"/>
        </w:rPr>
      </w:pPr>
      <w:r>
        <w:rPr>
          <w:rFonts w:ascii="Courier New" w:hAnsi="Courier New"/>
          <w:sz w:val="20"/>
        </w:rPr>
        <w:t>plot(density(earthquakes$depth),</w:t>
      </w:r>
      <w:r>
        <w:rPr>
          <w:rFonts w:ascii="Courier New" w:hAnsi="Courier New"/>
          <w:spacing w:val="-11"/>
          <w:sz w:val="20"/>
        </w:rPr>
        <w:t> </w:t>
      </w:r>
      <w:r>
        <w:rPr>
          <w:rFonts w:ascii="Courier New" w:hAnsi="Courier New"/>
          <w:sz w:val="20"/>
        </w:rPr>
        <w:t>main="Бимодальное</w:t>
      </w:r>
      <w:r>
        <w:rPr>
          <w:rFonts w:ascii="Courier New" w:hAnsi="Courier New"/>
          <w:spacing w:val="-11"/>
          <w:sz w:val="20"/>
        </w:rPr>
        <w:t> </w:t>
      </w:r>
      <w:r>
        <w:rPr>
          <w:rFonts w:ascii="Courier New" w:hAnsi="Courier New"/>
          <w:sz w:val="20"/>
        </w:rPr>
        <w:t>распределение</w:t>
      </w:r>
      <w:r>
        <w:rPr>
          <w:rFonts w:ascii="Courier New" w:hAnsi="Courier New"/>
          <w:spacing w:val="-11"/>
          <w:sz w:val="20"/>
        </w:rPr>
        <w:t> </w:t>
      </w:r>
      <w:r>
        <w:rPr>
          <w:rFonts w:ascii="Courier New" w:hAnsi="Courier New"/>
          <w:sz w:val="20"/>
        </w:rPr>
        <w:t>глубины землетрясений", xlab="Глубина", ylab="Плотность")</w:t>
      </w:r>
    </w:p>
    <w:p>
      <w:pPr>
        <w:pStyle w:val="BodyText"/>
        <w:spacing w:before="2"/>
        <w:ind w:left="0"/>
        <w:rPr>
          <w:rFonts w:ascii="Courier New"/>
          <w:sz w:val="20"/>
        </w:rPr>
      </w:pPr>
    </w:p>
    <w:p>
      <w:pPr>
        <w:spacing w:before="0"/>
        <w:ind w:left="140" w:right="3929" w:firstLine="0"/>
        <w:jc w:val="left"/>
        <w:rPr>
          <w:rFonts w:ascii="Courier New" w:hAnsi="Courier New"/>
          <w:sz w:val="20"/>
        </w:rPr>
      </w:pPr>
      <w:r>
        <w:rPr>
          <w:rFonts w:ascii="Courier New" w:hAnsi="Courier New"/>
          <w:sz w:val="20"/>
        </w:rPr>
        <w:t># Создаем гистограмму глубины землетрясений ggplot(earthquakes,</w:t>
      </w:r>
      <w:r>
        <w:rPr>
          <w:rFonts w:ascii="Courier New" w:hAnsi="Courier New"/>
          <w:spacing w:val="-8"/>
          <w:sz w:val="20"/>
        </w:rPr>
        <w:t> </w:t>
      </w:r>
      <w:r>
        <w:rPr>
          <w:rFonts w:ascii="Courier New" w:hAnsi="Courier New"/>
          <w:sz w:val="20"/>
        </w:rPr>
        <w:t>aes(x</w:t>
      </w:r>
      <w:r>
        <w:rPr>
          <w:rFonts w:ascii="Courier New" w:hAnsi="Courier New"/>
          <w:spacing w:val="-8"/>
          <w:sz w:val="20"/>
        </w:rPr>
        <w:t> </w:t>
      </w:r>
      <w:r>
        <w:rPr>
          <w:rFonts w:ascii="Courier New" w:hAnsi="Courier New"/>
          <w:sz w:val="20"/>
        </w:rPr>
        <w:t>=</w:t>
      </w:r>
      <w:r>
        <w:rPr>
          <w:rFonts w:ascii="Courier New" w:hAnsi="Courier New"/>
          <w:spacing w:val="-8"/>
          <w:sz w:val="20"/>
        </w:rPr>
        <w:t> </w:t>
      </w:r>
      <w:r>
        <w:rPr>
          <w:rFonts w:ascii="Courier New" w:hAnsi="Courier New"/>
          <w:sz w:val="20"/>
        </w:rPr>
        <w:t>log10(depth)))</w:t>
      </w:r>
      <w:r>
        <w:rPr>
          <w:rFonts w:ascii="Courier New" w:hAnsi="Courier New"/>
          <w:spacing w:val="-8"/>
          <w:sz w:val="20"/>
        </w:rPr>
        <w:t> </w:t>
      </w:r>
      <w:r>
        <w:rPr>
          <w:rFonts w:ascii="Courier New" w:hAnsi="Courier New"/>
          <w:sz w:val="20"/>
        </w:rPr>
        <w:t>+</w:t>
      </w:r>
    </w:p>
    <w:p>
      <w:pPr>
        <w:spacing w:line="224" w:lineRule="exact" w:before="0"/>
        <w:ind w:left="381" w:right="0" w:firstLine="0"/>
        <w:jc w:val="left"/>
        <w:rPr>
          <w:rFonts w:ascii="Courier New"/>
          <w:sz w:val="20"/>
        </w:rPr>
      </w:pPr>
      <w:r>
        <w:rPr>
          <w:rFonts w:ascii="Courier New"/>
          <w:sz w:val="20"/>
        </w:rPr>
        <w:t>geom_histogram(color</w:t>
      </w:r>
      <w:r>
        <w:rPr>
          <w:rFonts w:ascii="Courier New"/>
          <w:spacing w:val="-6"/>
          <w:sz w:val="20"/>
        </w:rPr>
        <w:t> </w:t>
      </w:r>
      <w:r>
        <w:rPr>
          <w:rFonts w:ascii="Courier New"/>
          <w:sz w:val="20"/>
        </w:rPr>
        <w:t>=</w:t>
      </w:r>
      <w:r>
        <w:rPr>
          <w:rFonts w:ascii="Courier New"/>
          <w:spacing w:val="-6"/>
          <w:sz w:val="20"/>
        </w:rPr>
        <w:t> </w:t>
      </w:r>
      <w:r>
        <w:rPr>
          <w:rFonts w:ascii="Courier New"/>
          <w:sz w:val="20"/>
        </w:rPr>
        <w:t>'black',</w:t>
      </w:r>
      <w:r>
        <w:rPr>
          <w:rFonts w:ascii="Courier New"/>
          <w:spacing w:val="-6"/>
          <w:sz w:val="20"/>
        </w:rPr>
        <w:t> </w:t>
      </w:r>
      <w:r>
        <w:rPr>
          <w:rFonts w:ascii="Courier New"/>
          <w:sz w:val="20"/>
        </w:rPr>
        <w:t>fill</w:t>
      </w:r>
      <w:r>
        <w:rPr>
          <w:rFonts w:ascii="Courier New"/>
          <w:spacing w:val="-6"/>
          <w:sz w:val="20"/>
        </w:rPr>
        <w:t> </w:t>
      </w:r>
      <w:r>
        <w:rPr>
          <w:rFonts w:ascii="Courier New"/>
          <w:sz w:val="20"/>
        </w:rPr>
        <w:t>=</w:t>
      </w:r>
      <w:r>
        <w:rPr>
          <w:rFonts w:ascii="Courier New"/>
          <w:spacing w:val="-4"/>
          <w:sz w:val="20"/>
        </w:rPr>
        <w:t> </w:t>
      </w:r>
      <w:r>
        <w:rPr>
          <w:rFonts w:ascii="Courier New"/>
          <w:sz w:val="20"/>
        </w:rPr>
        <w:t>'skyblue',</w:t>
      </w:r>
      <w:r>
        <w:rPr>
          <w:rFonts w:ascii="Courier New"/>
          <w:spacing w:val="-6"/>
          <w:sz w:val="20"/>
        </w:rPr>
        <w:t> </w:t>
      </w:r>
      <w:r>
        <w:rPr>
          <w:rFonts w:ascii="Courier New"/>
          <w:sz w:val="20"/>
        </w:rPr>
        <w:t>bins</w:t>
      </w:r>
      <w:r>
        <w:rPr>
          <w:rFonts w:ascii="Courier New"/>
          <w:spacing w:val="-6"/>
          <w:sz w:val="20"/>
        </w:rPr>
        <w:t> </w:t>
      </w:r>
      <w:r>
        <w:rPr>
          <w:rFonts w:ascii="Courier New"/>
          <w:sz w:val="20"/>
        </w:rPr>
        <w:t>=</w:t>
      </w:r>
      <w:r>
        <w:rPr>
          <w:rFonts w:ascii="Courier New"/>
          <w:spacing w:val="-6"/>
          <w:sz w:val="20"/>
        </w:rPr>
        <w:t> </w:t>
      </w:r>
      <w:r>
        <w:rPr>
          <w:rFonts w:ascii="Courier New"/>
          <w:sz w:val="20"/>
        </w:rPr>
        <w:t>60)</w:t>
      </w:r>
      <w:r>
        <w:rPr>
          <w:rFonts w:ascii="Courier New"/>
          <w:spacing w:val="-5"/>
          <w:sz w:val="20"/>
        </w:rPr>
        <w:t> </w:t>
      </w:r>
      <w:r>
        <w:rPr>
          <w:rFonts w:ascii="Courier New"/>
          <w:spacing w:val="-10"/>
          <w:sz w:val="20"/>
        </w:rPr>
        <w:t>+</w:t>
      </w:r>
    </w:p>
    <w:p>
      <w:pPr>
        <w:spacing w:line="244" w:lineRule="auto" w:before="0"/>
        <w:ind w:left="140" w:right="0" w:firstLine="240"/>
        <w:jc w:val="left"/>
        <w:rPr>
          <w:rFonts w:ascii="Courier New" w:hAnsi="Courier New"/>
          <w:sz w:val="20"/>
        </w:rPr>
      </w:pPr>
      <w:r>
        <w:rPr>
          <w:rFonts w:ascii="Courier New" w:hAnsi="Courier New"/>
          <w:sz w:val="20"/>
        </w:rPr>
        <w:t>labs(title</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'Распределение</w:t>
      </w:r>
      <w:r>
        <w:rPr>
          <w:rFonts w:ascii="Courier New" w:hAnsi="Courier New"/>
          <w:spacing w:val="-3"/>
          <w:sz w:val="20"/>
        </w:rPr>
        <w:t> </w:t>
      </w:r>
      <w:r>
        <w:rPr>
          <w:rFonts w:ascii="Courier New" w:hAnsi="Courier New"/>
          <w:sz w:val="20"/>
        </w:rPr>
        <w:t>глубины</w:t>
      </w:r>
      <w:r>
        <w:rPr>
          <w:rFonts w:ascii="Courier New" w:hAnsi="Courier New"/>
          <w:spacing w:val="-3"/>
          <w:sz w:val="20"/>
        </w:rPr>
        <w:t> </w:t>
      </w:r>
      <w:r>
        <w:rPr>
          <w:rFonts w:ascii="Courier New" w:hAnsi="Courier New"/>
          <w:sz w:val="20"/>
        </w:rPr>
        <w:t>землетрясений',</w:t>
      </w:r>
      <w:r>
        <w:rPr>
          <w:rFonts w:ascii="Courier New" w:hAnsi="Courier New"/>
          <w:spacing w:val="-1"/>
          <w:sz w:val="20"/>
        </w:rPr>
        <w:t> </w:t>
      </w:r>
      <w:r>
        <w:rPr>
          <w:rFonts w:ascii="Courier New" w:hAnsi="Courier New"/>
          <w:sz w:val="20"/>
        </w:rPr>
        <w:t>x</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'Глубина</w:t>
      </w:r>
      <w:r>
        <w:rPr>
          <w:rFonts w:ascii="Courier New" w:hAnsi="Courier New"/>
          <w:spacing w:val="-3"/>
          <w:sz w:val="20"/>
        </w:rPr>
        <w:t> </w:t>
      </w:r>
      <w:r>
        <w:rPr>
          <w:rFonts w:ascii="Courier New" w:hAnsi="Courier New"/>
          <w:sz w:val="20"/>
        </w:rPr>
        <w:t>(км)',</w:t>
      </w:r>
      <w:r>
        <w:rPr>
          <w:rFonts w:ascii="Courier New" w:hAnsi="Courier New"/>
          <w:spacing w:val="-3"/>
          <w:sz w:val="20"/>
        </w:rPr>
        <w:t> </w:t>
      </w:r>
      <w:r>
        <w:rPr>
          <w:rFonts w:ascii="Courier New" w:hAnsi="Courier New"/>
          <w:sz w:val="20"/>
        </w:rPr>
        <w:t>y</w:t>
      </w:r>
      <w:r>
        <w:rPr>
          <w:rFonts w:ascii="Courier New" w:hAnsi="Courier New"/>
          <w:spacing w:val="-3"/>
          <w:sz w:val="20"/>
        </w:rPr>
        <w:t> </w:t>
      </w:r>
      <w:r>
        <w:rPr>
          <w:rFonts w:ascii="Courier New" w:hAnsi="Courier New"/>
          <w:sz w:val="20"/>
        </w:rPr>
        <w:t>= 'Частота') +</w:t>
      </w:r>
    </w:p>
    <w:p>
      <w:pPr>
        <w:spacing w:line="240" w:lineRule="auto" w:before="0"/>
        <w:ind w:left="381" w:right="5124" w:firstLine="0"/>
        <w:jc w:val="left"/>
        <w:rPr>
          <w:rFonts w:ascii="Courier New"/>
          <w:sz w:val="20"/>
        </w:rPr>
      </w:pPr>
      <w:r>
        <w:rPr>
          <w:rFonts w:ascii="Courier New"/>
          <w:sz w:val="20"/>
        </w:rPr>
        <w:t>theme_minimal() + coord_cartesian(xlim</w:t>
      </w:r>
      <w:r>
        <w:rPr>
          <w:rFonts w:ascii="Courier New"/>
          <w:spacing w:val="-11"/>
          <w:sz w:val="20"/>
        </w:rPr>
        <w:t> </w:t>
      </w:r>
      <w:r>
        <w:rPr>
          <w:rFonts w:ascii="Courier New"/>
          <w:sz w:val="20"/>
        </w:rPr>
        <w:t>=</w:t>
      </w:r>
      <w:r>
        <w:rPr>
          <w:rFonts w:ascii="Courier New"/>
          <w:spacing w:val="-11"/>
          <w:sz w:val="20"/>
        </w:rPr>
        <w:t> </w:t>
      </w:r>
      <w:r>
        <w:rPr>
          <w:rFonts w:ascii="Courier New"/>
          <w:sz w:val="20"/>
        </w:rPr>
        <w:t>c(0,</w:t>
      </w:r>
      <w:r>
        <w:rPr>
          <w:rFonts w:ascii="Courier New"/>
          <w:spacing w:val="-11"/>
          <w:sz w:val="20"/>
        </w:rPr>
        <w:t> </w:t>
      </w:r>
      <w:r>
        <w:rPr>
          <w:rFonts w:ascii="Courier New"/>
          <w:sz w:val="20"/>
        </w:rPr>
        <w:t>3))</w:t>
      </w:r>
    </w:p>
    <w:p>
      <w:pPr>
        <w:spacing w:before="217"/>
        <w:ind w:left="140" w:right="0" w:firstLine="0"/>
        <w:jc w:val="left"/>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Анализ</w:t>
      </w:r>
      <w:r>
        <w:rPr>
          <w:rFonts w:ascii="Courier New" w:hAnsi="Courier New"/>
          <w:spacing w:val="-6"/>
          <w:sz w:val="20"/>
        </w:rPr>
        <w:t> </w:t>
      </w:r>
      <w:r>
        <w:rPr>
          <w:rFonts w:ascii="Courier New" w:hAnsi="Courier New"/>
          <w:sz w:val="20"/>
        </w:rPr>
        <w:t>зависимости</w:t>
      </w:r>
      <w:r>
        <w:rPr>
          <w:rFonts w:ascii="Courier New" w:hAnsi="Courier New"/>
          <w:spacing w:val="-6"/>
          <w:sz w:val="20"/>
        </w:rPr>
        <w:t> </w:t>
      </w:r>
      <w:r>
        <w:rPr>
          <w:rFonts w:ascii="Courier New" w:hAnsi="Courier New"/>
          <w:sz w:val="20"/>
        </w:rPr>
        <w:t>магнитуды</w:t>
      </w:r>
      <w:r>
        <w:rPr>
          <w:rFonts w:ascii="Courier New" w:hAnsi="Courier New"/>
          <w:spacing w:val="-6"/>
          <w:sz w:val="20"/>
        </w:rPr>
        <w:t> </w:t>
      </w:r>
      <w:r>
        <w:rPr>
          <w:rFonts w:ascii="Courier New" w:hAnsi="Courier New"/>
          <w:sz w:val="20"/>
        </w:rPr>
        <w:t>от</w:t>
      </w:r>
      <w:r>
        <w:rPr>
          <w:rFonts w:ascii="Courier New" w:hAnsi="Courier New"/>
          <w:spacing w:val="-5"/>
          <w:sz w:val="20"/>
        </w:rPr>
        <w:t> </w:t>
      </w:r>
      <w:r>
        <w:rPr>
          <w:rFonts w:ascii="Courier New" w:hAnsi="Courier New"/>
          <w:spacing w:val="-2"/>
          <w:sz w:val="20"/>
        </w:rPr>
        <w:t>глубины</w:t>
      </w:r>
    </w:p>
    <w:p>
      <w:pPr>
        <w:spacing w:line="226" w:lineRule="exact" w:before="4"/>
        <w:ind w:left="140" w:right="0" w:firstLine="0"/>
        <w:jc w:val="left"/>
        <w:rPr>
          <w:rFonts w:ascii="Courier New"/>
          <w:sz w:val="20"/>
        </w:rPr>
      </w:pPr>
      <w:r>
        <w:rPr>
          <w:rFonts w:ascii="Courier New"/>
          <w:sz w:val="20"/>
        </w:rPr>
        <w:t>plot_ly(data</w:t>
      </w:r>
      <w:r>
        <w:rPr>
          <w:rFonts w:ascii="Courier New"/>
          <w:spacing w:val="-7"/>
          <w:sz w:val="20"/>
        </w:rPr>
        <w:t> </w:t>
      </w:r>
      <w:r>
        <w:rPr>
          <w:rFonts w:ascii="Courier New"/>
          <w:sz w:val="20"/>
        </w:rPr>
        <w:t>=</w:t>
      </w:r>
      <w:r>
        <w:rPr>
          <w:rFonts w:ascii="Courier New"/>
          <w:spacing w:val="-5"/>
          <w:sz w:val="20"/>
        </w:rPr>
        <w:t> </w:t>
      </w:r>
      <w:r>
        <w:rPr>
          <w:rFonts w:ascii="Courier New"/>
          <w:sz w:val="20"/>
        </w:rPr>
        <w:t>earthquakes,</w:t>
      </w:r>
      <w:r>
        <w:rPr>
          <w:rFonts w:ascii="Courier New"/>
          <w:spacing w:val="-5"/>
          <w:sz w:val="20"/>
        </w:rPr>
        <w:t> </w:t>
      </w:r>
      <w:r>
        <w:rPr>
          <w:rFonts w:ascii="Courier New"/>
          <w:sz w:val="20"/>
        </w:rPr>
        <w:t>x</w:t>
      </w:r>
      <w:r>
        <w:rPr>
          <w:rFonts w:ascii="Courier New"/>
          <w:spacing w:val="-5"/>
          <w:sz w:val="20"/>
        </w:rPr>
        <w:t> </w:t>
      </w:r>
      <w:r>
        <w:rPr>
          <w:rFonts w:ascii="Courier New"/>
          <w:sz w:val="20"/>
        </w:rPr>
        <w:t>=</w:t>
      </w:r>
      <w:r>
        <w:rPr>
          <w:rFonts w:ascii="Courier New"/>
          <w:spacing w:val="-5"/>
          <w:sz w:val="20"/>
        </w:rPr>
        <w:t> </w:t>
      </w:r>
      <w:r>
        <w:rPr>
          <w:rFonts w:ascii="Courier New"/>
          <w:sz w:val="20"/>
        </w:rPr>
        <w:t>~longitude,</w:t>
      </w:r>
      <w:r>
        <w:rPr>
          <w:rFonts w:ascii="Courier New"/>
          <w:spacing w:val="-5"/>
          <w:sz w:val="20"/>
        </w:rPr>
        <w:t> </w:t>
      </w:r>
      <w:r>
        <w:rPr>
          <w:rFonts w:ascii="Courier New"/>
          <w:sz w:val="20"/>
        </w:rPr>
        <w:t>y</w:t>
      </w:r>
      <w:r>
        <w:rPr>
          <w:rFonts w:ascii="Courier New"/>
          <w:spacing w:val="-4"/>
          <w:sz w:val="20"/>
        </w:rPr>
        <w:t> </w:t>
      </w:r>
      <w:r>
        <w:rPr>
          <w:rFonts w:ascii="Courier New"/>
          <w:sz w:val="20"/>
        </w:rPr>
        <w:t>=</w:t>
      </w:r>
      <w:r>
        <w:rPr>
          <w:rFonts w:ascii="Courier New"/>
          <w:spacing w:val="-5"/>
          <w:sz w:val="20"/>
        </w:rPr>
        <w:t> </w:t>
      </w:r>
      <w:r>
        <w:rPr>
          <w:rFonts w:ascii="Courier New"/>
          <w:sz w:val="20"/>
        </w:rPr>
        <w:t>~latitude,</w:t>
      </w:r>
      <w:r>
        <w:rPr>
          <w:rFonts w:ascii="Courier New"/>
          <w:spacing w:val="-5"/>
          <w:sz w:val="20"/>
        </w:rPr>
        <w:t> </w:t>
      </w:r>
      <w:r>
        <w:rPr>
          <w:rFonts w:ascii="Courier New"/>
          <w:sz w:val="20"/>
        </w:rPr>
        <w:t>z</w:t>
      </w:r>
      <w:r>
        <w:rPr>
          <w:rFonts w:ascii="Courier New"/>
          <w:spacing w:val="-5"/>
          <w:sz w:val="20"/>
        </w:rPr>
        <w:t> </w:t>
      </w:r>
      <w:r>
        <w:rPr>
          <w:rFonts w:ascii="Courier New"/>
          <w:sz w:val="20"/>
        </w:rPr>
        <w:t>=</w:t>
      </w:r>
      <w:r>
        <w:rPr>
          <w:rFonts w:ascii="Courier New"/>
          <w:spacing w:val="-5"/>
          <w:sz w:val="20"/>
        </w:rPr>
        <w:t> </w:t>
      </w:r>
      <w:r>
        <w:rPr>
          <w:rFonts w:ascii="Courier New"/>
          <w:sz w:val="20"/>
        </w:rPr>
        <w:t>~depth,</w:t>
      </w:r>
      <w:r>
        <w:rPr>
          <w:rFonts w:ascii="Courier New"/>
          <w:spacing w:val="-5"/>
          <w:sz w:val="20"/>
        </w:rPr>
        <w:t> </w:t>
      </w:r>
      <w:r>
        <w:rPr>
          <w:rFonts w:ascii="Courier New"/>
          <w:sz w:val="20"/>
        </w:rPr>
        <w:t>color</w:t>
      </w:r>
      <w:r>
        <w:rPr>
          <w:rFonts w:ascii="Courier New"/>
          <w:spacing w:val="-4"/>
          <w:sz w:val="20"/>
        </w:rPr>
        <w:t> </w:t>
      </w:r>
      <w:r>
        <w:rPr>
          <w:rFonts w:ascii="Courier New"/>
          <w:spacing w:val="-10"/>
          <w:sz w:val="20"/>
        </w:rPr>
        <w:t>=</w:t>
      </w:r>
    </w:p>
    <w:p>
      <w:pPr>
        <w:spacing w:line="224" w:lineRule="exact" w:before="0"/>
        <w:ind w:left="140" w:right="0" w:firstLine="0"/>
        <w:jc w:val="left"/>
        <w:rPr>
          <w:rFonts w:ascii="Courier New"/>
          <w:sz w:val="20"/>
        </w:rPr>
      </w:pPr>
      <w:r>
        <w:rPr>
          <w:rFonts w:ascii="Courier New"/>
          <w:spacing w:val="-2"/>
          <w:sz w:val="20"/>
        </w:rPr>
        <w:t>~mag,</w:t>
      </w:r>
    </w:p>
    <w:p>
      <w:pPr>
        <w:spacing w:before="2"/>
        <w:ind w:left="140" w:right="480" w:firstLine="960"/>
        <w:jc w:val="left"/>
        <w:rPr>
          <w:rFonts w:ascii="Courier New"/>
          <w:sz w:val="20"/>
        </w:rPr>
      </w:pPr>
      <w:r>
        <w:rPr>
          <w:rFonts w:ascii="Courier New"/>
          <w:sz w:val="20"/>
        </w:rPr>
        <w:t>type</w:t>
      </w:r>
      <w:r>
        <w:rPr>
          <w:rFonts w:ascii="Courier New"/>
          <w:spacing w:val="-4"/>
          <w:sz w:val="20"/>
        </w:rPr>
        <w:t> </w:t>
      </w:r>
      <w:r>
        <w:rPr>
          <w:rFonts w:ascii="Courier New"/>
          <w:sz w:val="20"/>
        </w:rPr>
        <w:t>=</w:t>
      </w:r>
      <w:r>
        <w:rPr>
          <w:rFonts w:ascii="Courier New"/>
          <w:spacing w:val="-4"/>
          <w:sz w:val="20"/>
        </w:rPr>
        <w:t> </w:t>
      </w:r>
      <w:r>
        <w:rPr>
          <w:rFonts w:ascii="Courier New"/>
          <w:sz w:val="20"/>
        </w:rPr>
        <w:t>'scatter3d',</w:t>
      </w:r>
      <w:r>
        <w:rPr>
          <w:rFonts w:ascii="Courier New"/>
          <w:spacing w:val="-4"/>
          <w:sz w:val="20"/>
        </w:rPr>
        <w:t> </w:t>
      </w:r>
      <w:r>
        <w:rPr>
          <w:rFonts w:ascii="Courier New"/>
          <w:sz w:val="20"/>
        </w:rPr>
        <w:t>mode</w:t>
      </w:r>
      <w:r>
        <w:rPr>
          <w:rFonts w:ascii="Courier New"/>
          <w:spacing w:val="-4"/>
          <w:sz w:val="20"/>
        </w:rPr>
        <w:t> </w:t>
      </w:r>
      <w:r>
        <w:rPr>
          <w:rFonts w:ascii="Courier New"/>
          <w:sz w:val="20"/>
        </w:rPr>
        <w:t>=</w:t>
      </w:r>
      <w:r>
        <w:rPr>
          <w:rFonts w:ascii="Courier New"/>
          <w:spacing w:val="-4"/>
          <w:sz w:val="20"/>
        </w:rPr>
        <w:t> </w:t>
      </w:r>
      <w:r>
        <w:rPr>
          <w:rFonts w:ascii="Courier New"/>
          <w:sz w:val="20"/>
        </w:rPr>
        <w:t>'markers',</w:t>
      </w:r>
      <w:r>
        <w:rPr>
          <w:rFonts w:ascii="Courier New"/>
          <w:spacing w:val="-4"/>
          <w:sz w:val="20"/>
        </w:rPr>
        <w:t> </w:t>
      </w:r>
      <w:r>
        <w:rPr>
          <w:rFonts w:ascii="Courier New"/>
          <w:sz w:val="20"/>
        </w:rPr>
        <w:t>marker</w:t>
      </w:r>
      <w:r>
        <w:rPr>
          <w:rFonts w:ascii="Courier New"/>
          <w:spacing w:val="-4"/>
          <w:sz w:val="20"/>
        </w:rPr>
        <w:t> </w:t>
      </w:r>
      <w:r>
        <w:rPr>
          <w:rFonts w:ascii="Courier New"/>
          <w:sz w:val="20"/>
        </w:rPr>
        <w:t>=</w:t>
      </w:r>
      <w:r>
        <w:rPr>
          <w:rFonts w:ascii="Courier New"/>
          <w:spacing w:val="-4"/>
          <w:sz w:val="20"/>
        </w:rPr>
        <w:t> </w:t>
      </w:r>
      <w:r>
        <w:rPr>
          <w:rFonts w:ascii="Courier New"/>
          <w:sz w:val="20"/>
        </w:rPr>
        <w:t>list(size</w:t>
      </w:r>
      <w:r>
        <w:rPr>
          <w:rFonts w:ascii="Courier New"/>
          <w:spacing w:val="-4"/>
          <w:sz w:val="20"/>
        </w:rPr>
        <w:t> </w:t>
      </w:r>
      <w:r>
        <w:rPr>
          <w:rFonts w:ascii="Courier New"/>
          <w:sz w:val="20"/>
        </w:rPr>
        <w:t>=</w:t>
      </w:r>
      <w:r>
        <w:rPr>
          <w:rFonts w:ascii="Courier New"/>
          <w:spacing w:val="-4"/>
          <w:sz w:val="20"/>
        </w:rPr>
        <w:t> </w:t>
      </w:r>
      <w:r>
        <w:rPr>
          <w:rFonts w:ascii="Courier New"/>
          <w:sz w:val="20"/>
        </w:rPr>
        <w:t>~mag, opacity = 0.7)) %&gt;%</w:t>
      </w:r>
    </w:p>
    <w:p>
      <w:pPr>
        <w:spacing w:line="225" w:lineRule="exact" w:before="0"/>
        <w:ind w:left="381" w:right="0" w:firstLine="0"/>
        <w:jc w:val="left"/>
        <w:rPr>
          <w:rFonts w:ascii="Courier New" w:hAnsi="Courier New"/>
          <w:sz w:val="20"/>
        </w:rPr>
      </w:pPr>
      <w:r>
        <w:rPr>
          <w:rFonts w:ascii="Courier New" w:hAnsi="Courier New"/>
          <w:sz w:val="20"/>
        </w:rPr>
        <w:t>layout(scene</w:t>
      </w:r>
      <w:r>
        <w:rPr>
          <w:rFonts w:ascii="Courier New" w:hAnsi="Courier New"/>
          <w:spacing w:val="-6"/>
          <w:sz w:val="20"/>
        </w:rPr>
        <w:t> </w:t>
      </w:r>
      <w:r>
        <w:rPr>
          <w:rFonts w:ascii="Courier New" w:hAnsi="Courier New"/>
          <w:sz w:val="20"/>
        </w:rPr>
        <w:t>=</w:t>
      </w:r>
      <w:r>
        <w:rPr>
          <w:rFonts w:ascii="Courier New" w:hAnsi="Courier New"/>
          <w:spacing w:val="-6"/>
          <w:sz w:val="20"/>
        </w:rPr>
        <w:t> </w:t>
      </w:r>
      <w:r>
        <w:rPr>
          <w:rFonts w:ascii="Courier New" w:hAnsi="Courier New"/>
          <w:sz w:val="20"/>
        </w:rPr>
        <w:t>list(xaxis</w:t>
      </w:r>
      <w:r>
        <w:rPr>
          <w:rFonts w:ascii="Courier New" w:hAnsi="Courier New"/>
          <w:spacing w:val="-6"/>
          <w:sz w:val="20"/>
        </w:rPr>
        <w:t> </w:t>
      </w:r>
      <w:r>
        <w:rPr>
          <w:rFonts w:ascii="Courier New" w:hAnsi="Courier New"/>
          <w:sz w:val="20"/>
        </w:rPr>
        <w:t>=</w:t>
      </w:r>
      <w:r>
        <w:rPr>
          <w:rFonts w:ascii="Courier New" w:hAnsi="Courier New"/>
          <w:spacing w:val="-6"/>
          <w:sz w:val="20"/>
        </w:rPr>
        <w:t> </w:t>
      </w:r>
      <w:r>
        <w:rPr>
          <w:rFonts w:ascii="Courier New" w:hAnsi="Courier New"/>
          <w:sz w:val="20"/>
        </w:rPr>
        <w:t>list(title</w:t>
      </w:r>
      <w:r>
        <w:rPr>
          <w:rFonts w:ascii="Courier New" w:hAnsi="Courier New"/>
          <w:spacing w:val="-6"/>
          <w:sz w:val="20"/>
        </w:rPr>
        <w:t> </w:t>
      </w:r>
      <w:r>
        <w:rPr>
          <w:rFonts w:ascii="Courier New" w:hAnsi="Courier New"/>
          <w:sz w:val="20"/>
        </w:rPr>
        <w:t>=</w:t>
      </w:r>
      <w:r>
        <w:rPr>
          <w:rFonts w:ascii="Courier New" w:hAnsi="Courier New"/>
          <w:spacing w:val="-5"/>
          <w:sz w:val="20"/>
        </w:rPr>
        <w:t> </w:t>
      </w:r>
      <w:r>
        <w:rPr>
          <w:rFonts w:ascii="Courier New" w:hAnsi="Courier New"/>
          <w:spacing w:val="-2"/>
          <w:sz w:val="20"/>
        </w:rPr>
        <w:t>'Долгота'),</w:t>
      </w:r>
    </w:p>
    <w:p>
      <w:pPr>
        <w:spacing w:line="226" w:lineRule="exact" w:before="4"/>
        <w:ind w:left="2781" w:right="0" w:firstLine="0"/>
        <w:jc w:val="left"/>
        <w:rPr>
          <w:rFonts w:ascii="Courier New" w:hAnsi="Courier New"/>
          <w:sz w:val="20"/>
        </w:rPr>
      </w:pPr>
      <w:r>
        <w:rPr>
          <w:rFonts w:ascii="Courier New" w:hAnsi="Courier New"/>
          <w:sz w:val="20"/>
        </w:rPr>
        <w:t>yaxis</w:t>
      </w:r>
      <w:r>
        <w:rPr>
          <w:rFonts w:ascii="Courier New" w:hAnsi="Courier New"/>
          <w:spacing w:val="-5"/>
          <w:sz w:val="20"/>
        </w:rPr>
        <w:t> </w:t>
      </w:r>
      <w:r>
        <w:rPr>
          <w:rFonts w:ascii="Courier New" w:hAnsi="Courier New"/>
          <w:sz w:val="20"/>
        </w:rPr>
        <w:t>=</w:t>
      </w:r>
      <w:r>
        <w:rPr>
          <w:rFonts w:ascii="Courier New" w:hAnsi="Courier New"/>
          <w:spacing w:val="-4"/>
          <w:sz w:val="20"/>
        </w:rPr>
        <w:t> </w:t>
      </w:r>
      <w:r>
        <w:rPr>
          <w:rFonts w:ascii="Courier New" w:hAnsi="Courier New"/>
          <w:sz w:val="20"/>
        </w:rPr>
        <w:t>list(title</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pacing w:val="-2"/>
          <w:sz w:val="20"/>
        </w:rPr>
        <w:t>'Широта'),</w:t>
      </w:r>
    </w:p>
    <w:p>
      <w:pPr>
        <w:spacing w:line="226" w:lineRule="exact" w:before="0"/>
        <w:ind w:left="2781" w:right="0" w:firstLine="0"/>
        <w:jc w:val="left"/>
        <w:rPr>
          <w:rFonts w:ascii="Courier New" w:hAnsi="Courier New"/>
          <w:sz w:val="20"/>
        </w:rPr>
      </w:pPr>
      <w:r>
        <w:rPr>
          <w:rFonts w:ascii="Courier New" w:hAnsi="Courier New"/>
          <w:sz w:val="20"/>
        </w:rPr>
        <w:t>zaxis</w:t>
      </w:r>
      <w:r>
        <w:rPr>
          <w:rFonts w:ascii="Courier New" w:hAnsi="Courier New"/>
          <w:spacing w:val="-5"/>
          <w:sz w:val="20"/>
        </w:rPr>
        <w:t> </w:t>
      </w:r>
      <w:r>
        <w:rPr>
          <w:rFonts w:ascii="Courier New" w:hAnsi="Courier New"/>
          <w:sz w:val="20"/>
        </w:rPr>
        <w:t>=</w:t>
      </w:r>
      <w:r>
        <w:rPr>
          <w:rFonts w:ascii="Courier New" w:hAnsi="Courier New"/>
          <w:spacing w:val="-5"/>
          <w:sz w:val="20"/>
        </w:rPr>
        <w:t> </w:t>
      </w:r>
      <w:r>
        <w:rPr>
          <w:rFonts w:ascii="Courier New" w:hAnsi="Courier New"/>
          <w:sz w:val="20"/>
        </w:rPr>
        <w:t>list(title</w:t>
      </w:r>
      <w:r>
        <w:rPr>
          <w:rFonts w:ascii="Courier New" w:hAnsi="Courier New"/>
          <w:spacing w:val="-5"/>
          <w:sz w:val="20"/>
        </w:rPr>
        <w:t> </w:t>
      </w:r>
      <w:r>
        <w:rPr>
          <w:rFonts w:ascii="Courier New" w:hAnsi="Courier New"/>
          <w:sz w:val="20"/>
        </w:rPr>
        <w:t>=</w:t>
      </w:r>
      <w:r>
        <w:rPr>
          <w:rFonts w:ascii="Courier New" w:hAnsi="Courier New"/>
          <w:spacing w:val="-5"/>
          <w:sz w:val="20"/>
        </w:rPr>
        <w:t> </w:t>
      </w:r>
      <w:r>
        <w:rPr>
          <w:rFonts w:ascii="Courier New" w:hAnsi="Courier New"/>
          <w:sz w:val="20"/>
        </w:rPr>
        <w:t>'Глубина</w:t>
      </w:r>
      <w:r>
        <w:rPr>
          <w:rFonts w:ascii="Courier New" w:hAnsi="Courier New"/>
          <w:spacing w:val="-5"/>
          <w:sz w:val="20"/>
        </w:rPr>
        <w:t> </w:t>
      </w:r>
      <w:r>
        <w:rPr>
          <w:rFonts w:ascii="Courier New" w:hAnsi="Courier New"/>
          <w:spacing w:val="-2"/>
          <w:sz w:val="20"/>
        </w:rPr>
        <w:t>(км)')),</w:t>
      </w:r>
    </w:p>
    <w:p>
      <w:pPr>
        <w:spacing w:before="0"/>
        <w:ind w:left="140" w:right="480" w:firstLine="1080"/>
        <w:jc w:val="left"/>
        <w:rPr>
          <w:rFonts w:ascii="Courier New" w:hAnsi="Courier New"/>
          <w:sz w:val="20"/>
        </w:rPr>
      </w:pPr>
      <w:r>
        <w:rPr>
          <w:rFonts w:ascii="Courier New" w:hAnsi="Courier New"/>
          <w:sz w:val="20"/>
        </w:rPr>
        <w:t>title</w:t>
      </w:r>
      <w:r>
        <w:rPr>
          <w:rFonts w:ascii="Courier New" w:hAnsi="Courier New"/>
          <w:spacing w:val="-5"/>
          <w:sz w:val="20"/>
        </w:rPr>
        <w:t> </w:t>
      </w:r>
      <w:r>
        <w:rPr>
          <w:rFonts w:ascii="Courier New" w:hAnsi="Courier New"/>
          <w:sz w:val="20"/>
        </w:rPr>
        <w:t>=</w:t>
      </w:r>
      <w:r>
        <w:rPr>
          <w:rFonts w:ascii="Courier New" w:hAnsi="Courier New"/>
          <w:spacing w:val="-5"/>
          <w:sz w:val="20"/>
        </w:rPr>
        <w:t> </w:t>
      </w:r>
      <w:r>
        <w:rPr>
          <w:rFonts w:ascii="Courier New" w:hAnsi="Courier New"/>
          <w:sz w:val="20"/>
        </w:rPr>
        <w:t>'Соотношение</w:t>
      </w:r>
      <w:r>
        <w:rPr>
          <w:rFonts w:ascii="Courier New" w:hAnsi="Courier New"/>
          <w:spacing w:val="-5"/>
          <w:sz w:val="20"/>
        </w:rPr>
        <w:t> </w:t>
      </w:r>
      <w:r>
        <w:rPr>
          <w:rFonts w:ascii="Courier New" w:hAnsi="Courier New"/>
          <w:sz w:val="20"/>
        </w:rPr>
        <w:t>магнитуды</w:t>
      </w:r>
      <w:r>
        <w:rPr>
          <w:rFonts w:ascii="Courier New" w:hAnsi="Courier New"/>
          <w:spacing w:val="-5"/>
          <w:sz w:val="20"/>
        </w:rPr>
        <w:t> </w:t>
      </w:r>
      <w:r>
        <w:rPr>
          <w:rFonts w:ascii="Courier New" w:hAnsi="Courier New"/>
          <w:sz w:val="20"/>
        </w:rPr>
        <w:t>и</w:t>
      </w:r>
      <w:r>
        <w:rPr>
          <w:rFonts w:ascii="Courier New" w:hAnsi="Courier New"/>
          <w:spacing w:val="-5"/>
          <w:sz w:val="20"/>
        </w:rPr>
        <w:t> </w:t>
      </w:r>
      <w:r>
        <w:rPr>
          <w:rFonts w:ascii="Courier New" w:hAnsi="Courier New"/>
          <w:sz w:val="20"/>
        </w:rPr>
        <w:t>глубины</w:t>
      </w:r>
      <w:r>
        <w:rPr>
          <w:rFonts w:ascii="Courier New" w:hAnsi="Courier New"/>
          <w:spacing w:val="-5"/>
          <w:sz w:val="20"/>
        </w:rPr>
        <w:t> </w:t>
      </w:r>
      <w:r>
        <w:rPr>
          <w:rFonts w:ascii="Courier New" w:hAnsi="Courier New"/>
          <w:sz w:val="20"/>
        </w:rPr>
        <w:t>с</w:t>
      </w:r>
      <w:r>
        <w:rPr>
          <w:rFonts w:ascii="Courier New" w:hAnsi="Courier New"/>
          <w:spacing w:val="-5"/>
          <w:sz w:val="20"/>
        </w:rPr>
        <w:t> </w:t>
      </w:r>
      <w:r>
        <w:rPr>
          <w:rFonts w:ascii="Courier New" w:hAnsi="Courier New"/>
          <w:sz w:val="20"/>
        </w:rPr>
        <w:t>географической </w:t>
      </w:r>
      <w:r>
        <w:rPr>
          <w:rFonts w:ascii="Courier New" w:hAnsi="Courier New"/>
          <w:spacing w:val="-2"/>
          <w:sz w:val="20"/>
        </w:rPr>
        <w:t>информацией',</w:t>
      </w:r>
    </w:p>
    <w:p>
      <w:pPr>
        <w:spacing w:line="244" w:lineRule="auto" w:before="0"/>
        <w:ind w:left="381" w:right="2523" w:firstLine="840"/>
        <w:jc w:val="left"/>
        <w:rPr>
          <w:rFonts w:ascii="Courier New" w:hAnsi="Courier New"/>
          <w:sz w:val="20"/>
        </w:rPr>
      </w:pPr>
      <w:r>
        <w:rPr>
          <w:rFonts w:ascii="Courier New" w:hAnsi="Courier New"/>
          <w:sz w:val="20"/>
        </w:rPr>
        <w:t>margin</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list(l</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0,</w:t>
      </w:r>
      <w:r>
        <w:rPr>
          <w:rFonts w:ascii="Courier New" w:hAnsi="Courier New"/>
          <w:spacing w:val="-3"/>
          <w:sz w:val="20"/>
        </w:rPr>
        <w:t> </w:t>
      </w:r>
      <w:r>
        <w:rPr>
          <w:rFonts w:ascii="Courier New" w:hAnsi="Courier New"/>
          <w:sz w:val="20"/>
        </w:rPr>
        <w:t>r</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0,</w:t>
      </w:r>
      <w:r>
        <w:rPr>
          <w:rFonts w:ascii="Courier New" w:hAnsi="Courier New"/>
          <w:spacing w:val="-3"/>
          <w:sz w:val="20"/>
        </w:rPr>
        <w:t> </w:t>
      </w:r>
      <w:r>
        <w:rPr>
          <w:rFonts w:ascii="Courier New" w:hAnsi="Courier New"/>
          <w:sz w:val="20"/>
        </w:rPr>
        <w:t>b</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0,</w:t>
      </w:r>
      <w:r>
        <w:rPr>
          <w:rFonts w:ascii="Courier New" w:hAnsi="Courier New"/>
          <w:spacing w:val="-3"/>
          <w:sz w:val="20"/>
        </w:rPr>
        <w:t> </w:t>
      </w:r>
      <w:r>
        <w:rPr>
          <w:rFonts w:ascii="Courier New" w:hAnsi="Courier New"/>
          <w:sz w:val="20"/>
        </w:rPr>
        <w:t>t</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0))</w:t>
      </w:r>
      <w:r>
        <w:rPr>
          <w:rFonts w:ascii="Courier New" w:hAnsi="Courier New"/>
          <w:spacing w:val="-3"/>
          <w:sz w:val="20"/>
        </w:rPr>
        <w:t> </w:t>
      </w:r>
      <w:r>
        <w:rPr>
          <w:rFonts w:ascii="Courier New" w:hAnsi="Courier New"/>
          <w:sz w:val="20"/>
        </w:rPr>
        <w:t>%&gt;% colorbar(title = 'Магнитуда')</w:t>
      </w:r>
    </w:p>
    <w:p>
      <w:pPr>
        <w:spacing w:before="217"/>
        <w:ind w:left="140" w:right="3929" w:firstLine="0"/>
        <w:jc w:val="left"/>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Вывод</w:t>
      </w:r>
      <w:r>
        <w:rPr>
          <w:rFonts w:ascii="Courier New" w:hAnsi="Courier New"/>
          <w:spacing w:val="-6"/>
          <w:sz w:val="20"/>
        </w:rPr>
        <w:t> </w:t>
      </w:r>
      <w:r>
        <w:rPr>
          <w:rFonts w:ascii="Courier New" w:hAnsi="Courier New"/>
          <w:sz w:val="20"/>
        </w:rPr>
        <w:t>информации</w:t>
      </w:r>
      <w:r>
        <w:rPr>
          <w:rFonts w:ascii="Courier New" w:hAnsi="Courier New"/>
          <w:spacing w:val="-6"/>
          <w:sz w:val="20"/>
        </w:rPr>
        <w:t> </w:t>
      </w:r>
      <w:r>
        <w:rPr>
          <w:rFonts w:ascii="Courier New" w:hAnsi="Courier New"/>
          <w:sz w:val="20"/>
        </w:rPr>
        <w:t>о</w:t>
      </w:r>
      <w:r>
        <w:rPr>
          <w:rFonts w:ascii="Courier New" w:hAnsi="Courier New"/>
          <w:spacing w:val="-6"/>
          <w:sz w:val="20"/>
        </w:rPr>
        <w:t> </w:t>
      </w:r>
      <w:r>
        <w:rPr>
          <w:rFonts w:ascii="Courier New" w:hAnsi="Courier New"/>
          <w:sz w:val="20"/>
        </w:rPr>
        <w:t>типах</w:t>
      </w:r>
      <w:r>
        <w:rPr>
          <w:rFonts w:ascii="Courier New" w:hAnsi="Courier New"/>
          <w:spacing w:val="-6"/>
          <w:sz w:val="20"/>
        </w:rPr>
        <w:t> </w:t>
      </w:r>
      <w:r>
        <w:rPr>
          <w:rFonts w:ascii="Courier New" w:hAnsi="Courier New"/>
          <w:sz w:val="20"/>
        </w:rPr>
        <w:t>столбцов </w:t>
      </w:r>
      <w:r>
        <w:rPr>
          <w:rFonts w:ascii="Courier New" w:hAnsi="Courier New"/>
          <w:spacing w:val="-2"/>
          <w:sz w:val="20"/>
        </w:rPr>
        <w:t>str(earthquakes)</w:t>
      </w:r>
    </w:p>
    <w:p>
      <w:pPr>
        <w:pStyle w:val="BodyText"/>
        <w:spacing w:before="2"/>
        <w:ind w:left="0"/>
        <w:rPr>
          <w:rFonts w:ascii="Courier New"/>
          <w:sz w:val="20"/>
        </w:rPr>
      </w:pPr>
    </w:p>
    <w:p>
      <w:pPr>
        <w:spacing w:before="0"/>
        <w:ind w:left="140" w:right="0" w:firstLine="0"/>
        <w:jc w:val="left"/>
        <w:rPr>
          <w:rFonts w:ascii="Courier New" w:hAnsi="Courier New"/>
          <w:sz w:val="20"/>
        </w:rPr>
      </w:pPr>
      <w:r>
        <w:rPr>
          <w:rFonts w:ascii="Courier New" w:hAnsi="Courier New"/>
          <w:sz w:val="20"/>
        </w:rPr>
        <w:t>#</w:t>
      </w:r>
      <w:r>
        <w:rPr>
          <w:rFonts w:ascii="Courier New" w:hAnsi="Courier New"/>
          <w:spacing w:val="-3"/>
          <w:sz w:val="20"/>
        </w:rPr>
        <w:t> </w:t>
      </w:r>
      <w:r>
        <w:rPr>
          <w:rFonts w:ascii="Courier New" w:hAnsi="Courier New"/>
          <w:sz w:val="20"/>
        </w:rPr>
        <w:t>Значения</w:t>
      </w:r>
      <w:r>
        <w:rPr>
          <w:rFonts w:ascii="Courier New" w:hAnsi="Courier New"/>
          <w:spacing w:val="-3"/>
          <w:sz w:val="20"/>
        </w:rPr>
        <w:t> </w:t>
      </w:r>
      <w:r>
        <w:rPr>
          <w:rFonts w:ascii="Courier New" w:hAnsi="Courier New"/>
          <w:sz w:val="20"/>
        </w:rPr>
        <w:t>широты</w:t>
      </w:r>
      <w:r>
        <w:rPr>
          <w:rFonts w:ascii="Courier New" w:hAnsi="Courier New"/>
          <w:spacing w:val="-3"/>
          <w:sz w:val="20"/>
        </w:rPr>
        <w:t> </w:t>
      </w:r>
      <w:r>
        <w:rPr>
          <w:rFonts w:ascii="Courier New" w:hAnsi="Courier New"/>
          <w:sz w:val="20"/>
        </w:rPr>
        <w:t>и</w:t>
      </w:r>
      <w:r>
        <w:rPr>
          <w:rFonts w:ascii="Courier New" w:hAnsi="Courier New"/>
          <w:spacing w:val="-3"/>
          <w:sz w:val="20"/>
        </w:rPr>
        <w:t> </w:t>
      </w:r>
      <w:r>
        <w:rPr>
          <w:rFonts w:ascii="Courier New" w:hAnsi="Courier New"/>
          <w:sz w:val="20"/>
        </w:rPr>
        <w:t>долготы</w:t>
      </w:r>
      <w:r>
        <w:rPr>
          <w:rFonts w:ascii="Courier New" w:hAnsi="Courier New"/>
          <w:spacing w:val="-3"/>
          <w:sz w:val="20"/>
        </w:rPr>
        <w:t> </w:t>
      </w:r>
      <w:r>
        <w:rPr>
          <w:rFonts w:ascii="Courier New" w:hAnsi="Courier New"/>
          <w:sz w:val="20"/>
        </w:rPr>
        <w:t>имеют</w:t>
      </w:r>
      <w:r>
        <w:rPr>
          <w:rFonts w:ascii="Courier New" w:hAnsi="Courier New"/>
          <w:spacing w:val="-3"/>
          <w:sz w:val="20"/>
        </w:rPr>
        <w:t> </w:t>
      </w:r>
      <w:r>
        <w:rPr>
          <w:rFonts w:ascii="Courier New" w:hAnsi="Courier New"/>
          <w:sz w:val="20"/>
        </w:rPr>
        <w:t>отрицательные</w:t>
      </w:r>
      <w:r>
        <w:rPr>
          <w:rFonts w:ascii="Courier New" w:hAnsi="Courier New"/>
          <w:spacing w:val="-3"/>
          <w:sz w:val="20"/>
        </w:rPr>
        <w:t> </w:t>
      </w:r>
      <w:r>
        <w:rPr>
          <w:rFonts w:ascii="Courier New" w:hAnsi="Courier New"/>
          <w:sz w:val="20"/>
        </w:rPr>
        <w:t>значения,</w:t>
      </w:r>
      <w:r>
        <w:rPr>
          <w:rFonts w:ascii="Courier New" w:hAnsi="Courier New"/>
          <w:spacing w:val="-3"/>
          <w:sz w:val="20"/>
        </w:rPr>
        <w:t> </w:t>
      </w:r>
      <w:r>
        <w:rPr>
          <w:rFonts w:ascii="Courier New" w:hAnsi="Courier New"/>
          <w:sz w:val="20"/>
        </w:rPr>
        <w:t>что</w:t>
      </w:r>
      <w:r>
        <w:rPr>
          <w:rFonts w:ascii="Courier New" w:hAnsi="Courier New"/>
          <w:spacing w:val="-3"/>
          <w:sz w:val="20"/>
        </w:rPr>
        <w:t> </w:t>
      </w:r>
      <w:r>
        <w:rPr>
          <w:rFonts w:ascii="Courier New" w:hAnsi="Courier New"/>
          <w:sz w:val="20"/>
        </w:rPr>
        <w:t>не</w:t>
      </w:r>
      <w:r>
        <w:rPr>
          <w:rFonts w:ascii="Courier New" w:hAnsi="Courier New"/>
          <w:spacing w:val="-3"/>
          <w:sz w:val="20"/>
        </w:rPr>
        <w:t> </w:t>
      </w:r>
      <w:r>
        <w:rPr>
          <w:rFonts w:ascii="Courier New" w:hAnsi="Courier New"/>
          <w:sz w:val="20"/>
        </w:rPr>
        <w:t>подходит</w:t>
      </w:r>
      <w:r>
        <w:rPr>
          <w:rFonts w:ascii="Courier New" w:hAnsi="Courier New"/>
          <w:spacing w:val="-3"/>
          <w:sz w:val="20"/>
        </w:rPr>
        <w:t> </w:t>
      </w:r>
      <w:r>
        <w:rPr>
          <w:rFonts w:ascii="Courier New" w:hAnsi="Courier New"/>
          <w:sz w:val="20"/>
        </w:rPr>
        <w:t>для применения nmf</w:t>
      </w:r>
    </w:p>
    <w:p>
      <w:pPr>
        <w:spacing w:before="0"/>
        <w:ind w:left="140" w:right="0" w:firstLine="0"/>
        <w:jc w:val="left"/>
        <w:rPr>
          <w:rFonts w:ascii="Courier New" w:hAnsi="Courier New"/>
          <w:sz w:val="20"/>
        </w:rPr>
      </w:pPr>
      <w:r>
        <w:rPr>
          <w:rFonts w:ascii="Courier New" w:hAnsi="Courier New"/>
          <w:sz w:val="20"/>
        </w:rPr>
        <w:t># Преобразование долготы в диапазон 0-360 градусов earthquakes$longitude[earthquakes$longitude &lt; 0] &lt;- earthquakes$longitude[earthquakes$longitude</w:t>
      </w:r>
      <w:r>
        <w:rPr>
          <w:rFonts w:ascii="Courier New" w:hAnsi="Courier New"/>
          <w:spacing w:val="-8"/>
          <w:sz w:val="20"/>
        </w:rPr>
        <w:t> </w:t>
      </w:r>
      <w:r>
        <w:rPr>
          <w:rFonts w:ascii="Courier New" w:hAnsi="Courier New"/>
          <w:sz w:val="20"/>
        </w:rPr>
        <w:t>&lt;</w:t>
      </w:r>
      <w:r>
        <w:rPr>
          <w:rFonts w:ascii="Courier New" w:hAnsi="Courier New"/>
          <w:spacing w:val="-8"/>
          <w:sz w:val="20"/>
        </w:rPr>
        <w:t> </w:t>
      </w:r>
      <w:r>
        <w:rPr>
          <w:rFonts w:ascii="Courier New" w:hAnsi="Courier New"/>
          <w:sz w:val="20"/>
        </w:rPr>
        <w:t>0]</w:t>
      </w:r>
      <w:r>
        <w:rPr>
          <w:rFonts w:ascii="Courier New" w:hAnsi="Courier New"/>
          <w:spacing w:val="-8"/>
          <w:sz w:val="20"/>
        </w:rPr>
        <w:t> </w:t>
      </w:r>
      <w:r>
        <w:rPr>
          <w:rFonts w:ascii="Courier New" w:hAnsi="Courier New"/>
          <w:sz w:val="20"/>
        </w:rPr>
        <w:t>+</w:t>
      </w:r>
      <w:r>
        <w:rPr>
          <w:rFonts w:ascii="Courier New" w:hAnsi="Courier New"/>
          <w:spacing w:val="-8"/>
          <w:sz w:val="20"/>
        </w:rPr>
        <w:t> </w:t>
      </w:r>
      <w:r>
        <w:rPr>
          <w:rFonts w:ascii="Courier New" w:hAnsi="Courier New"/>
          <w:sz w:val="20"/>
        </w:rPr>
        <w:t>360</w:t>
      </w:r>
    </w:p>
    <w:p>
      <w:pPr>
        <w:pStyle w:val="BodyText"/>
        <w:ind w:left="0"/>
        <w:rPr>
          <w:rFonts w:ascii="Courier New"/>
          <w:sz w:val="20"/>
        </w:rPr>
      </w:pPr>
    </w:p>
    <w:p>
      <w:pPr>
        <w:spacing w:before="0"/>
        <w:ind w:left="140" w:right="139" w:firstLine="0"/>
        <w:jc w:val="left"/>
        <w:rPr>
          <w:rFonts w:ascii="Courier New" w:hAnsi="Courier New"/>
          <w:sz w:val="20"/>
        </w:rPr>
      </w:pPr>
      <w:r>
        <w:rPr>
          <w:rFonts w:ascii="Courier New" w:hAnsi="Courier New"/>
          <w:sz w:val="20"/>
        </w:rPr>
        <w:t># Преобразование широты в диапазон 0-180 градусов earthquakes$latitude[earthquakes$latitude &lt; 0] &lt;- earthquakes$latitude[earthquakes$latitude</w:t>
      </w:r>
      <w:r>
        <w:rPr>
          <w:rFonts w:ascii="Courier New" w:hAnsi="Courier New"/>
          <w:spacing w:val="-9"/>
          <w:sz w:val="20"/>
        </w:rPr>
        <w:t> </w:t>
      </w:r>
      <w:r>
        <w:rPr>
          <w:rFonts w:ascii="Courier New" w:hAnsi="Courier New"/>
          <w:sz w:val="20"/>
        </w:rPr>
        <w:t>&lt;</w:t>
      </w:r>
      <w:r>
        <w:rPr>
          <w:rFonts w:ascii="Courier New" w:hAnsi="Courier New"/>
          <w:spacing w:val="-9"/>
          <w:sz w:val="20"/>
        </w:rPr>
        <w:t> </w:t>
      </w:r>
      <w:r>
        <w:rPr>
          <w:rFonts w:ascii="Courier New" w:hAnsi="Courier New"/>
          <w:sz w:val="20"/>
        </w:rPr>
        <w:t>0]</w:t>
      </w:r>
      <w:r>
        <w:rPr>
          <w:rFonts w:ascii="Courier New" w:hAnsi="Courier New"/>
          <w:spacing w:val="-9"/>
          <w:sz w:val="20"/>
        </w:rPr>
        <w:t> </w:t>
      </w:r>
      <w:r>
        <w:rPr>
          <w:rFonts w:ascii="Courier New" w:hAnsi="Courier New"/>
          <w:sz w:val="20"/>
        </w:rPr>
        <w:t>+</w:t>
      </w:r>
      <w:r>
        <w:rPr>
          <w:rFonts w:ascii="Courier New" w:hAnsi="Courier New"/>
          <w:spacing w:val="-9"/>
          <w:sz w:val="20"/>
        </w:rPr>
        <w:t> </w:t>
      </w:r>
      <w:r>
        <w:rPr>
          <w:rFonts w:ascii="Courier New" w:hAnsi="Courier New"/>
          <w:sz w:val="20"/>
        </w:rPr>
        <w:t>90</w:t>
      </w:r>
    </w:p>
    <w:p>
      <w:pPr>
        <w:pStyle w:val="BodyText"/>
        <w:ind w:left="0"/>
        <w:rPr>
          <w:rFonts w:ascii="Courier New"/>
          <w:sz w:val="20"/>
        </w:rPr>
      </w:pPr>
    </w:p>
    <w:p>
      <w:pPr>
        <w:spacing w:before="1"/>
        <w:ind w:left="140" w:right="1684" w:firstLine="0"/>
        <w:jc w:val="left"/>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Отрицательные</w:t>
      </w:r>
      <w:r>
        <w:rPr>
          <w:rFonts w:ascii="Courier New" w:hAnsi="Courier New"/>
          <w:spacing w:val="-6"/>
          <w:sz w:val="20"/>
        </w:rPr>
        <w:t> </w:t>
      </w:r>
      <w:r>
        <w:rPr>
          <w:rFonts w:ascii="Courier New" w:hAnsi="Courier New"/>
          <w:sz w:val="20"/>
        </w:rPr>
        <w:t>значения</w:t>
      </w:r>
      <w:r>
        <w:rPr>
          <w:rFonts w:ascii="Courier New" w:hAnsi="Courier New"/>
          <w:spacing w:val="-6"/>
          <w:sz w:val="20"/>
        </w:rPr>
        <w:t> </w:t>
      </w:r>
      <w:r>
        <w:rPr>
          <w:rFonts w:ascii="Courier New" w:hAnsi="Courier New"/>
          <w:sz w:val="20"/>
        </w:rPr>
        <w:t>имеет</w:t>
      </w:r>
      <w:r>
        <w:rPr>
          <w:rFonts w:ascii="Courier New" w:hAnsi="Courier New"/>
          <w:spacing w:val="-6"/>
          <w:sz w:val="20"/>
        </w:rPr>
        <w:t> </w:t>
      </w:r>
      <w:r>
        <w:rPr>
          <w:rFonts w:ascii="Courier New" w:hAnsi="Courier New"/>
          <w:sz w:val="20"/>
        </w:rPr>
        <w:t>показатель</w:t>
      </w:r>
      <w:r>
        <w:rPr>
          <w:rFonts w:ascii="Courier New" w:hAnsi="Courier New"/>
          <w:spacing w:val="-6"/>
          <w:sz w:val="20"/>
        </w:rPr>
        <w:t> </w:t>
      </w:r>
      <w:r>
        <w:rPr>
          <w:rFonts w:ascii="Courier New" w:hAnsi="Courier New"/>
          <w:sz w:val="20"/>
        </w:rPr>
        <w:t>глубина</w:t>
      </w:r>
      <w:r>
        <w:rPr>
          <w:rFonts w:ascii="Courier New" w:hAnsi="Courier New"/>
          <w:spacing w:val="-6"/>
          <w:sz w:val="20"/>
        </w:rPr>
        <w:t> </w:t>
      </w:r>
      <w:r>
        <w:rPr>
          <w:rFonts w:ascii="Courier New" w:hAnsi="Courier New"/>
          <w:sz w:val="20"/>
        </w:rPr>
        <w:t>землетрясений depth &lt;- as.matrix(earthquakes$depth[earthquakes$depth &lt; 0]) colnames(depth) &lt;- "depth"</w:t>
      </w:r>
    </w:p>
    <w:p>
      <w:pPr>
        <w:spacing w:line="224" w:lineRule="exact" w:before="0"/>
        <w:ind w:left="140" w:right="0" w:firstLine="0"/>
        <w:jc w:val="left"/>
        <w:rPr>
          <w:rFonts w:ascii="Courier New" w:hAnsi="Courier New"/>
          <w:sz w:val="20"/>
        </w:rPr>
      </w:pPr>
      <w:r>
        <w:rPr>
          <w:rFonts w:ascii="Courier New" w:hAnsi="Courier New"/>
          <w:sz w:val="20"/>
        </w:rPr>
        <w:t>print(paste("Количество</w:t>
      </w:r>
      <w:r>
        <w:rPr>
          <w:rFonts w:ascii="Courier New" w:hAnsi="Courier New"/>
          <w:spacing w:val="-11"/>
          <w:sz w:val="20"/>
        </w:rPr>
        <w:t> </w:t>
      </w:r>
      <w:r>
        <w:rPr>
          <w:rFonts w:ascii="Courier New" w:hAnsi="Courier New"/>
          <w:sz w:val="20"/>
        </w:rPr>
        <w:t>отрицательных</w:t>
      </w:r>
      <w:r>
        <w:rPr>
          <w:rFonts w:ascii="Courier New" w:hAnsi="Courier New"/>
          <w:spacing w:val="-11"/>
          <w:sz w:val="20"/>
        </w:rPr>
        <w:t> </w:t>
      </w:r>
      <w:r>
        <w:rPr>
          <w:rFonts w:ascii="Courier New" w:hAnsi="Courier New"/>
          <w:sz w:val="20"/>
        </w:rPr>
        <w:t>значений</w:t>
      </w:r>
      <w:r>
        <w:rPr>
          <w:rFonts w:ascii="Courier New" w:hAnsi="Courier New"/>
          <w:spacing w:val="-11"/>
          <w:sz w:val="20"/>
        </w:rPr>
        <w:t> </w:t>
      </w:r>
      <w:r>
        <w:rPr>
          <w:rFonts w:ascii="Courier New" w:hAnsi="Courier New"/>
          <w:sz w:val="20"/>
        </w:rPr>
        <w:t>глубины:</w:t>
      </w:r>
      <w:r>
        <w:rPr>
          <w:rFonts w:ascii="Courier New" w:hAnsi="Courier New"/>
          <w:spacing w:val="-11"/>
          <w:sz w:val="20"/>
        </w:rPr>
        <w:t> </w:t>
      </w:r>
      <w:r>
        <w:rPr>
          <w:rFonts w:ascii="Courier New" w:hAnsi="Courier New"/>
          <w:sz w:val="20"/>
        </w:rPr>
        <w:t>",</w:t>
      </w:r>
      <w:r>
        <w:rPr>
          <w:rFonts w:ascii="Courier New" w:hAnsi="Courier New"/>
          <w:spacing w:val="-10"/>
          <w:sz w:val="20"/>
        </w:rPr>
        <w:t> </w:t>
      </w:r>
      <w:r>
        <w:rPr>
          <w:rFonts w:ascii="Courier New" w:hAnsi="Courier New"/>
          <w:spacing w:val="-2"/>
          <w:sz w:val="20"/>
        </w:rPr>
        <w:t>length(depth)))</w:t>
      </w:r>
    </w:p>
    <w:p>
      <w:pPr>
        <w:pStyle w:val="BodyText"/>
        <w:spacing w:before="2"/>
        <w:ind w:left="0"/>
        <w:rPr>
          <w:rFonts w:ascii="Courier New"/>
          <w:sz w:val="20"/>
        </w:rPr>
      </w:pPr>
    </w:p>
    <w:p>
      <w:pPr>
        <w:spacing w:line="226" w:lineRule="exact" w:before="1"/>
        <w:ind w:left="140" w:right="0" w:firstLine="0"/>
        <w:jc w:val="left"/>
        <w:rPr>
          <w:rFonts w:ascii="Courier New"/>
          <w:sz w:val="20"/>
        </w:rPr>
      </w:pPr>
      <w:r>
        <w:rPr>
          <w:rFonts w:ascii="Courier New"/>
          <w:sz w:val="20"/>
        </w:rPr>
        <w:t>index</w:t>
      </w:r>
      <w:r>
        <w:rPr>
          <w:rFonts w:ascii="Courier New"/>
          <w:spacing w:val="-5"/>
          <w:sz w:val="20"/>
        </w:rPr>
        <w:t> </w:t>
      </w:r>
      <w:r>
        <w:rPr>
          <w:rFonts w:ascii="Courier New"/>
          <w:sz w:val="20"/>
        </w:rPr>
        <w:t>&lt;-</w:t>
      </w:r>
      <w:r>
        <w:rPr>
          <w:rFonts w:ascii="Courier New"/>
          <w:spacing w:val="-4"/>
          <w:sz w:val="20"/>
        </w:rPr>
        <w:t> </w:t>
      </w:r>
      <w:r>
        <w:rPr>
          <w:rFonts w:ascii="Courier New"/>
          <w:sz w:val="20"/>
        </w:rPr>
        <w:t>seq(1,</w:t>
      </w:r>
      <w:r>
        <w:rPr>
          <w:rFonts w:ascii="Courier New"/>
          <w:spacing w:val="-4"/>
          <w:sz w:val="20"/>
        </w:rPr>
        <w:t> </w:t>
      </w:r>
      <w:r>
        <w:rPr>
          <w:rFonts w:ascii="Courier New"/>
          <w:spacing w:val="-2"/>
          <w:sz w:val="20"/>
        </w:rPr>
        <w:t>nrow(depth))</w:t>
      </w:r>
    </w:p>
    <w:p>
      <w:pPr>
        <w:spacing w:before="0"/>
        <w:ind w:left="140" w:right="480" w:firstLine="0"/>
        <w:jc w:val="left"/>
        <w:rPr>
          <w:rFonts w:ascii="Courier New" w:hAnsi="Courier New"/>
          <w:sz w:val="20"/>
        </w:rPr>
      </w:pPr>
      <w:r>
        <w:rPr>
          <w:rFonts w:ascii="Courier New" w:hAnsi="Courier New"/>
          <w:sz w:val="20"/>
        </w:rPr>
        <w:t>plot(index,</w:t>
      </w:r>
      <w:r>
        <w:rPr>
          <w:rFonts w:ascii="Courier New" w:hAnsi="Courier New"/>
          <w:spacing w:val="-3"/>
          <w:sz w:val="20"/>
        </w:rPr>
        <w:t> </w:t>
      </w:r>
      <w:r>
        <w:rPr>
          <w:rFonts w:ascii="Courier New" w:hAnsi="Courier New"/>
          <w:sz w:val="20"/>
        </w:rPr>
        <w:t>depth,</w:t>
      </w:r>
      <w:r>
        <w:rPr>
          <w:rFonts w:ascii="Courier New" w:hAnsi="Courier New"/>
          <w:spacing w:val="-3"/>
          <w:sz w:val="20"/>
        </w:rPr>
        <w:t> </w:t>
      </w:r>
      <w:r>
        <w:rPr>
          <w:rFonts w:ascii="Courier New" w:hAnsi="Courier New"/>
          <w:sz w:val="20"/>
        </w:rPr>
        <w:t>type</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w:t>
      </w:r>
      <w:r>
        <w:rPr>
          <w:rFonts w:ascii="Courier New" w:hAnsi="Courier New"/>
          <w:spacing w:val="-3"/>
          <w:sz w:val="20"/>
        </w:rPr>
        <w:t> </w:t>
      </w:r>
      <w:r>
        <w:rPr>
          <w:rFonts w:ascii="Courier New" w:hAnsi="Courier New"/>
          <w:sz w:val="20"/>
        </w:rPr>
        <w:t>col</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"blue",</w:t>
      </w:r>
      <w:r>
        <w:rPr>
          <w:rFonts w:ascii="Courier New" w:hAnsi="Courier New"/>
          <w:spacing w:val="-3"/>
          <w:sz w:val="20"/>
        </w:rPr>
        <w:t> </w:t>
      </w:r>
      <w:r>
        <w:rPr>
          <w:rFonts w:ascii="Courier New" w:hAnsi="Courier New"/>
          <w:sz w:val="20"/>
        </w:rPr>
        <w:t>xlab</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"Индекс",</w:t>
      </w:r>
      <w:r>
        <w:rPr>
          <w:rFonts w:ascii="Courier New" w:hAnsi="Courier New"/>
          <w:spacing w:val="-3"/>
          <w:sz w:val="20"/>
        </w:rPr>
        <w:t> </w:t>
      </w:r>
      <w:r>
        <w:rPr>
          <w:rFonts w:ascii="Courier New" w:hAnsi="Courier New"/>
          <w:sz w:val="20"/>
        </w:rPr>
        <w:t>ylab</w:t>
      </w:r>
      <w:r>
        <w:rPr>
          <w:rFonts w:ascii="Courier New" w:hAnsi="Courier New"/>
          <w:spacing w:val="-3"/>
          <w:sz w:val="20"/>
        </w:rPr>
        <w:t> </w:t>
      </w:r>
      <w:r>
        <w:rPr>
          <w:rFonts w:ascii="Courier New" w:hAnsi="Courier New"/>
          <w:sz w:val="20"/>
        </w:rPr>
        <w:t>= "Глубина", main = "Линейный график отрицательных значений глубины </w:t>
      </w:r>
      <w:r>
        <w:rPr>
          <w:rFonts w:ascii="Courier New" w:hAnsi="Courier New"/>
          <w:spacing w:val="-2"/>
          <w:sz w:val="20"/>
        </w:rPr>
        <w:t>землетрясений")</w:t>
      </w:r>
    </w:p>
    <w:p>
      <w:pPr>
        <w:pStyle w:val="BodyText"/>
        <w:ind w:left="0"/>
        <w:rPr>
          <w:rFonts w:ascii="Courier New"/>
          <w:sz w:val="20"/>
        </w:rPr>
      </w:pPr>
    </w:p>
    <w:p>
      <w:pPr>
        <w:spacing w:before="1"/>
        <w:ind w:left="140" w:right="1684"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z w:val="20"/>
        </w:rPr>
        <w:t>Получаем</w:t>
      </w:r>
      <w:r>
        <w:rPr>
          <w:rFonts w:ascii="Courier New" w:hAnsi="Courier New"/>
          <w:spacing w:val="-5"/>
          <w:sz w:val="20"/>
        </w:rPr>
        <w:t> </w:t>
      </w:r>
      <w:r>
        <w:rPr>
          <w:rFonts w:ascii="Courier New" w:hAnsi="Courier New"/>
          <w:sz w:val="20"/>
        </w:rPr>
        <w:t>26</w:t>
      </w:r>
      <w:r>
        <w:rPr>
          <w:rFonts w:ascii="Courier New" w:hAnsi="Courier New"/>
          <w:spacing w:val="-5"/>
          <w:sz w:val="20"/>
        </w:rPr>
        <w:t> </w:t>
      </w:r>
      <w:r>
        <w:rPr>
          <w:rFonts w:ascii="Courier New" w:hAnsi="Courier New"/>
          <w:sz w:val="20"/>
        </w:rPr>
        <w:t>отрицательных</w:t>
      </w:r>
      <w:r>
        <w:rPr>
          <w:rFonts w:ascii="Courier New" w:hAnsi="Courier New"/>
          <w:spacing w:val="-5"/>
          <w:sz w:val="20"/>
        </w:rPr>
        <w:t> </w:t>
      </w:r>
      <w:r>
        <w:rPr>
          <w:rFonts w:ascii="Courier New" w:hAnsi="Courier New"/>
          <w:sz w:val="20"/>
        </w:rPr>
        <w:t>значений,</w:t>
      </w:r>
      <w:r>
        <w:rPr>
          <w:rFonts w:ascii="Courier New" w:hAnsi="Courier New"/>
          <w:spacing w:val="-5"/>
          <w:sz w:val="20"/>
        </w:rPr>
        <w:t> </w:t>
      </w:r>
      <w:r>
        <w:rPr>
          <w:rFonts w:ascii="Courier New" w:hAnsi="Courier New"/>
          <w:sz w:val="20"/>
        </w:rPr>
        <w:t>которые</w:t>
      </w:r>
      <w:r>
        <w:rPr>
          <w:rFonts w:ascii="Courier New" w:hAnsi="Courier New"/>
          <w:spacing w:val="-5"/>
          <w:sz w:val="20"/>
        </w:rPr>
        <w:t> </w:t>
      </w:r>
      <w:r>
        <w:rPr>
          <w:rFonts w:ascii="Courier New" w:hAnsi="Courier New"/>
          <w:sz w:val="20"/>
        </w:rPr>
        <w:t>находятся</w:t>
      </w:r>
      <w:r>
        <w:rPr>
          <w:rFonts w:ascii="Courier New" w:hAnsi="Courier New"/>
          <w:spacing w:val="-5"/>
          <w:sz w:val="20"/>
        </w:rPr>
        <w:t> </w:t>
      </w:r>
      <w:r>
        <w:rPr>
          <w:rFonts w:ascii="Courier New" w:hAnsi="Courier New"/>
          <w:sz w:val="20"/>
        </w:rPr>
        <w:t>вблизи</w:t>
      </w:r>
      <w:r>
        <w:rPr>
          <w:rFonts w:ascii="Courier New" w:hAnsi="Courier New"/>
          <w:spacing w:val="-5"/>
          <w:sz w:val="20"/>
        </w:rPr>
        <w:t> </w:t>
      </w:r>
      <w:r>
        <w:rPr>
          <w:rFonts w:ascii="Courier New" w:hAnsi="Courier New"/>
          <w:sz w:val="20"/>
        </w:rPr>
        <w:t>нуля # Приравниваем их к нулю, т.к они не играют большой роли earthquakes$depth[earthquakes$depth &lt; 0] &lt;- 0</w:t>
      </w:r>
    </w:p>
    <w:p>
      <w:pPr>
        <w:spacing w:after="0"/>
        <w:jc w:val="left"/>
        <w:rPr>
          <w:rFonts w:ascii="Courier New" w:hAnsi="Courier New"/>
          <w:sz w:val="20"/>
        </w:rPr>
        <w:sectPr>
          <w:pgSz w:w="11910" w:h="16840"/>
          <w:pgMar w:header="0" w:footer="1043" w:top="1040" w:bottom="1280" w:left="1559" w:right="425"/>
        </w:sectPr>
      </w:pPr>
    </w:p>
    <w:p>
      <w:pPr>
        <w:spacing w:before="66"/>
        <w:ind w:left="140" w:right="0" w:firstLine="0"/>
        <w:jc w:val="both"/>
        <w:rPr>
          <w:i/>
          <w:sz w:val="24"/>
        </w:rPr>
      </w:pPr>
      <w:r>
        <w:rPr>
          <w:i/>
          <w:sz w:val="24"/>
        </w:rPr>
        <w:t>Продолжение</w:t>
      </w:r>
      <w:r>
        <w:rPr>
          <w:i/>
          <w:spacing w:val="-1"/>
          <w:sz w:val="24"/>
        </w:rPr>
        <w:t> </w:t>
      </w:r>
      <w:r>
        <w:rPr>
          <w:i/>
          <w:sz w:val="24"/>
        </w:rPr>
        <w:t>листинга</w:t>
      </w:r>
      <w:r>
        <w:rPr>
          <w:i/>
          <w:spacing w:val="-4"/>
          <w:sz w:val="24"/>
        </w:rPr>
        <w:t> </w:t>
      </w:r>
      <w:r>
        <w:rPr>
          <w:i/>
          <w:spacing w:val="-5"/>
          <w:sz w:val="24"/>
        </w:rPr>
        <w:t>А.1</w:t>
      </w:r>
    </w:p>
    <w:p>
      <w:pPr>
        <w:pStyle w:val="BodyText"/>
        <w:spacing w:before="5"/>
        <w:ind w:left="0"/>
        <w:rPr>
          <w:i/>
          <w:sz w:val="24"/>
        </w:rPr>
      </w:pPr>
    </w:p>
    <w:p>
      <w:pPr>
        <w:spacing w:line="226" w:lineRule="exact" w:before="0"/>
        <w:ind w:left="140" w:right="0" w:firstLine="0"/>
        <w:jc w:val="both"/>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7306240">
                <wp:simplePos x="0" y="0"/>
                <wp:positionH relativeFrom="page">
                  <wp:posOffset>1006144</wp:posOffset>
                </wp:positionH>
                <wp:positionV relativeFrom="paragraph">
                  <wp:posOffset>-85949</wp:posOffset>
                </wp:positionV>
                <wp:extent cx="6123305" cy="683577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23305" cy="6835775"/>
                        </a:xfrm>
                        <a:custGeom>
                          <a:avLst/>
                          <a:gdLst/>
                          <a:ahLst/>
                          <a:cxnLst/>
                          <a:rect l="l" t="t" r="r" b="b"/>
                          <a:pathLst>
                            <a:path w="6123305" h="6835775">
                              <a:moveTo>
                                <a:pt x="6096" y="6223"/>
                              </a:moveTo>
                              <a:lnTo>
                                <a:pt x="0" y="6223"/>
                              </a:lnTo>
                              <a:lnTo>
                                <a:pt x="0" y="6829425"/>
                              </a:lnTo>
                              <a:lnTo>
                                <a:pt x="6096" y="6829425"/>
                              </a:lnTo>
                              <a:lnTo>
                                <a:pt x="6096" y="6223"/>
                              </a:lnTo>
                              <a:close/>
                            </a:path>
                            <a:path w="6123305" h="6835775">
                              <a:moveTo>
                                <a:pt x="6116688" y="6829438"/>
                              </a:moveTo>
                              <a:lnTo>
                                <a:pt x="6096" y="6829438"/>
                              </a:lnTo>
                              <a:lnTo>
                                <a:pt x="0" y="6829438"/>
                              </a:lnTo>
                              <a:lnTo>
                                <a:pt x="0" y="6835521"/>
                              </a:lnTo>
                              <a:lnTo>
                                <a:pt x="6096" y="6835521"/>
                              </a:lnTo>
                              <a:lnTo>
                                <a:pt x="6116688" y="6835521"/>
                              </a:lnTo>
                              <a:lnTo>
                                <a:pt x="6116688" y="6829438"/>
                              </a:lnTo>
                              <a:close/>
                            </a:path>
                            <a:path w="6123305" h="6835775">
                              <a:moveTo>
                                <a:pt x="6116688" y="0"/>
                              </a:moveTo>
                              <a:lnTo>
                                <a:pt x="6096" y="0"/>
                              </a:lnTo>
                              <a:lnTo>
                                <a:pt x="0" y="0"/>
                              </a:lnTo>
                              <a:lnTo>
                                <a:pt x="0" y="6096"/>
                              </a:lnTo>
                              <a:lnTo>
                                <a:pt x="6096" y="6096"/>
                              </a:lnTo>
                              <a:lnTo>
                                <a:pt x="6116688" y="6096"/>
                              </a:lnTo>
                              <a:lnTo>
                                <a:pt x="6116688" y="0"/>
                              </a:lnTo>
                              <a:close/>
                            </a:path>
                            <a:path w="6123305" h="6835775">
                              <a:moveTo>
                                <a:pt x="6122860" y="6829438"/>
                              </a:moveTo>
                              <a:lnTo>
                                <a:pt x="6116777" y="6829438"/>
                              </a:lnTo>
                              <a:lnTo>
                                <a:pt x="6116777" y="6835521"/>
                              </a:lnTo>
                              <a:lnTo>
                                <a:pt x="6122860" y="6835521"/>
                              </a:lnTo>
                              <a:lnTo>
                                <a:pt x="6122860" y="6829438"/>
                              </a:lnTo>
                              <a:close/>
                            </a:path>
                            <a:path w="6123305" h="6835775">
                              <a:moveTo>
                                <a:pt x="6122860" y="6223"/>
                              </a:moveTo>
                              <a:lnTo>
                                <a:pt x="6116777" y="6223"/>
                              </a:lnTo>
                              <a:lnTo>
                                <a:pt x="6116777" y="6829425"/>
                              </a:lnTo>
                              <a:lnTo>
                                <a:pt x="6122860" y="6829425"/>
                              </a:lnTo>
                              <a:lnTo>
                                <a:pt x="6122860" y="6223"/>
                              </a:lnTo>
                              <a:close/>
                            </a:path>
                            <a:path w="6123305" h="6835775">
                              <a:moveTo>
                                <a:pt x="6122860" y="0"/>
                              </a:moveTo>
                              <a:lnTo>
                                <a:pt x="6116777" y="0"/>
                              </a:lnTo>
                              <a:lnTo>
                                <a:pt x="6116777" y="6096"/>
                              </a:lnTo>
                              <a:lnTo>
                                <a:pt x="6122860" y="6096"/>
                              </a:lnTo>
                              <a:lnTo>
                                <a:pt x="612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224007pt;margin-top:-6.767693pt;width:482.15pt;height:538.25pt;mso-position-horizontal-relative:page;mso-position-vertical-relative:paragraph;z-index:-16010240" id="docshape6" coordorigin="1584,-135" coordsize="9643,10765" path="m1594,-126l1584,-126,1584,10620,1594,10620,1594,-126xm11217,10620l1594,10620,1584,10620,1584,10629,1594,10629,11217,10629,11217,10620xm11217,-135l1594,-135,1584,-135,1584,-126,1594,-126,11217,-126,11217,-135xm11227,10620l11217,10620,11217,10629,11227,10629,11227,10620xm11227,-126l11217,-126,11217,10620,11227,10620,11227,-126xm11227,-135l11217,-135,11217,-126,11227,-126,11227,-135xe" filled="true" fillcolor="#000000" stroked="false">
                <v:path arrowok="t"/>
                <v:fill type="solid"/>
                <w10:wrap type="none"/>
              </v:shape>
            </w:pict>
          </mc:Fallback>
        </mc:AlternateContent>
      </w:r>
      <w:r>
        <w:rPr>
          <w:rFonts w:ascii="Courier New" w:hAnsi="Courier New"/>
          <w:sz w:val="20"/>
        </w:rPr>
        <w:t>#</w:t>
      </w:r>
      <w:r>
        <w:rPr>
          <w:rFonts w:ascii="Courier New" w:hAnsi="Courier New"/>
          <w:spacing w:val="-5"/>
          <w:sz w:val="20"/>
        </w:rPr>
        <w:t> </w:t>
      </w:r>
      <w:r>
        <w:rPr>
          <w:rFonts w:ascii="Courier New" w:hAnsi="Courier New"/>
          <w:sz w:val="20"/>
        </w:rPr>
        <w:t>Матрица</w:t>
      </w:r>
      <w:r>
        <w:rPr>
          <w:rFonts w:ascii="Courier New" w:hAnsi="Courier New"/>
          <w:spacing w:val="-4"/>
          <w:sz w:val="20"/>
        </w:rPr>
        <w:t> </w:t>
      </w:r>
      <w:r>
        <w:rPr>
          <w:rFonts w:ascii="Courier New" w:hAnsi="Courier New"/>
          <w:sz w:val="20"/>
        </w:rPr>
        <w:t>c</w:t>
      </w:r>
      <w:r>
        <w:rPr>
          <w:rFonts w:ascii="Courier New" w:hAnsi="Courier New"/>
          <w:spacing w:val="-5"/>
          <w:sz w:val="20"/>
        </w:rPr>
        <w:t> </w:t>
      </w:r>
      <w:r>
        <w:rPr>
          <w:rFonts w:ascii="Courier New" w:hAnsi="Courier New"/>
          <w:sz w:val="20"/>
        </w:rPr>
        <w:t>числовыми</w:t>
      </w:r>
      <w:r>
        <w:rPr>
          <w:rFonts w:ascii="Courier New" w:hAnsi="Courier New"/>
          <w:spacing w:val="-4"/>
          <w:sz w:val="20"/>
        </w:rPr>
        <w:t> </w:t>
      </w:r>
      <w:r>
        <w:rPr>
          <w:rFonts w:ascii="Courier New" w:hAnsi="Courier New"/>
          <w:spacing w:val="-2"/>
          <w:sz w:val="20"/>
        </w:rPr>
        <w:t>стобцами</w:t>
      </w:r>
    </w:p>
    <w:p>
      <w:pPr>
        <w:spacing w:before="0"/>
        <w:ind w:left="140" w:right="414" w:firstLine="0"/>
        <w:jc w:val="both"/>
        <w:rPr>
          <w:rFonts w:ascii="Courier New" w:hAnsi="Courier New"/>
          <w:sz w:val="20"/>
        </w:rPr>
      </w:pPr>
      <w:r>
        <w:rPr>
          <w:rFonts w:ascii="Courier New" w:hAnsi="Courier New"/>
          <w:sz w:val="20"/>
        </w:rPr>
        <w:t>X</w:t>
      </w:r>
      <w:r>
        <w:rPr>
          <w:rFonts w:ascii="Courier New" w:hAnsi="Courier New"/>
          <w:spacing w:val="-5"/>
          <w:sz w:val="20"/>
        </w:rPr>
        <w:t> </w:t>
      </w:r>
      <w:r>
        <w:rPr>
          <w:rFonts w:ascii="Courier New" w:hAnsi="Courier New"/>
          <w:sz w:val="20"/>
        </w:rPr>
        <w:t>&lt;-</w:t>
      </w:r>
      <w:r>
        <w:rPr>
          <w:rFonts w:ascii="Courier New" w:hAnsi="Courier New"/>
          <w:spacing w:val="-5"/>
          <w:sz w:val="20"/>
        </w:rPr>
        <w:t> </w:t>
      </w:r>
      <w:r>
        <w:rPr>
          <w:rFonts w:ascii="Courier New" w:hAnsi="Courier New"/>
          <w:sz w:val="20"/>
        </w:rPr>
        <w:t>as.matrix(earthquakes[,</w:t>
      </w:r>
      <w:r>
        <w:rPr>
          <w:rFonts w:ascii="Courier New" w:hAnsi="Courier New"/>
          <w:spacing w:val="-5"/>
          <w:sz w:val="20"/>
        </w:rPr>
        <w:t> </w:t>
      </w:r>
      <w:r>
        <w:rPr>
          <w:rFonts w:ascii="Courier New" w:hAnsi="Courier New"/>
          <w:sz w:val="20"/>
        </w:rPr>
        <w:t>c("latitude",</w:t>
      </w:r>
      <w:r>
        <w:rPr>
          <w:rFonts w:ascii="Courier New" w:hAnsi="Courier New"/>
          <w:spacing w:val="-5"/>
          <w:sz w:val="20"/>
        </w:rPr>
        <w:t> </w:t>
      </w:r>
      <w:r>
        <w:rPr>
          <w:rFonts w:ascii="Courier New" w:hAnsi="Courier New"/>
          <w:sz w:val="20"/>
        </w:rPr>
        <w:t>"longitude",</w:t>
      </w:r>
      <w:r>
        <w:rPr>
          <w:rFonts w:ascii="Courier New" w:hAnsi="Courier New"/>
          <w:spacing w:val="-5"/>
          <w:sz w:val="20"/>
        </w:rPr>
        <w:t> </w:t>
      </w:r>
      <w:r>
        <w:rPr>
          <w:rFonts w:ascii="Courier New" w:hAnsi="Courier New"/>
          <w:sz w:val="20"/>
        </w:rPr>
        <w:t>"depth",</w:t>
      </w:r>
      <w:r>
        <w:rPr>
          <w:rFonts w:ascii="Courier New" w:hAnsi="Courier New"/>
          <w:spacing w:val="-5"/>
          <w:sz w:val="20"/>
        </w:rPr>
        <w:t> </w:t>
      </w:r>
      <w:r>
        <w:rPr>
          <w:rFonts w:ascii="Courier New" w:hAnsi="Courier New"/>
          <w:sz w:val="20"/>
        </w:rPr>
        <w:t>"mag",</w:t>
      </w:r>
      <w:r>
        <w:rPr>
          <w:rFonts w:ascii="Courier New" w:hAnsi="Courier New"/>
          <w:spacing w:val="-5"/>
          <w:sz w:val="20"/>
        </w:rPr>
        <w:t> </w:t>
      </w:r>
      <w:r>
        <w:rPr>
          <w:rFonts w:ascii="Courier New" w:hAnsi="Courier New"/>
          <w:sz w:val="20"/>
        </w:rPr>
        <w:t>"nst"</w:t>
      </w:r>
      <w:r>
        <w:rPr>
          <w:rFonts w:ascii="Courier New" w:hAnsi="Courier New"/>
          <w:sz w:val="20"/>
        </w:rPr>
        <w:t>,</w:t>
      </w:r>
      <w:r>
        <w:rPr>
          <w:rFonts w:ascii="Courier New" w:hAnsi="Courier New"/>
          <w:sz w:val="20"/>
        </w:rPr>
        <w:t> "gap",</w:t>
      </w:r>
      <w:r>
        <w:rPr>
          <w:rFonts w:ascii="Courier New" w:hAnsi="Courier New"/>
          <w:spacing w:val="-5"/>
          <w:sz w:val="20"/>
        </w:rPr>
        <w:t> </w:t>
      </w:r>
      <w:r>
        <w:rPr>
          <w:rFonts w:ascii="Courier New" w:hAnsi="Courier New"/>
          <w:sz w:val="20"/>
        </w:rPr>
        <w:t>"dmin",</w:t>
      </w:r>
      <w:r>
        <w:rPr>
          <w:rFonts w:ascii="Courier New" w:hAnsi="Courier New"/>
          <w:spacing w:val="-5"/>
          <w:sz w:val="20"/>
        </w:rPr>
        <w:t> </w:t>
      </w:r>
      <w:r>
        <w:rPr>
          <w:rFonts w:ascii="Courier New" w:hAnsi="Courier New"/>
          <w:sz w:val="20"/>
        </w:rPr>
        <w:t>"rms",</w:t>
      </w:r>
      <w:r>
        <w:rPr>
          <w:rFonts w:ascii="Courier New" w:hAnsi="Courier New"/>
          <w:spacing w:val="-5"/>
          <w:sz w:val="20"/>
        </w:rPr>
        <w:t> </w:t>
      </w:r>
      <w:r>
        <w:rPr>
          <w:rFonts w:ascii="Courier New" w:hAnsi="Courier New"/>
          <w:sz w:val="20"/>
        </w:rPr>
        <w:t>"horizontalError",</w:t>
      </w:r>
      <w:r>
        <w:rPr>
          <w:rFonts w:ascii="Courier New" w:hAnsi="Courier New"/>
          <w:spacing w:val="-5"/>
          <w:sz w:val="20"/>
        </w:rPr>
        <w:t> </w:t>
      </w:r>
      <w:r>
        <w:rPr>
          <w:rFonts w:ascii="Courier New" w:hAnsi="Courier New"/>
          <w:sz w:val="20"/>
        </w:rPr>
        <w:t>"depthError",</w:t>
      </w:r>
      <w:r>
        <w:rPr>
          <w:rFonts w:ascii="Courier New" w:hAnsi="Courier New"/>
          <w:spacing w:val="-5"/>
          <w:sz w:val="20"/>
        </w:rPr>
        <w:t> </w:t>
      </w:r>
      <w:r>
        <w:rPr>
          <w:rFonts w:ascii="Courier New" w:hAnsi="Courier New"/>
          <w:sz w:val="20"/>
        </w:rPr>
        <w:t>"magError",</w:t>
      </w:r>
      <w:r>
        <w:rPr>
          <w:rFonts w:ascii="Courier New" w:hAnsi="Courier New"/>
          <w:spacing w:val="-5"/>
          <w:sz w:val="20"/>
        </w:rPr>
        <w:t> </w:t>
      </w:r>
      <w:r>
        <w:rPr>
          <w:rFonts w:ascii="Courier New" w:hAnsi="Courier New"/>
          <w:sz w:val="20"/>
        </w:rPr>
        <w:t>"magNst")]</w:t>
      </w:r>
      <w:r>
        <w:rPr>
          <w:rFonts w:ascii="Courier New" w:hAnsi="Courier New"/>
          <w:sz w:val="20"/>
        </w:rPr>
        <w:t>)</w:t>
      </w:r>
      <w:r>
        <w:rPr>
          <w:rFonts w:ascii="Courier New" w:hAnsi="Courier New"/>
          <w:sz w:val="20"/>
        </w:rPr>
        <w:t> # Неотрицательное матричное разложение (NMF)</w:t>
      </w:r>
    </w:p>
    <w:p>
      <w:pPr>
        <w:spacing w:line="240" w:lineRule="auto" w:before="0"/>
        <w:ind w:left="140" w:right="2097" w:firstLine="0"/>
        <w:jc w:val="both"/>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z w:val="20"/>
        </w:rPr>
        <w:t>Создание</w:t>
      </w:r>
      <w:r>
        <w:rPr>
          <w:rFonts w:ascii="Courier New" w:hAnsi="Courier New"/>
          <w:spacing w:val="-5"/>
          <w:sz w:val="20"/>
        </w:rPr>
        <w:t> </w:t>
      </w:r>
      <w:r>
        <w:rPr>
          <w:rFonts w:ascii="Courier New" w:hAnsi="Courier New"/>
          <w:sz w:val="20"/>
        </w:rPr>
        <w:t>функции</w:t>
      </w:r>
      <w:r>
        <w:rPr>
          <w:rFonts w:ascii="Courier New" w:hAnsi="Courier New"/>
          <w:spacing w:val="-5"/>
          <w:sz w:val="20"/>
        </w:rPr>
        <w:t> </w:t>
      </w:r>
      <w:r>
        <w:rPr>
          <w:rFonts w:ascii="Courier New" w:hAnsi="Courier New"/>
          <w:sz w:val="20"/>
        </w:rPr>
        <w:t>для</w:t>
      </w:r>
      <w:r>
        <w:rPr>
          <w:rFonts w:ascii="Courier New" w:hAnsi="Courier New"/>
          <w:spacing w:val="-5"/>
          <w:sz w:val="20"/>
        </w:rPr>
        <w:t> </w:t>
      </w:r>
      <w:r>
        <w:rPr>
          <w:rFonts w:ascii="Courier New" w:hAnsi="Courier New"/>
          <w:sz w:val="20"/>
        </w:rPr>
        <w:t>вычисления</w:t>
      </w:r>
      <w:r>
        <w:rPr>
          <w:rFonts w:ascii="Courier New" w:hAnsi="Courier New"/>
          <w:spacing w:val="-5"/>
          <w:sz w:val="20"/>
        </w:rPr>
        <w:t> </w:t>
      </w:r>
      <w:r>
        <w:rPr>
          <w:rFonts w:ascii="Courier New" w:hAnsi="Courier New"/>
          <w:sz w:val="20"/>
        </w:rPr>
        <w:t>остатков</w:t>
      </w:r>
      <w:r>
        <w:rPr>
          <w:rFonts w:ascii="Courier New" w:hAnsi="Courier New"/>
          <w:spacing w:val="-5"/>
          <w:sz w:val="20"/>
        </w:rPr>
        <w:t> </w:t>
      </w:r>
      <w:r>
        <w:rPr>
          <w:rFonts w:ascii="Courier New" w:hAnsi="Courier New"/>
          <w:sz w:val="20"/>
        </w:rPr>
        <w:t>и</w:t>
      </w:r>
      <w:r>
        <w:rPr>
          <w:rFonts w:ascii="Courier New" w:hAnsi="Courier New"/>
          <w:spacing w:val="-5"/>
          <w:sz w:val="20"/>
        </w:rPr>
        <w:t> </w:t>
      </w:r>
      <w:r>
        <w:rPr>
          <w:rFonts w:ascii="Courier New" w:hAnsi="Courier New"/>
          <w:sz w:val="20"/>
        </w:rPr>
        <w:t>построения</w:t>
      </w:r>
      <w:r>
        <w:rPr>
          <w:rFonts w:ascii="Courier New" w:hAnsi="Courier New"/>
          <w:spacing w:val="-5"/>
          <w:sz w:val="20"/>
        </w:rPr>
        <w:t> </w:t>
      </w:r>
      <w:r>
        <w:rPr>
          <w:rFonts w:ascii="Courier New" w:hAnsi="Courier New"/>
          <w:sz w:val="20"/>
        </w:rPr>
        <w:t>графиков calculate_stats &lt;- function(X, approx_matrix) {</w:t>
      </w:r>
    </w:p>
    <w:p>
      <w:pPr>
        <w:spacing w:line="226" w:lineRule="exact" w:before="0"/>
        <w:ind w:left="381" w:right="0" w:firstLine="0"/>
        <w:jc w:val="both"/>
        <w:rPr>
          <w:rFonts w:ascii="Courier New"/>
          <w:sz w:val="20"/>
        </w:rPr>
      </w:pPr>
      <w:r>
        <w:rPr>
          <w:rFonts w:ascii="Courier New"/>
          <w:sz w:val="20"/>
        </w:rPr>
        <w:t>residuals</w:t>
      </w:r>
      <w:r>
        <w:rPr>
          <w:rFonts w:ascii="Courier New"/>
          <w:spacing w:val="-6"/>
          <w:sz w:val="20"/>
        </w:rPr>
        <w:t> </w:t>
      </w:r>
      <w:r>
        <w:rPr>
          <w:rFonts w:ascii="Courier New"/>
          <w:sz w:val="20"/>
        </w:rPr>
        <w:t>&lt;-</w:t>
      </w:r>
      <w:r>
        <w:rPr>
          <w:rFonts w:ascii="Courier New"/>
          <w:spacing w:val="-5"/>
          <w:sz w:val="20"/>
        </w:rPr>
        <w:t> </w:t>
      </w:r>
      <w:r>
        <w:rPr>
          <w:rFonts w:ascii="Courier New"/>
          <w:spacing w:val="-2"/>
          <w:sz w:val="20"/>
        </w:rPr>
        <w:t>list()</w:t>
      </w:r>
    </w:p>
    <w:p>
      <w:pPr>
        <w:spacing w:line="226" w:lineRule="exact" w:before="0"/>
        <w:ind w:left="381" w:right="0" w:firstLine="0"/>
        <w:jc w:val="both"/>
        <w:rPr>
          <w:rFonts w:ascii="Courier New" w:hAnsi="Courier New"/>
          <w:sz w:val="20"/>
        </w:rPr>
      </w:pPr>
      <w:r>
        <w:rPr>
          <w:rFonts w:ascii="Courier New" w:hAnsi="Courier New"/>
          <w:sz w:val="20"/>
        </w:rPr>
        <w:t>norms</w:t>
      </w:r>
      <w:r>
        <w:rPr>
          <w:rFonts w:ascii="Courier New" w:hAnsi="Courier New"/>
          <w:spacing w:val="-7"/>
          <w:sz w:val="20"/>
        </w:rPr>
        <w:t> </w:t>
      </w:r>
      <w:r>
        <w:rPr>
          <w:rFonts w:ascii="Courier New" w:hAnsi="Courier New"/>
          <w:sz w:val="20"/>
        </w:rPr>
        <w:t>&lt;-</w:t>
      </w:r>
      <w:r>
        <w:rPr>
          <w:rFonts w:ascii="Courier New" w:hAnsi="Courier New"/>
          <w:spacing w:val="-4"/>
          <w:sz w:val="20"/>
        </w:rPr>
        <w:t> </w:t>
      </w:r>
      <w:r>
        <w:rPr>
          <w:rFonts w:ascii="Courier New" w:hAnsi="Courier New"/>
          <w:sz w:val="20"/>
        </w:rPr>
        <w:t>c("F",</w:t>
      </w:r>
      <w:r>
        <w:rPr>
          <w:rFonts w:ascii="Courier New" w:hAnsi="Courier New"/>
          <w:spacing w:val="-4"/>
          <w:sz w:val="20"/>
        </w:rPr>
        <w:t> </w:t>
      </w:r>
      <w:r>
        <w:rPr>
          <w:rFonts w:ascii="Courier New" w:hAnsi="Courier New"/>
          <w:sz w:val="20"/>
        </w:rPr>
        <w:t>"M")</w:t>
      </w:r>
      <w:r>
        <w:rPr>
          <w:rFonts w:ascii="Courier New" w:hAnsi="Courier New"/>
          <w:spacing w:val="52"/>
          <w:w w:val="150"/>
          <w:sz w:val="20"/>
        </w:rPr>
        <w:t> </w:t>
      </w:r>
      <w:r>
        <w:rPr>
          <w:rFonts w:ascii="Courier New" w:hAnsi="Courier New"/>
          <w:sz w:val="20"/>
        </w:rPr>
        <w:t>#</w:t>
      </w:r>
      <w:r>
        <w:rPr>
          <w:rFonts w:ascii="Courier New" w:hAnsi="Courier New"/>
          <w:spacing w:val="-4"/>
          <w:sz w:val="20"/>
        </w:rPr>
        <w:t> </w:t>
      </w:r>
      <w:r>
        <w:rPr>
          <w:rFonts w:ascii="Courier New" w:hAnsi="Courier New"/>
          <w:sz w:val="20"/>
        </w:rPr>
        <w:t>Выбор</w:t>
      </w:r>
      <w:r>
        <w:rPr>
          <w:rFonts w:ascii="Courier New" w:hAnsi="Courier New"/>
          <w:spacing w:val="-4"/>
          <w:sz w:val="20"/>
        </w:rPr>
        <w:t> </w:t>
      </w:r>
      <w:r>
        <w:rPr>
          <w:rFonts w:ascii="Courier New" w:hAnsi="Courier New"/>
          <w:sz w:val="20"/>
        </w:rPr>
        <w:t>двух</w:t>
      </w:r>
      <w:r>
        <w:rPr>
          <w:rFonts w:ascii="Courier New" w:hAnsi="Courier New"/>
          <w:spacing w:val="-4"/>
          <w:sz w:val="20"/>
        </w:rPr>
        <w:t> </w:t>
      </w:r>
      <w:r>
        <w:rPr>
          <w:rFonts w:ascii="Courier New" w:hAnsi="Courier New"/>
          <w:sz w:val="20"/>
        </w:rPr>
        <w:t>различных</w:t>
      </w:r>
      <w:r>
        <w:rPr>
          <w:rFonts w:ascii="Courier New" w:hAnsi="Courier New"/>
          <w:spacing w:val="-4"/>
          <w:sz w:val="20"/>
        </w:rPr>
        <w:t> </w:t>
      </w:r>
      <w:r>
        <w:rPr>
          <w:rFonts w:ascii="Courier New" w:hAnsi="Courier New"/>
          <w:spacing w:val="-2"/>
          <w:sz w:val="20"/>
        </w:rPr>
        <w:t>метрик</w:t>
      </w:r>
    </w:p>
    <w:p>
      <w:pPr>
        <w:spacing w:line="226" w:lineRule="exact" w:before="225"/>
        <w:ind w:left="381" w:right="0" w:firstLine="0"/>
        <w:jc w:val="both"/>
        <w:rPr>
          <w:rFonts w:ascii="Courier New"/>
          <w:sz w:val="20"/>
        </w:rPr>
      </w:pPr>
      <w:r>
        <w:rPr>
          <w:rFonts w:ascii="Courier New"/>
          <w:sz w:val="20"/>
        </w:rPr>
        <w:t>for</w:t>
      </w:r>
      <w:r>
        <w:rPr>
          <w:rFonts w:ascii="Courier New"/>
          <w:spacing w:val="-6"/>
          <w:sz w:val="20"/>
        </w:rPr>
        <w:t> </w:t>
      </w:r>
      <w:r>
        <w:rPr>
          <w:rFonts w:ascii="Courier New"/>
          <w:sz w:val="20"/>
        </w:rPr>
        <w:t>(norm_type</w:t>
      </w:r>
      <w:r>
        <w:rPr>
          <w:rFonts w:ascii="Courier New"/>
          <w:spacing w:val="-5"/>
          <w:sz w:val="20"/>
        </w:rPr>
        <w:t> </w:t>
      </w:r>
      <w:r>
        <w:rPr>
          <w:rFonts w:ascii="Courier New"/>
          <w:sz w:val="20"/>
        </w:rPr>
        <w:t>in</w:t>
      </w:r>
      <w:r>
        <w:rPr>
          <w:rFonts w:ascii="Courier New"/>
          <w:spacing w:val="-5"/>
          <w:sz w:val="20"/>
        </w:rPr>
        <w:t> </w:t>
      </w:r>
      <w:r>
        <w:rPr>
          <w:rFonts w:ascii="Courier New"/>
          <w:sz w:val="20"/>
        </w:rPr>
        <w:t>norms)</w:t>
      </w:r>
      <w:r>
        <w:rPr>
          <w:rFonts w:ascii="Courier New"/>
          <w:spacing w:val="-5"/>
          <w:sz w:val="20"/>
        </w:rPr>
        <w:t> </w:t>
      </w:r>
      <w:r>
        <w:rPr>
          <w:rFonts w:ascii="Courier New"/>
          <w:spacing w:val="-10"/>
          <w:sz w:val="20"/>
        </w:rPr>
        <w:t>{</w:t>
      </w:r>
    </w:p>
    <w:p>
      <w:pPr>
        <w:spacing w:line="244" w:lineRule="auto" w:before="0"/>
        <w:ind w:left="621" w:right="0" w:firstLine="0"/>
        <w:jc w:val="left"/>
        <w:rPr>
          <w:rFonts w:ascii="Courier New"/>
          <w:sz w:val="20"/>
        </w:rPr>
      </w:pPr>
      <w:r>
        <w:rPr>
          <w:rFonts w:ascii="Courier New"/>
          <w:sz w:val="20"/>
        </w:rPr>
        <w:t>residual</w:t>
      </w:r>
      <w:r>
        <w:rPr>
          <w:rFonts w:ascii="Courier New"/>
          <w:spacing w:val="-5"/>
          <w:sz w:val="20"/>
        </w:rPr>
        <w:t> </w:t>
      </w:r>
      <w:r>
        <w:rPr>
          <w:rFonts w:ascii="Courier New"/>
          <w:sz w:val="20"/>
        </w:rPr>
        <w:t>&lt;-</w:t>
      </w:r>
      <w:r>
        <w:rPr>
          <w:rFonts w:ascii="Courier New"/>
          <w:spacing w:val="-5"/>
          <w:sz w:val="20"/>
        </w:rPr>
        <w:t> </w:t>
      </w:r>
      <w:r>
        <w:rPr>
          <w:rFonts w:ascii="Courier New"/>
          <w:sz w:val="20"/>
        </w:rPr>
        <w:t>norm(X</w:t>
      </w:r>
      <w:r>
        <w:rPr>
          <w:rFonts w:ascii="Courier New"/>
          <w:spacing w:val="-5"/>
          <w:sz w:val="20"/>
        </w:rPr>
        <w:t> </w:t>
      </w:r>
      <w:r>
        <w:rPr>
          <w:rFonts w:ascii="Courier New"/>
          <w:sz w:val="20"/>
        </w:rPr>
        <w:t>-</w:t>
      </w:r>
      <w:r>
        <w:rPr>
          <w:rFonts w:ascii="Courier New"/>
          <w:spacing w:val="-5"/>
          <w:sz w:val="20"/>
        </w:rPr>
        <w:t> </w:t>
      </w:r>
      <w:r>
        <w:rPr>
          <w:rFonts w:ascii="Courier New"/>
          <w:sz w:val="20"/>
        </w:rPr>
        <w:t>approx_matrix,</w:t>
      </w:r>
      <w:r>
        <w:rPr>
          <w:rFonts w:ascii="Courier New"/>
          <w:spacing w:val="-5"/>
          <w:sz w:val="20"/>
        </w:rPr>
        <w:t> </w:t>
      </w:r>
      <w:r>
        <w:rPr>
          <w:rFonts w:ascii="Courier New"/>
          <w:sz w:val="20"/>
        </w:rPr>
        <w:t>type</w:t>
      </w:r>
      <w:r>
        <w:rPr>
          <w:rFonts w:ascii="Courier New"/>
          <w:spacing w:val="-5"/>
          <w:sz w:val="20"/>
        </w:rPr>
        <w:t> </w:t>
      </w:r>
      <w:r>
        <w:rPr>
          <w:rFonts w:ascii="Courier New"/>
          <w:sz w:val="20"/>
        </w:rPr>
        <w:t>=</w:t>
      </w:r>
      <w:r>
        <w:rPr>
          <w:rFonts w:ascii="Courier New"/>
          <w:spacing w:val="-5"/>
          <w:sz w:val="20"/>
        </w:rPr>
        <w:t> </w:t>
      </w:r>
      <w:r>
        <w:rPr>
          <w:rFonts w:ascii="Courier New"/>
          <w:sz w:val="20"/>
        </w:rPr>
        <w:t>as.character(norm_type)) residuals[[norm_type]] &lt;- residual</w:t>
      </w:r>
    </w:p>
    <w:p>
      <w:pPr>
        <w:spacing w:line="221" w:lineRule="exact" w:before="0"/>
        <w:ind w:left="381" w:right="0" w:firstLine="0"/>
        <w:jc w:val="left"/>
        <w:rPr>
          <w:rFonts w:ascii="Courier New"/>
          <w:sz w:val="20"/>
        </w:rPr>
      </w:pPr>
      <w:r>
        <w:rPr>
          <w:rFonts w:ascii="Courier New"/>
          <w:spacing w:val="-10"/>
          <w:sz w:val="20"/>
        </w:rPr>
        <w:t>}</w:t>
      </w:r>
    </w:p>
    <w:p>
      <w:pPr>
        <w:spacing w:line="226" w:lineRule="exact" w:before="224"/>
        <w:ind w:left="381" w:right="0" w:firstLine="0"/>
        <w:jc w:val="left"/>
        <w:rPr>
          <w:rFonts w:ascii="Courier New"/>
          <w:sz w:val="20"/>
        </w:rPr>
      </w:pPr>
      <w:r>
        <w:rPr>
          <w:rFonts w:ascii="Courier New"/>
          <w:spacing w:val="-2"/>
          <w:sz w:val="20"/>
        </w:rPr>
        <w:t>return(residuals)</w:t>
      </w:r>
    </w:p>
    <w:p>
      <w:pPr>
        <w:spacing w:line="226" w:lineRule="exact" w:before="0"/>
        <w:ind w:left="140" w:right="0" w:firstLine="0"/>
        <w:jc w:val="left"/>
        <w:rPr>
          <w:rFonts w:ascii="Courier New"/>
          <w:sz w:val="20"/>
        </w:rPr>
      </w:pPr>
      <w:r>
        <w:rPr>
          <w:rFonts w:ascii="Courier New"/>
          <w:spacing w:val="-10"/>
          <w:sz w:val="20"/>
        </w:rPr>
        <w:t>}</w:t>
      </w:r>
    </w:p>
    <w:p>
      <w:pPr>
        <w:pStyle w:val="BodyText"/>
        <w:spacing w:before="3"/>
        <w:ind w:left="0"/>
        <w:rPr>
          <w:rFonts w:ascii="Courier New"/>
          <w:sz w:val="20"/>
        </w:rPr>
      </w:pPr>
    </w:p>
    <w:p>
      <w:pPr>
        <w:spacing w:before="0"/>
        <w:ind w:left="140" w:right="2484" w:firstLine="0"/>
        <w:jc w:val="left"/>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Создание</w:t>
      </w:r>
      <w:r>
        <w:rPr>
          <w:rFonts w:ascii="Courier New" w:hAnsi="Courier New"/>
          <w:spacing w:val="-6"/>
          <w:sz w:val="20"/>
        </w:rPr>
        <w:t> </w:t>
      </w:r>
      <w:r>
        <w:rPr>
          <w:rFonts w:ascii="Courier New" w:hAnsi="Courier New"/>
          <w:sz w:val="20"/>
        </w:rPr>
        <w:t>пустых</w:t>
      </w:r>
      <w:r>
        <w:rPr>
          <w:rFonts w:ascii="Courier New" w:hAnsi="Courier New"/>
          <w:spacing w:val="-6"/>
          <w:sz w:val="20"/>
        </w:rPr>
        <w:t> </w:t>
      </w:r>
      <w:r>
        <w:rPr>
          <w:rFonts w:ascii="Courier New" w:hAnsi="Courier New"/>
          <w:sz w:val="20"/>
        </w:rPr>
        <w:t>векторов</w:t>
      </w:r>
      <w:r>
        <w:rPr>
          <w:rFonts w:ascii="Courier New" w:hAnsi="Courier New"/>
          <w:spacing w:val="-6"/>
          <w:sz w:val="20"/>
        </w:rPr>
        <w:t> </w:t>
      </w:r>
      <w:r>
        <w:rPr>
          <w:rFonts w:ascii="Courier New" w:hAnsi="Courier New"/>
          <w:sz w:val="20"/>
        </w:rPr>
        <w:t>для</w:t>
      </w:r>
      <w:r>
        <w:rPr>
          <w:rFonts w:ascii="Courier New" w:hAnsi="Courier New"/>
          <w:spacing w:val="-6"/>
          <w:sz w:val="20"/>
        </w:rPr>
        <w:t> </w:t>
      </w:r>
      <w:r>
        <w:rPr>
          <w:rFonts w:ascii="Courier New" w:hAnsi="Courier New"/>
          <w:sz w:val="20"/>
        </w:rPr>
        <w:t>хранения</w:t>
      </w:r>
      <w:r>
        <w:rPr>
          <w:rFonts w:ascii="Courier New" w:hAnsi="Courier New"/>
          <w:spacing w:val="-6"/>
          <w:sz w:val="20"/>
        </w:rPr>
        <w:t> </w:t>
      </w:r>
      <w:r>
        <w:rPr>
          <w:rFonts w:ascii="Courier New" w:hAnsi="Courier New"/>
          <w:sz w:val="20"/>
        </w:rPr>
        <w:t>остатков all_residuals_F &lt;- vector("list", length = 11) all_residuals_M &lt;- vector("list", length = 11)</w:t>
      </w:r>
    </w:p>
    <w:p>
      <w:pPr>
        <w:pStyle w:val="BodyText"/>
        <w:spacing w:before="2"/>
        <w:ind w:left="0"/>
        <w:rPr>
          <w:rFonts w:ascii="Courier New"/>
          <w:sz w:val="20"/>
        </w:rPr>
      </w:pPr>
    </w:p>
    <w:p>
      <w:pPr>
        <w:spacing w:before="0"/>
        <w:ind w:left="140" w:right="2523" w:firstLine="0"/>
        <w:jc w:val="left"/>
        <w:rPr>
          <w:rFonts w:ascii="Courier New" w:hAnsi="Courier New"/>
          <w:sz w:val="20"/>
        </w:rPr>
      </w:pPr>
      <w:r>
        <w:rPr>
          <w:rFonts w:ascii="Courier New" w:hAnsi="Courier New"/>
          <w:sz w:val="20"/>
        </w:rPr>
        <w:t>#</w:t>
      </w:r>
      <w:r>
        <w:rPr>
          <w:rFonts w:ascii="Courier New" w:hAnsi="Courier New"/>
          <w:spacing w:val="-4"/>
          <w:sz w:val="20"/>
        </w:rPr>
        <w:t> </w:t>
      </w:r>
      <w:r>
        <w:rPr>
          <w:rFonts w:ascii="Courier New" w:hAnsi="Courier New"/>
          <w:sz w:val="20"/>
        </w:rPr>
        <w:t>Применение</w:t>
      </w:r>
      <w:r>
        <w:rPr>
          <w:rFonts w:ascii="Courier New" w:hAnsi="Courier New"/>
          <w:spacing w:val="-4"/>
          <w:sz w:val="20"/>
        </w:rPr>
        <w:t> </w:t>
      </w:r>
      <w:r>
        <w:rPr>
          <w:rFonts w:ascii="Courier New" w:hAnsi="Courier New"/>
          <w:sz w:val="20"/>
        </w:rPr>
        <w:t>алгоритма</w:t>
      </w:r>
      <w:r>
        <w:rPr>
          <w:rFonts w:ascii="Courier New" w:hAnsi="Courier New"/>
          <w:spacing w:val="-3"/>
          <w:sz w:val="20"/>
        </w:rPr>
        <w:t> </w:t>
      </w:r>
      <w:r>
        <w:rPr>
          <w:rFonts w:ascii="Courier New" w:hAnsi="Courier New"/>
          <w:sz w:val="20"/>
        </w:rPr>
        <w:t>NMF</w:t>
      </w:r>
      <w:r>
        <w:rPr>
          <w:rFonts w:ascii="Courier New" w:hAnsi="Courier New"/>
          <w:spacing w:val="-4"/>
          <w:sz w:val="20"/>
        </w:rPr>
        <w:t> </w:t>
      </w:r>
      <w:r>
        <w:rPr>
          <w:rFonts w:ascii="Courier New" w:hAnsi="Courier New"/>
          <w:sz w:val="20"/>
        </w:rPr>
        <w:t>для</w:t>
      </w:r>
      <w:r>
        <w:rPr>
          <w:rFonts w:ascii="Courier New" w:hAnsi="Courier New"/>
          <w:spacing w:val="-4"/>
          <w:sz w:val="20"/>
        </w:rPr>
        <w:t> </w:t>
      </w:r>
      <w:r>
        <w:rPr>
          <w:rFonts w:ascii="Courier New" w:hAnsi="Courier New"/>
          <w:sz w:val="20"/>
        </w:rPr>
        <w:t>различных</w:t>
      </w:r>
      <w:r>
        <w:rPr>
          <w:rFonts w:ascii="Courier New" w:hAnsi="Courier New"/>
          <w:spacing w:val="-4"/>
          <w:sz w:val="20"/>
        </w:rPr>
        <w:t> </w:t>
      </w:r>
      <w:r>
        <w:rPr>
          <w:rFonts w:ascii="Courier New" w:hAnsi="Courier New"/>
          <w:sz w:val="20"/>
        </w:rPr>
        <w:t>рангов</w:t>
      </w:r>
      <w:r>
        <w:rPr>
          <w:rFonts w:ascii="Courier New" w:hAnsi="Courier New"/>
          <w:spacing w:val="-4"/>
          <w:sz w:val="20"/>
        </w:rPr>
        <w:t> </w:t>
      </w:r>
      <w:r>
        <w:rPr>
          <w:rFonts w:ascii="Courier New" w:hAnsi="Courier New"/>
          <w:sz w:val="20"/>
        </w:rPr>
        <w:t>от</w:t>
      </w:r>
      <w:r>
        <w:rPr>
          <w:rFonts w:ascii="Courier New" w:hAnsi="Courier New"/>
          <w:spacing w:val="-4"/>
          <w:sz w:val="20"/>
        </w:rPr>
        <w:t> </w:t>
      </w:r>
      <w:r>
        <w:rPr>
          <w:rFonts w:ascii="Courier New" w:hAnsi="Courier New"/>
          <w:sz w:val="20"/>
        </w:rPr>
        <w:t>2</w:t>
      </w:r>
      <w:r>
        <w:rPr>
          <w:rFonts w:ascii="Courier New" w:hAnsi="Courier New"/>
          <w:spacing w:val="-4"/>
          <w:sz w:val="20"/>
        </w:rPr>
        <w:t> </w:t>
      </w:r>
      <w:r>
        <w:rPr>
          <w:rFonts w:ascii="Courier New" w:hAnsi="Courier New"/>
          <w:sz w:val="20"/>
        </w:rPr>
        <w:t>до</w:t>
      </w:r>
      <w:r>
        <w:rPr>
          <w:rFonts w:ascii="Courier New" w:hAnsi="Courier New"/>
          <w:spacing w:val="-4"/>
          <w:sz w:val="20"/>
        </w:rPr>
        <w:t> </w:t>
      </w:r>
      <w:r>
        <w:rPr>
          <w:rFonts w:ascii="Courier New" w:hAnsi="Courier New"/>
          <w:sz w:val="20"/>
        </w:rPr>
        <w:t>12 for (rank in 2:12) {</w:t>
      </w:r>
    </w:p>
    <w:p>
      <w:pPr>
        <w:spacing w:before="0"/>
        <w:ind w:left="381" w:right="1817" w:firstLine="0"/>
        <w:jc w:val="left"/>
        <w:rPr>
          <w:rFonts w:ascii="Courier New"/>
          <w:sz w:val="20"/>
        </w:rPr>
      </w:pPr>
      <w:r>
        <w:rPr>
          <w:rFonts w:ascii="Courier New"/>
          <w:sz w:val="20"/>
        </w:rPr>
        <w:t>nmf_model</w:t>
      </w:r>
      <w:r>
        <w:rPr>
          <w:rFonts w:ascii="Courier New"/>
          <w:spacing w:val="-3"/>
          <w:sz w:val="20"/>
        </w:rPr>
        <w:t> </w:t>
      </w:r>
      <w:r>
        <w:rPr>
          <w:rFonts w:ascii="Courier New"/>
          <w:sz w:val="20"/>
        </w:rPr>
        <w:t>&lt;-</w:t>
      </w:r>
      <w:r>
        <w:rPr>
          <w:rFonts w:ascii="Courier New"/>
          <w:spacing w:val="-3"/>
          <w:sz w:val="20"/>
        </w:rPr>
        <w:t> </w:t>
      </w:r>
      <w:r>
        <w:rPr>
          <w:rFonts w:ascii="Courier New"/>
          <w:sz w:val="20"/>
        </w:rPr>
        <w:t>nmf(X,</w:t>
      </w:r>
      <w:r>
        <w:rPr>
          <w:rFonts w:ascii="Courier New"/>
          <w:spacing w:val="-3"/>
          <w:sz w:val="20"/>
        </w:rPr>
        <w:t> </w:t>
      </w:r>
      <w:r>
        <w:rPr>
          <w:rFonts w:ascii="Courier New"/>
          <w:sz w:val="20"/>
        </w:rPr>
        <w:t>rank</w:t>
      </w:r>
      <w:r>
        <w:rPr>
          <w:rFonts w:ascii="Courier New"/>
          <w:spacing w:val="-3"/>
          <w:sz w:val="20"/>
        </w:rPr>
        <w:t> </w:t>
      </w:r>
      <w:r>
        <w:rPr>
          <w:rFonts w:ascii="Courier New"/>
          <w:sz w:val="20"/>
        </w:rPr>
        <w:t>=</w:t>
      </w:r>
      <w:r>
        <w:rPr>
          <w:rFonts w:ascii="Courier New"/>
          <w:spacing w:val="-3"/>
          <w:sz w:val="20"/>
        </w:rPr>
        <w:t> </w:t>
      </w:r>
      <w:r>
        <w:rPr>
          <w:rFonts w:ascii="Courier New"/>
          <w:sz w:val="20"/>
        </w:rPr>
        <w:t>rank,</w:t>
      </w:r>
      <w:r>
        <w:rPr>
          <w:rFonts w:ascii="Courier New"/>
          <w:spacing w:val="-3"/>
          <w:sz w:val="20"/>
        </w:rPr>
        <w:t> </w:t>
      </w:r>
      <w:r>
        <w:rPr>
          <w:rFonts w:ascii="Courier New"/>
          <w:sz w:val="20"/>
        </w:rPr>
        <w:t>method</w:t>
      </w:r>
      <w:r>
        <w:rPr>
          <w:rFonts w:ascii="Courier New"/>
          <w:spacing w:val="-3"/>
          <w:sz w:val="20"/>
        </w:rPr>
        <w:t> </w:t>
      </w:r>
      <w:r>
        <w:rPr>
          <w:rFonts w:ascii="Courier New"/>
          <w:sz w:val="20"/>
        </w:rPr>
        <w:t>=</w:t>
      </w:r>
      <w:r>
        <w:rPr>
          <w:rFonts w:ascii="Courier New"/>
          <w:spacing w:val="-3"/>
          <w:sz w:val="20"/>
        </w:rPr>
        <w:t> </w:t>
      </w:r>
      <w:r>
        <w:rPr>
          <w:rFonts w:ascii="Courier New"/>
          <w:sz w:val="20"/>
        </w:rPr>
        <w:t>"lee",</w:t>
      </w:r>
      <w:r>
        <w:rPr>
          <w:rFonts w:ascii="Courier New"/>
          <w:spacing w:val="-3"/>
          <w:sz w:val="20"/>
        </w:rPr>
        <w:t> </w:t>
      </w:r>
      <w:r>
        <w:rPr>
          <w:rFonts w:ascii="Courier New"/>
          <w:sz w:val="20"/>
        </w:rPr>
        <w:t>nrun</w:t>
      </w:r>
      <w:r>
        <w:rPr>
          <w:rFonts w:ascii="Courier New"/>
          <w:spacing w:val="-3"/>
          <w:sz w:val="20"/>
        </w:rPr>
        <w:t> </w:t>
      </w:r>
      <w:r>
        <w:rPr>
          <w:rFonts w:ascii="Courier New"/>
          <w:sz w:val="20"/>
        </w:rPr>
        <w:t>=</w:t>
      </w:r>
      <w:r>
        <w:rPr>
          <w:rFonts w:ascii="Courier New"/>
          <w:spacing w:val="-3"/>
          <w:sz w:val="20"/>
        </w:rPr>
        <w:t> </w:t>
      </w:r>
      <w:r>
        <w:rPr>
          <w:rFonts w:ascii="Courier New"/>
          <w:sz w:val="20"/>
        </w:rPr>
        <w:t>10) approx_matrix &lt;- fitted(nmf_model)</w:t>
      </w:r>
    </w:p>
    <w:p>
      <w:pPr>
        <w:pStyle w:val="BodyText"/>
        <w:ind w:left="0"/>
        <w:rPr>
          <w:rFonts w:ascii="Courier New"/>
          <w:sz w:val="20"/>
        </w:rPr>
      </w:pPr>
    </w:p>
    <w:p>
      <w:pPr>
        <w:spacing w:before="0"/>
        <w:ind w:left="381" w:right="0" w:firstLine="0"/>
        <w:jc w:val="left"/>
        <w:rPr>
          <w:rFonts w:ascii="Courier New"/>
          <w:sz w:val="20"/>
        </w:rPr>
      </w:pPr>
      <w:r>
        <w:rPr>
          <w:rFonts w:ascii="Courier New"/>
          <w:sz w:val="20"/>
        </w:rPr>
        <w:t>residuals</w:t>
      </w:r>
      <w:r>
        <w:rPr>
          <w:rFonts w:ascii="Courier New"/>
          <w:spacing w:val="-8"/>
          <w:sz w:val="20"/>
        </w:rPr>
        <w:t> </w:t>
      </w:r>
      <w:r>
        <w:rPr>
          <w:rFonts w:ascii="Courier New"/>
          <w:sz w:val="20"/>
        </w:rPr>
        <w:t>&lt;-</w:t>
      </w:r>
      <w:r>
        <w:rPr>
          <w:rFonts w:ascii="Courier New"/>
          <w:spacing w:val="-6"/>
          <w:sz w:val="20"/>
        </w:rPr>
        <w:t> </w:t>
      </w:r>
      <w:r>
        <w:rPr>
          <w:rFonts w:ascii="Courier New"/>
          <w:sz w:val="20"/>
        </w:rPr>
        <w:t>calculate</w:t>
      </w:r>
      <w:r>
        <w:rPr>
          <w:rFonts w:ascii="Courier New"/>
          <w:spacing w:val="49"/>
          <w:w w:val="150"/>
          <w:sz w:val="20"/>
          <w:u w:val="single"/>
        </w:rPr>
        <w:t> </w:t>
      </w:r>
      <w:r>
        <w:rPr>
          <w:rFonts w:ascii="Courier New"/>
          <w:sz w:val="20"/>
        </w:rPr>
        <w:t>stat(X,</w:t>
      </w:r>
      <w:r>
        <w:rPr>
          <w:rFonts w:ascii="Courier New"/>
          <w:spacing w:val="-5"/>
          <w:sz w:val="20"/>
        </w:rPr>
        <w:t> </w:t>
      </w:r>
      <w:r>
        <w:rPr>
          <w:rFonts w:ascii="Courier New"/>
          <w:spacing w:val="-2"/>
          <w:sz w:val="20"/>
        </w:rPr>
        <w:t>approx_matrix)</w:t>
      </w:r>
    </w:p>
    <w:p>
      <w:pPr>
        <w:spacing w:before="225"/>
        <w:ind w:left="381" w:right="3929" w:firstLine="0"/>
        <w:jc w:val="left"/>
        <w:rPr>
          <w:rFonts w:ascii="Courier New" w:hAnsi="Courier New"/>
          <w:sz w:val="20"/>
        </w:rPr>
      </w:pPr>
      <w:r>
        <w:rPr>
          <w:rFonts w:ascii="Courier New" w:hAnsi="Courier New"/>
          <w:sz w:val="20"/>
        </w:rPr>
        <w:t>print(paste("Ранг ", rank)) print(paste("Frobenius</w:t>
      </w:r>
      <w:r>
        <w:rPr>
          <w:rFonts w:ascii="Courier New" w:hAnsi="Courier New"/>
          <w:spacing w:val="-11"/>
          <w:sz w:val="20"/>
        </w:rPr>
        <w:t> </w:t>
      </w:r>
      <w:r>
        <w:rPr>
          <w:rFonts w:ascii="Courier New" w:hAnsi="Courier New"/>
          <w:sz w:val="20"/>
        </w:rPr>
        <w:t>norm:</w:t>
      </w:r>
      <w:r>
        <w:rPr>
          <w:rFonts w:ascii="Courier New" w:hAnsi="Courier New"/>
          <w:spacing w:val="-11"/>
          <w:sz w:val="20"/>
        </w:rPr>
        <w:t> </w:t>
      </w:r>
      <w:r>
        <w:rPr>
          <w:rFonts w:ascii="Courier New" w:hAnsi="Courier New"/>
          <w:sz w:val="20"/>
        </w:rPr>
        <w:t>",</w:t>
      </w:r>
      <w:r>
        <w:rPr>
          <w:rFonts w:ascii="Courier New" w:hAnsi="Courier New"/>
          <w:spacing w:val="-11"/>
          <w:sz w:val="20"/>
        </w:rPr>
        <w:t> </w:t>
      </w:r>
      <w:r>
        <w:rPr>
          <w:rFonts w:ascii="Courier New" w:hAnsi="Courier New"/>
          <w:sz w:val="20"/>
        </w:rPr>
        <w:t>residuals[1])) print(paste("M norm: ", residuals[2]))</w:t>
      </w:r>
    </w:p>
    <w:p>
      <w:pPr>
        <w:spacing w:before="223"/>
        <w:ind w:left="381" w:right="2523" w:firstLine="0"/>
        <w:jc w:val="left"/>
        <w:rPr>
          <w:rFonts w:ascii="Courier New" w:hAnsi="Courier New"/>
          <w:sz w:val="20"/>
        </w:rPr>
      </w:pPr>
      <w:r>
        <w:rPr>
          <w:rFonts w:ascii="Courier New" w:hAnsi="Courier New"/>
          <w:sz w:val="20"/>
        </w:rPr>
        <w:t># Сохранение остатков для каждого ранга all_residuals_F[[rank</w:t>
      </w:r>
      <w:r>
        <w:rPr>
          <w:rFonts w:ascii="Courier New" w:hAnsi="Courier New"/>
          <w:spacing w:val="-8"/>
          <w:sz w:val="20"/>
        </w:rPr>
        <w:t> </w:t>
      </w:r>
      <w:r>
        <w:rPr>
          <w:rFonts w:ascii="Courier New" w:hAnsi="Courier New"/>
          <w:sz w:val="20"/>
        </w:rPr>
        <w:t>-</w:t>
      </w:r>
      <w:r>
        <w:rPr>
          <w:rFonts w:ascii="Courier New" w:hAnsi="Courier New"/>
          <w:spacing w:val="-9"/>
          <w:sz w:val="20"/>
        </w:rPr>
        <w:t> </w:t>
      </w:r>
      <w:r>
        <w:rPr>
          <w:rFonts w:ascii="Courier New" w:hAnsi="Courier New"/>
          <w:sz w:val="20"/>
        </w:rPr>
        <w:t>1]]</w:t>
      </w:r>
      <w:r>
        <w:rPr>
          <w:rFonts w:ascii="Courier New" w:hAnsi="Courier New"/>
          <w:spacing w:val="-9"/>
          <w:sz w:val="20"/>
        </w:rPr>
        <w:t> </w:t>
      </w:r>
      <w:r>
        <w:rPr>
          <w:rFonts w:ascii="Courier New" w:hAnsi="Courier New"/>
          <w:sz w:val="20"/>
        </w:rPr>
        <w:t>&lt;-</w:t>
      </w:r>
      <w:r>
        <w:rPr>
          <w:rFonts w:ascii="Courier New" w:hAnsi="Courier New"/>
          <w:spacing w:val="-9"/>
          <w:sz w:val="20"/>
        </w:rPr>
        <w:t> </w:t>
      </w:r>
      <w:r>
        <w:rPr>
          <w:rFonts w:ascii="Courier New" w:hAnsi="Courier New"/>
          <w:sz w:val="20"/>
        </w:rPr>
        <w:t>unlist(residuals[1]) all_residuals_M[[rank</w:t>
      </w:r>
      <w:r>
        <w:rPr>
          <w:rFonts w:ascii="Courier New" w:hAnsi="Courier New"/>
          <w:spacing w:val="-6"/>
          <w:sz w:val="20"/>
        </w:rPr>
        <w:t> </w:t>
      </w:r>
      <w:r>
        <w:rPr>
          <w:rFonts w:ascii="Courier New" w:hAnsi="Courier New"/>
          <w:sz w:val="20"/>
        </w:rPr>
        <w:t>-</w:t>
      </w:r>
      <w:r>
        <w:rPr>
          <w:rFonts w:ascii="Courier New" w:hAnsi="Courier New"/>
          <w:spacing w:val="-7"/>
          <w:sz w:val="20"/>
        </w:rPr>
        <w:t> </w:t>
      </w:r>
      <w:r>
        <w:rPr>
          <w:rFonts w:ascii="Courier New" w:hAnsi="Courier New"/>
          <w:sz w:val="20"/>
        </w:rPr>
        <w:t>1]]</w:t>
      </w:r>
      <w:r>
        <w:rPr>
          <w:rFonts w:ascii="Courier New" w:hAnsi="Courier New"/>
          <w:spacing w:val="-7"/>
          <w:sz w:val="20"/>
        </w:rPr>
        <w:t> </w:t>
      </w:r>
      <w:r>
        <w:rPr>
          <w:rFonts w:ascii="Courier New" w:hAnsi="Courier New"/>
          <w:sz w:val="20"/>
        </w:rPr>
        <w:t>&lt;-</w:t>
      </w:r>
      <w:r>
        <w:rPr>
          <w:rFonts w:ascii="Courier New" w:hAnsi="Courier New"/>
          <w:spacing w:val="-6"/>
          <w:sz w:val="20"/>
        </w:rPr>
        <w:t> </w:t>
      </w:r>
      <w:r>
        <w:rPr>
          <w:rFonts w:ascii="Courier New" w:hAnsi="Courier New"/>
          <w:spacing w:val="-2"/>
          <w:sz w:val="20"/>
        </w:rPr>
        <w:t>unlist(residuals[2])</w:t>
      </w:r>
    </w:p>
    <w:p>
      <w:pPr>
        <w:spacing w:before="2"/>
        <w:ind w:left="140" w:right="0" w:firstLine="0"/>
        <w:jc w:val="left"/>
        <w:rPr>
          <w:rFonts w:ascii="Courier New"/>
          <w:sz w:val="20"/>
        </w:rPr>
      </w:pPr>
      <w:r>
        <w:rPr>
          <w:rFonts w:ascii="Courier New"/>
          <w:spacing w:val="-10"/>
          <w:sz w:val="20"/>
        </w:rPr>
        <w:t>}</w:t>
      </w:r>
    </w:p>
    <w:p>
      <w:pPr>
        <w:pStyle w:val="BodyText"/>
        <w:spacing w:before="2"/>
        <w:ind w:left="0"/>
        <w:rPr>
          <w:rFonts w:ascii="Courier New"/>
          <w:sz w:val="20"/>
        </w:rPr>
      </w:pPr>
    </w:p>
    <w:p>
      <w:pPr>
        <w:spacing w:line="226" w:lineRule="exact" w:before="1"/>
        <w:ind w:left="140"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z w:val="20"/>
        </w:rPr>
        <w:t>Построение</w:t>
      </w:r>
      <w:r>
        <w:rPr>
          <w:rFonts w:ascii="Courier New" w:hAnsi="Courier New"/>
          <w:spacing w:val="-6"/>
          <w:sz w:val="20"/>
        </w:rPr>
        <w:t> </w:t>
      </w:r>
      <w:r>
        <w:rPr>
          <w:rFonts w:ascii="Courier New" w:hAnsi="Courier New"/>
          <w:sz w:val="20"/>
        </w:rPr>
        <w:t>линейного</w:t>
      </w:r>
      <w:r>
        <w:rPr>
          <w:rFonts w:ascii="Courier New" w:hAnsi="Courier New"/>
          <w:spacing w:val="-7"/>
          <w:sz w:val="20"/>
        </w:rPr>
        <w:t> </w:t>
      </w:r>
      <w:r>
        <w:rPr>
          <w:rFonts w:ascii="Courier New" w:hAnsi="Courier New"/>
          <w:sz w:val="20"/>
        </w:rPr>
        <w:t>графика</w:t>
      </w:r>
      <w:r>
        <w:rPr>
          <w:rFonts w:ascii="Courier New" w:hAnsi="Courier New"/>
          <w:spacing w:val="-6"/>
          <w:sz w:val="20"/>
        </w:rPr>
        <w:t> </w:t>
      </w:r>
      <w:r>
        <w:rPr>
          <w:rFonts w:ascii="Courier New" w:hAnsi="Courier New"/>
          <w:sz w:val="20"/>
        </w:rPr>
        <w:t>остатков</w:t>
      </w:r>
      <w:r>
        <w:rPr>
          <w:rFonts w:ascii="Courier New" w:hAnsi="Courier New"/>
          <w:spacing w:val="-7"/>
          <w:sz w:val="20"/>
        </w:rPr>
        <w:t> </w:t>
      </w:r>
      <w:r>
        <w:rPr>
          <w:rFonts w:ascii="Courier New" w:hAnsi="Courier New"/>
          <w:sz w:val="20"/>
        </w:rPr>
        <w:t>для</w:t>
      </w:r>
      <w:r>
        <w:rPr>
          <w:rFonts w:ascii="Courier New" w:hAnsi="Courier New"/>
          <w:spacing w:val="-6"/>
          <w:sz w:val="20"/>
        </w:rPr>
        <w:t> </w:t>
      </w:r>
      <w:r>
        <w:rPr>
          <w:rFonts w:ascii="Courier New" w:hAnsi="Courier New"/>
          <w:sz w:val="20"/>
        </w:rPr>
        <w:t>метрики</w:t>
      </w:r>
      <w:r>
        <w:rPr>
          <w:rFonts w:ascii="Courier New" w:hAnsi="Courier New"/>
          <w:spacing w:val="-4"/>
          <w:sz w:val="20"/>
        </w:rPr>
        <w:t> </w:t>
      </w:r>
      <w:r>
        <w:rPr>
          <w:rFonts w:ascii="Courier New" w:hAnsi="Courier New"/>
          <w:spacing w:val="-10"/>
          <w:sz w:val="20"/>
        </w:rPr>
        <w:t>F</w:t>
      </w:r>
    </w:p>
    <w:p>
      <w:pPr>
        <w:spacing w:before="0"/>
        <w:ind w:left="140" w:right="0" w:firstLine="0"/>
        <w:jc w:val="left"/>
        <w:rPr>
          <w:rFonts w:ascii="Courier New" w:hAnsi="Courier New"/>
          <w:sz w:val="20"/>
        </w:rPr>
      </w:pPr>
      <w:r>
        <w:rPr>
          <w:rFonts w:ascii="Courier New" w:hAnsi="Courier New"/>
          <w:sz w:val="20"/>
        </w:rPr>
        <w:t>plot(2:12,</w:t>
      </w:r>
      <w:r>
        <w:rPr>
          <w:rFonts w:ascii="Courier New" w:hAnsi="Courier New"/>
          <w:spacing w:val="-3"/>
          <w:sz w:val="20"/>
        </w:rPr>
        <w:t> </w:t>
      </w:r>
      <w:r>
        <w:rPr>
          <w:rFonts w:ascii="Courier New" w:hAnsi="Courier New"/>
          <w:sz w:val="20"/>
        </w:rPr>
        <w:t>all_residuals_F,</w:t>
      </w:r>
      <w:r>
        <w:rPr>
          <w:rFonts w:ascii="Courier New" w:hAnsi="Courier New"/>
          <w:spacing w:val="-3"/>
          <w:sz w:val="20"/>
        </w:rPr>
        <w:t> </w:t>
      </w:r>
      <w:r>
        <w:rPr>
          <w:rFonts w:ascii="Courier New" w:hAnsi="Courier New"/>
          <w:sz w:val="20"/>
        </w:rPr>
        <w:t>type</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w:t>
      </w:r>
      <w:r>
        <w:rPr>
          <w:rFonts w:ascii="Courier New" w:hAnsi="Courier New"/>
          <w:spacing w:val="-3"/>
          <w:sz w:val="20"/>
        </w:rPr>
        <w:t> </w:t>
      </w:r>
      <w:r>
        <w:rPr>
          <w:rFonts w:ascii="Courier New" w:hAnsi="Courier New"/>
          <w:sz w:val="20"/>
        </w:rPr>
        <w:t>col</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"blue",</w:t>
      </w:r>
      <w:r>
        <w:rPr>
          <w:rFonts w:ascii="Courier New" w:hAnsi="Courier New"/>
          <w:spacing w:val="-3"/>
          <w:sz w:val="20"/>
        </w:rPr>
        <w:t> </w:t>
      </w:r>
      <w:r>
        <w:rPr>
          <w:rFonts w:ascii="Courier New" w:hAnsi="Courier New"/>
          <w:sz w:val="20"/>
        </w:rPr>
        <w:t>xlab</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"Ранг",</w:t>
      </w:r>
      <w:r>
        <w:rPr>
          <w:rFonts w:ascii="Courier New" w:hAnsi="Courier New"/>
          <w:spacing w:val="-3"/>
          <w:sz w:val="20"/>
        </w:rPr>
        <w:t> </w:t>
      </w:r>
      <w:r>
        <w:rPr>
          <w:rFonts w:ascii="Courier New" w:hAnsi="Courier New"/>
          <w:sz w:val="20"/>
        </w:rPr>
        <w:t>ylab</w:t>
      </w:r>
      <w:r>
        <w:rPr>
          <w:rFonts w:ascii="Courier New" w:hAnsi="Courier New"/>
          <w:spacing w:val="-3"/>
          <w:sz w:val="20"/>
        </w:rPr>
        <w:t> </w:t>
      </w:r>
      <w:r>
        <w:rPr>
          <w:rFonts w:ascii="Courier New" w:hAnsi="Courier New"/>
          <w:sz w:val="20"/>
        </w:rPr>
        <w:t>= "Остатки F", main = "Остатки для всех рангов")</w:t>
      </w:r>
    </w:p>
    <w:p>
      <w:pPr>
        <w:spacing w:line="225" w:lineRule="exact" w:before="0"/>
        <w:ind w:left="140" w:right="0" w:firstLine="0"/>
        <w:jc w:val="left"/>
        <w:rPr>
          <w:rFonts w:ascii="Courier New"/>
          <w:sz w:val="20"/>
        </w:rPr>
      </w:pPr>
      <w:r>
        <w:rPr>
          <w:rFonts w:ascii="Courier New"/>
          <w:sz w:val="20"/>
        </w:rPr>
        <w:t>points(2:12,</w:t>
      </w:r>
      <w:r>
        <w:rPr>
          <w:rFonts w:ascii="Courier New"/>
          <w:spacing w:val="-6"/>
          <w:sz w:val="20"/>
        </w:rPr>
        <w:t> </w:t>
      </w:r>
      <w:r>
        <w:rPr>
          <w:rFonts w:ascii="Courier New"/>
          <w:sz w:val="20"/>
        </w:rPr>
        <w:t>all_residuals_F,</w:t>
      </w:r>
      <w:r>
        <w:rPr>
          <w:rFonts w:ascii="Courier New"/>
          <w:spacing w:val="-6"/>
          <w:sz w:val="20"/>
        </w:rPr>
        <w:t> </w:t>
      </w:r>
      <w:r>
        <w:rPr>
          <w:rFonts w:ascii="Courier New"/>
          <w:sz w:val="20"/>
        </w:rPr>
        <w:t>pch</w:t>
      </w:r>
      <w:r>
        <w:rPr>
          <w:rFonts w:ascii="Courier New"/>
          <w:spacing w:val="-5"/>
          <w:sz w:val="20"/>
        </w:rPr>
        <w:t> </w:t>
      </w:r>
      <w:r>
        <w:rPr>
          <w:rFonts w:ascii="Courier New"/>
          <w:sz w:val="20"/>
        </w:rPr>
        <w:t>=</w:t>
      </w:r>
      <w:r>
        <w:rPr>
          <w:rFonts w:ascii="Courier New"/>
          <w:spacing w:val="-6"/>
          <w:sz w:val="20"/>
        </w:rPr>
        <w:t> </w:t>
      </w:r>
      <w:r>
        <w:rPr>
          <w:rFonts w:ascii="Courier New"/>
          <w:sz w:val="20"/>
        </w:rPr>
        <w:t>16,</w:t>
      </w:r>
      <w:r>
        <w:rPr>
          <w:rFonts w:ascii="Courier New"/>
          <w:spacing w:val="-5"/>
          <w:sz w:val="20"/>
        </w:rPr>
        <w:t> </w:t>
      </w:r>
      <w:r>
        <w:rPr>
          <w:rFonts w:ascii="Courier New"/>
          <w:sz w:val="20"/>
        </w:rPr>
        <w:t>col</w:t>
      </w:r>
      <w:r>
        <w:rPr>
          <w:rFonts w:ascii="Courier New"/>
          <w:spacing w:val="-6"/>
          <w:sz w:val="20"/>
        </w:rPr>
        <w:t> </w:t>
      </w:r>
      <w:r>
        <w:rPr>
          <w:rFonts w:ascii="Courier New"/>
          <w:sz w:val="20"/>
        </w:rPr>
        <w:t>=</w:t>
      </w:r>
      <w:r>
        <w:rPr>
          <w:rFonts w:ascii="Courier New"/>
          <w:spacing w:val="-5"/>
          <w:sz w:val="20"/>
        </w:rPr>
        <w:t> </w:t>
      </w:r>
      <w:r>
        <w:rPr>
          <w:rFonts w:ascii="Courier New"/>
          <w:spacing w:val="-2"/>
          <w:sz w:val="20"/>
        </w:rPr>
        <w:t>"red")</w:t>
      </w:r>
    </w:p>
    <w:p>
      <w:pPr>
        <w:pStyle w:val="BodyText"/>
        <w:spacing w:before="2"/>
        <w:ind w:left="0"/>
        <w:rPr>
          <w:rFonts w:ascii="Courier New"/>
          <w:sz w:val="20"/>
        </w:rPr>
      </w:pPr>
    </w:p>
    <w:p>
      <w:pPr>
        <w:spacing w:line="226" w:lineRule="exact" w:before="0"/>
        <w:ind w:left="140"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z w:val="20"/>
        </w:rPr>
        <w:t>Построение</w:t>
      </w:r>
      <w:r>
        <w:rPr>
          <w:rFonts w:ascii="Courier New" w:hAnsi="Courier New"/>
          <w:spacing w:val="-6"/>
          <w:sz w:val="20"/>
        </w:rPr>
        <w:t> </w:t>
      </w:r>
      <w:r>
        <w:rPr>
          <w:rFonts w:ascii="Courier New" w:hAnsi="Courier New"/>
          <w:sz w:val="20"/>
        </w:rPr>
        <w:t>линейного</w:t>
      </w:r>
      <w:r>
        <w:rPr>
          <w:rFonts w:ascii="Courier New" w:hAnsi="Courier New"/>
          <w:spacing w:val="-7"/>
          <w:sz w:val="20"/>
        </w:rPr>
        <w:t> </w:t>
      </w:r>
      <w:r>
        <w:rPr>
          <w:rFonts w:ascii="Courier New" w:hAnsi="Courier New"/>
          <w:sz w:val="20"/>
        </w:rPr>
        <w:t>графика</w:t>
      </w:r>
      <w:r>
        <w:rPr>
          <w:rFonts w:ascii="Courier New" w:hAnsi="Courier New"/>
          <w:spacing w:val="-6"/>
          <w:sz w:val="20"/>
        </w:rPr>
        <w:t> </w:t>
      </w:r>
      <w:r>
        <w:rPr>
          <w:rFonts w:ascii="Courier New" w:hAnsi="Courier New"/>
          <w:sz w:val="20"/>
        </w:rPr>
        <w:t>остатков</w:t>
      </w:r>
      <w:r>
        <w:rPr>
          <w:rFonts w:ascii="Courier New" w:hAnsi="Courier New"/>
          <w:spacing w:val="-7"/>
          <w:sz w:val="20"/>
        </w:rPr>
        <w:t> </w:t>
      </w:r>
      <w:r>
        <w:rPr>
          <w:rFonts w:ascii="Courier New" w:hAnsi="Courier New"/>
          <w:sz w:val="20"/>
        </w:rPr>
        <w:t>для</w:t>
      </w:r>
      <w:r>
        <w:rPr>
          <w:rFonts w:ascii="Courier New" w:hAnsi="Courier New"/>
          <w:spacing w:val="-6"/>
          <w:sz w:val="20"/>
        </w:rPr>
        <w:t> </w:t>
      </w:r>
      <w:r>
        <w:rPr>
          <w:rFonts w:ascii="Courier New" w:hAnsi="Courier New"/>
          <w:sz w:val="20"/>
        </w:rPr>
        <w:t>метрики</w:t>
      </w:r>
      <w:r>
        <w:rPr>
          <w:rFonts w:ascii="Courier New" w:hAnsi="Courier New"/>
          <w:spacing w:val="-4"/>
          <w:sz w:val="20"/>
        </w:rPr>
        <w:t> </w:t>
      </w:r>
      <w:r>
        <w:rPr>
          <w:rFonts w:ascii="Courier New" w:hAnsi="Courier New"/>
          <w:spacing w:val="-10"/>
          <w:sz w:val="20"/>
        </w:rPr>
        <w:t>M</w:t>
      </w:r>
    </w:p>
    <w:p>
      <w:pPr>
        <w:spacing w:before="0"/>
        <w:ind w:left="140" w:right="0" w:firstLine="0"/>
        <w:jc w:val="left"/>
        <w:rPr>
          <w:rFonts w:ascii="Courier New" w:hAnsi="Courier New"/>
          <w:sz w:val="20"/>
        </w:rPr>
      </w:pPr>
      <w:r>
        <w:rPr>
          <w:rFonts w:ascii="Courier New" w:hAnsi="Courier New"/>
          <w:sz w:val="20"/>
        </w:rPr>
        <w:t>plot(2:12,</w:t>
      </w:r>
      <w:r>
        <w:rPr>
          <w:rFonts w:ascii="Courier New" w:hAnsi="Courier New"/>
          <w:spacing w:val="-3"/>
          <w:sz w:val="20"/>
        </w:rPr>
        <w:t> </w:t>
      </w:r>
      <w:r>
        <w:rPr>
          <w:rFonts w:ascii="Courier New" w:hAnsi="Courier New"/>
          <w:sz w:val="20"/>
        </w:rPr>
        <w:t>all_residuals_M,</w:t>
      </w:r>
      <w:r>
        <w:rPr>
          <w:rFonts w:ascii="Courier New" w:hAnsi="Courier New"/>
          <w:spacing w:val="-3"/>
          <w:sz w:val="20"/>
        </w:rPr>
        <w:t> </w:t>
      </w:r>
      <w:r>
        <w:rPr>
          <w:rFonts w:ascii="Courier New" w:hAnsi="Courier New"/>
          <w:sz w:val="20"/>
        </w:rPr>
        <w:t>type</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"l",</w:t>
      </w:r>
      <w:r>
        <w:rPr>
          <w:rFonts w:ascii="Courier New" w:hAnsi="Courier New"/>
          <w:spacing w:val="-3"/>
          <w:sz w:val="20"/>
        </w:rPr>
        <w:t> </w:t>
      </w:r>
      <w:r>
        <w:rPr>
          <w:rFonts w:ascii="Courier New" w:hAnsi="Courier New"/>
          <w:sz w:val="20"/>
        </w:rPr>
        <w:t>col</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"blue",</w:t>
      </w:r>
      <w:r>
        <w:rPr>
          <w:rFonts w:ascii="Courier New" w:hAnsi="Courier New"/>
          <w:spacing w:val="-3"/>
          <w:sz w:val="20"/>
        </w:rPr>
        <w:t> </w:t>
      </w:r>
      <w:r>
        <w:rPr>
          <w:rFonts w:ascii="Courier New" w:hAnsi="Courier New"/>
          <w:sz w:val="20"/>
        </w:rPr>
        <w:t>xlab</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"Ранг",</w:t>
      </w:r>
      <w:r>
        <w:rPr>
          <w:rFonts w:ascii="Courier New" w:hAnsi="Courier New"/>
          <w:spacing w:val="-3"/>
          <w:sz w:val="20"/>
        </w:rPr>
        <w:t> </w:t>
      </w:r>
      <w:r>
        <w:rPr>
          <w:rFonts w:ascii="Courier New" w:hAnsi="Courier New"/>
          <w:sz w:val="20"/>
        </w:rPr>
        <w:t>ylab</w:t>
      </w:r>
      <w:r>
        <w:rPr>
          <w:rFonts w:ascii="Courier New" w:hAnsi="Courier New"/>
          <w:spacing w:val="-3"/>
          <w:sz w:val="20"/>
        </w:rPr>
        <w:t> </w:t>
      </w:r>
      <w:r>
        <w:rPr>
          <w:rFonts w:ascii="Courier New" w:hAnsi="Courier New"/>
          <w:sz w:val="20"/>
        </w:rPr>
        <w:t>= "Остатки M", main = "Остатки для всех рангов")</w:t>
      </w:r>
    </w:p>
    <w:p>
      <w:pPr>
        <w:spacing w:line="225" w:lineRule="exact" w:before="0"/>
        <w:ind w:left="140" w:right="0" w:firstLine="0"/>
        <w:jc w:val="left"/>
        <w:rPr>
          <w:rFonts w:ascii="Courier New"/>
          <w:sz w:val="20"/>
        </w:rPr>
      </w:pPr>
      <w:r>
        <w:rPr>
          <w:rFonts w:ascii="Courier New"/>
          <w:sz w:val="20"/>
        </w:rPr>
        <w:t>points(2:12,</w:t>
      </w:r>
      <w:r>
        <w:rPr>
          <w:rFonts w:ascii="Courier New"/>
          <w:spacing w:val="-6"/>
          <w:sz w:val="20"/>
        </w:rPr>
        <w:t> </w:t>
      </w:r>
      <w:r>
        <w:rPr>
          <w:rFonts w:ascii="Courier New"/>
          <w:sz w:val="20"/>
        </w:rPr>
        <w:t>all_residuals_M,</w:t>
      </w:r>
      <w:r>
        <w:rPr>
          <w:rFonts w:ascii="Courier New"/>
          <w:spacing w:val="-5"/>
          <w:sz w:val="20"/>
        </w:rPr>
        <w:t> </w:t>
      </w:r>
      <w:r>
        <w:rPr>
          <w:rFonts w:ascii="Courier New"/>
          <w:sz w:val="20"/>
        </w:rPr>
        <w:t>pch</w:t>
      </w:r>
      <w:r>
        <w:rPr>
          <w:rFonts w:ascii="Courier New"/>
          <w:spacing w:val="-6"/>
          <w:sz w:val="20"/>
        </w:rPr>
        <w:t> </w:t>
      </w:r>
      <w:r>
        <w:rPr>
          <w:rFonts w:ascii="Courier New"/>
          <w:sz w:val="20"/>
        </w:rPr>
        <w:t>=</w:t>
      </w:r>
      <w:r>
        <w:rPr>
          <w:rFonts w:ascii="Courier New"/>
          <w:spacing w:val="-5"/>
          <w:sz w:val="20"/>
        </w:rPr>
        <w:t> </w:t>
      </w:r>
      <w:r>
        <w:rPr>
          <w:rFonts w:ascii="Courier New"/>
          <w:sz w:val="20"/>
        </w:rPr>
        <w:t>16,</w:t>
      </w:r>
      <w:r>
        <w:rPr>
          <w:rFonts w:ascii="Courier New"/>
          <w:spacing w:val="-6"/>
          <w:sz w:val="20"/>
        </w:rPr>
        <w:t> </w:t>
      </w:r>
      <w:r>
        <w:rPr>
          <w:rFonts w:ascii="Courier New"/>
          <w:sz w:val="20"/>
        </w:rPr>
        <w:t>col</w:t>
      </w:r>
      <w:r>
        <w:rPr>
          <w:rFonts w:ascii="Courier New"/>
          <w:spacing w:val="-5"/>
          <w:sz w:val="20"/>
        </w:rPr>
        <w:t> </w:t>
      </w:r>
      <w:r>
        <w:rPr>
          <w:rFonts w:ascii="Courier New"/>
          <w:sz w:val="20"/>
        </w:rPr>
        <w:t>=</w:t>
      </w:r>
      <w:r>
        <w:rPr>
          <w:rFonts w:ascii="Courier New"/>
          <w:spacing w:val="-5"/>
          <w:sz w:val="20"/>
        </w:rPr>
        <w:t> </w:t>
      </w:r>
      <w:r>
        <w:rPr>
          <w:rFonts w:ascii="Courier New"/>
          <w:spacing w:val="-2"/>
          <w:sz w:val="20"/>
        </w:rPr>
        <w:t>"red")</w:t>
      </w:r>
    </w:p>
    <w:sectPr>
      <w:pgSz w:w="11910" w:h="16840"/>
      <w:pgMar w:header="0" w:footer="1043" w:top="1040" w:bottom="128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00608">
              <wp:simplePos x="0" y="0"/>
              <wp:positionH relativeFrom="page">
                <wp:posOffset>4277359</wp:posOffset>
              </wp:positionH>
              <wp:positionV relativeFrom="page">
                <wp:posOffset>9854725</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6.799988pt;margin-top:775.962646pt;width:14pt;height:15.3pt;mso-position-horizontal-relative:page;mso-position-vertical-relative:page;z-index:-16015872"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2"/>
      <w:numFmt w:val="decimal"/>
      <w:lvlText w:val="%1"/>
      <w:lvlJc w:val="left"/>
      <w:pPr>
        <w:ind w:left="1418" w:hanging="567"/>
        <w:jc w:val="left"/>
      </w:pPr>
      <w:rPr>
        <w:rFonts w:hint="default"/>
        <w:lang w:val="ru-RU" w:eastAsia="en-US" w:bidi="ar-SA"/>
      </w:rPr>
    </w:lvl>
    <w:lvl w:ilvl="1">
      <w:start w:val="1"/>
      <w:numFmt w:val="decimal"/>
      <w:lvlText w:val="%1.%2."/>
      <w:lvlJc w:val="left"/>
      <w:pPr>
        <w:ind w:left="1418" w:hanging="567"/>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7">
    <w:multiLevelType w:val="hybridMultilevel"/>
    <w:lvl w:ilvl="0">
      <w:start w:val="1"/>
      <w:numFmt w:val="decimal"/>
      <w:lvlText w:val="%1"/>
      <w:lvlJc w:val="left"/>
      <w:pPr>
        <w:ind w:left="1418" w:hanging="567"/>
        <w:jc w:val="left"/>
      </w:pPr>
      <w:rPr>
        <w:rFonts w:hint="default"/>
        <w:lang w:val="ru-RU" w:eastAsia="en-US" w:bidi="ar-SA"/>
      </w:rPr>
    </w:lvl>
    <w:lvl w:ilvl="1">
      <w:start w:val="1"/>
      <w:numFmt w:val="decimal"/>
      <w:lvlText w:val="%1.%2."/>
      <w:lvlJc w:val="left"/>
      <w:pPr>
        <w:ind w:left="1418" w:hanging="567"/>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6">
    <w:multiLevelType w:val="hybridMultilevel"/>
    <w:lvl w:ilvl="0">
      <w:start w:val="0"/>
      <w:numFmt w:val="bullet"/>
      <w:lvlText w:val=""/>
      <w:lvlJc w:val="left"/>
      <w:pPr>
        <w:ind w:left="1418" w:hanging="567"/>
      </w:pPr>
      <w:rPr>
        <w:rFonts w:hint="default" w:ascii="Symbol" w:hAnsi="Symbol" w:eastAsia="Symbol" w:cs="Symbol"/>
        <w:b w:val="0"/>
        <w:bCs w:val="0"/>
        <w:i w:val="0"/>
        <w:iCs w:val="0"/>
        <w:spacing w:val="0"/>
        <w:w w:val="99"/>
        <w:sz w:val="28"/>
        <w:szCs w:val="28"/>
        <w:lang w:val="ru-RU" w:eastAsia="en-US" w:bidi="ar-SA"/>
      </w:rPr>
    </w:lvl>
    <w:lvl w:ilvl="1">
      <w:start w:val="0"/>
      <w:numFmt w:val="bullet"/>
      <w:lvlText w:val="•"/>
      <w:lvlJc w:val="left"/>
      <w:pPr>
        <w:ind w:left="2270" w:hanging="567"/>
      </w:pPr>
      <w:rPr>
        <w:rFonts w:hint="default"/>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5">
    <w:multiLevelType w:val="hybridMultilevel"/>
    <w:lvl w:ilvl="0">
      <w:start w:val="1"/>
      <w:numFmt w:val="decimal"/>
      <w:lvlText w:val="%1."/>
      <w:lvlJc w:val="left"/>
      <w:pPr>
        <w:ind w:left="1418" w:hanging="567"/>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270" w:hanging="567"/>
      </w:pPr>
      <w:rPr>
        <w:rFonts w:hint="default"/>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4">
    <w:multiLevelType w:val="hybridMultilevel"/>
    <w:lvl w:ilvl="0">
      <w:start w:val="1"/>
      <w:numFmt w:val="decimal"/>
      <w:lvlText w:val="%1."/>
      <w:lvlJc w:val="left"/>
      <w:pPr>
        <w:ind w:left="1418" w:hanging="567"/>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270" w:hanging="567"/>
      </w:pPr>
      <w:rPr>
        <w:rFonts w:hint="default"/>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3">
    <w:multiLevelType w:val="hybridMultilevel"/>
    <w:lvl w:ilvl="0">
      <w:start w:val="1"/>
      <w:numFmt w:val="decimal"/>
      <w:lvlText w:val="%1."/>
      <w:lvlJc w:val="left"/>
      <w:pPr>
        <w:ind w:left="1418" w:hanging="567"/>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270" w:hanging="567"/>
      </w:pPr>
      <w:rPr>
        <w:rFonts w:hint="default"/>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2">
    <w:multiLevelType w:val="hybridMultilevel"/>
    <w:lvl w:ilvl="0">
      <w:start w:val="1"/>
      <w:numFmt w:val="decimal"/>
      <w:lvlText w:val="%1"/>
      <w:lvlJc w:val="left"/>
      <w:pPr>
        <w:ind w:left="1124" w:hanging="273"/>
        <w:jc w:val="left"/>
      </w:pPr>
      <w:rPr>
        <w:rFonts w:hint="default" w:ascii="Times New Roman" w:hAnsi="Times New Roman" w:eastAsia="Times New Roman" w:cs="Times New Roman"/>
        <w:b/>
        <w:bCs/>
        <w:i w:val="0"/>
        <w:iCs w:val="0"/>
        <w:spacing w:val="0"/>
        <w:w w:val="100"/>
        <w:sz w:val="36"/>
        <w:szCs w:val="36"/>
        <w:lang w:val="ru-RU" w:eastAsia="en-US" w:bidi="ar-SA"/>
      </w:rPr>
    </w:lvl>
    <w:lvl w:ilvl="1">
      <w:start w:val="1"/>
      <w:numFmt w:val="decimal"/>
      <w:lvlText w:val="%1.%2"/>
      <w:lvlJc w:val="left"/>
      <w:pPr>
        <w:ind w:left="851" w:hanging="485"/>
        <w:jc w:val="left"/>
      </w:pPr>
      <w:rPr>
        <w:rFonts w:hint="default" w:ascii="Times New Roman" w:hAnsi="Times New Roman" w:eastAsia="Times New Roman" w:cs="Times New Roman"/>
        <w:b/>
        <w:bCs/>
        <w:i w:val="0"/>
        <w:iCs w:val="0"/>
        <w:spacing w:val="-4"/>
        <w:w w:val="100"/>
        <w:sz w:val="32"/>
        <w:szCs w:val="32"/>
        <w:lang w:val="ru-RU" w:eastAsia="en-US" w:bidi="ar-SA"/>
      </w:rPr>
    </w:lvl>
    <w:lvl w:ilvl="2">
      <w:start w:val="0"/>
      <w:numFmt w:val="bullet"/>
      <w:lvlText w:val="•"/>
      <w:lvlJc w:val="left"/>
      <w:pPr>
        <w:ind w:left="1340" w:hanging="485"/>
      </w:pPr>
      <w:rPr>
        <w:rFonts w:hint="default"/>
        <w:lang w:val="ru-RU" w:eastAsia="en-US" w:bidi="ar-SA"/>
      </w:rPr>
    </w:lvl>
    <w:lvl w:ilvl="3">
      <w:start w:val="0"/>
      <w:numFmt w:val="bullet"/>
      <w:lvlText w:val="•"/>
      <w:lvlJc w:val="left"/>
      <w:pPr>
        <w:ind w:left="2412" w:hanging="485"/>
      </w:pPr>
      <w:rPr>
        <w:rFonts w:hint="default"/>
        <w:lang w:val="ru-RU" w:eastAsia="en-US" w:bidi="ar-SA"/>
      </w:rPr>
    </w:lvl>
    <w:lvl w:ilvl="4">
      <w:start w:val="0"/>
      <w:numFmt w:val="bullet"/>
      <w:lvlText w:val="•"/>
      <w:lvlJc w:val="left"/>
      <w:pPr>
        <w:ind w:left="3485" w:hanging="485"/>
      </w:pPr>
      <w:rPr>
        <w:rFonts w:hint="default"/>
        <w:lang w:val="ru-RU" w:eastAsia="en-US" w:bidi="ar-SA"/>
      </w:rPr>
    </w:lvl>
    <w:lvl w:ilvl="5">
      <w:start w:val="0"/>
      <w:numFmt w:val="bullet"/>
      <w:lvlText w:val="•"/>
      <w:lvlJc w:val="left"/>
      <w:pPr>
        <w:ind w:left="4557" w:hanging="485"/>
      </w:pPr>
      <w:rPr>
        <w:rFonts w:hint="default"/>
        <w:lang w:val="ru-RU" w:eastAsia="en-US" w:bidi="ar-SA"/>
      </w:rPr>
    </w:lvl>
    <w:lvl w:ilvl="6">
      <w:start w:val="0"/>
      <w:numFmt w:val="bullet"/>
      <w:lvlText w:val="•"/>
      <w:lvlJc w:val="left"/>
      <w:pPr>
        <w:ind w:left="5630" w:hanging="485"/>
      </w:pPr>
      <w:rPr>
        <w:rFonts w:hint="default"/>
        <w:lang w:val="ru-RU" w:eastAsia="en-US" w:bidi="ar-SA"/>
      </w:rPr>
    </w:lvl>
    <w:lvl w:ilvl="7">
      <w:start w:val="0"/>
      <w:numFmt w:val="bullet"/>
      <w:lvlText w:val="•"/>
      <w:lvlJc w:val="left"/>
      <w:pPr>
        <w:ind w:left="6702" w:hanging="485"/>
      </w:pPr>
      <w:rPr>
        <w:rFonts w:hint="default"/>
        <w:lang w:val="ru-RU" w:eastAsia="en-US" w:bidi="ar-SA"/>
      </w:rPr>
    </w:lvl>
    <w:lvl w:ilvl="8">
      <w:start w:val="0"/>
      <w:numFmt w:val="bullet"/>
      <w:lvlText w:val="•"/>
      <w:lvlJc w:val="left"/>
      <w:pPr>
        <w:ind w:left="7775" w:hanging="485"/>
      </w:pPr>
      <w:rPr>
        <w:rFonts w:hint="default"/>
        <w:lang w:val="ru-RU" w:eastAsia="en-US" w:bidi="ar-SA"/>
      </w:rPr>
    </w:lvl>
  </w:abstractNum>
  <w:abstractNum w:abstractNumId="1">
    <w:multiLevelType w:val="hybridMultilevel"/>
    <w:lvl w:ilvl="0">
      <w:start w:val="0"/>
      <w:numFmt w:val="bullet"/>
      <w:lvlText w:val=""/>
      <w:lvlJc w:val="left"/>
      <w:pPr>
        <w:ind w:left="1418" w:hanging="567"/>
      </w:pPr>
      <w:rPr>
        <w:rFonts w:hint="default" w:ascii="Symbol" w:hAnsi="Symbol" w:eastAsia="Symbol" w:cs="Symbol"/>
        <w:b w:val="0"/>
        <w:bCs w:val="0"/>
        <w:i w:val="0"/>
        <w:iCs w:val="0"/>
        <w:spacing w:val="0"/>
        <w:w w:val="99"/>
        <w:sz w:val="28"/>
        <w:szCs w:val="28"/>
        <w:lang w:val="ru-RU" w:eastAsia="en-US" w:bidi="ar-SA"/>
      </w:rPr>
    </w:lvl>
    <w:lvl w:ilvl="1">
      <w:start w:val="0"/>
      <w:numFmt w:val="bullet"/>
      <w:lvlText w:val="•"/>
      <w:lvlJc w:val="left"/>
      <w:pPr>
        <w:ind w:left="2270" w:hanging="567"/>
      </w:pPr>
      <w:rPr>
        <w:rFonts w:hint="default"/>
        <w:lang w:val="ru-RU" w:eastAsia="en-US" w:bidi="ar-SA"/>
      </w:rPr>
    </w:lvl>
    <w:lvl w:ilvl="2">
      <w:start w:val="0"/>
      <w:numFmt w:val="bullet"/>
      <w:lvlText w:val="•"/>
      <w:lvlJc w:val="left"/>
      <w:pPr>
        <w:ind w:left="3120" w:hanging="567"/>
      </w:pPr>
      <w:rPr>
        <w:rFonts w:hint="default"/>
        <w:lang w:val="ru-RU" w:eastAsia="en-US" w:bidi="ar-SA"/>
      </w:rPr>
    </w:lvl>
    <w:lvl w:ilvl="3">
      <w:start w:val="0"/>
      <w:numFmt w:val="bullet"/>
      <w:lvlText w:val="•"/>
      <w:lvlJc w:val="left"/>
      <w:pPr>
        <w:ind w:left="3970" w:hanging="567"/>
      </w:pPr>
      <w:rPr>
        <w:rFonts w:hint="default"/>
        <w:lang w:val="ru-RU" w:eastAsia="en-US" w:bidi="ar-SA"/>
      </w:rPr>
    </w:lvl>
    <w:lvl w:ilvl="4">
      <w:start w:val="0"/>
      <w:numFmt w:val="bullet"/>
      <w:lvlText w:val="•"/>
      <w:lvlJc w:val="left"/>
      <w:pPr>
        <w:ind w:left="4820" w:hanging="567"/>
      </w:pPr>
      <w:rPr>
        <w:rFonts w:hint="default"/>
        <w:lang w:val="ru-RU" w:eastAsia="en-US" w:bidi="ar-SA"/>
      </w:rPr>
    </w:lvl>
    <w:lvl w:ilvl="5">
      <w:start w:val="0"/>
      <w:numFmt w:val="bullet"/>
      <w:lvlText w:val="•"/>
      <w:lvlJc w:val="left"/>
      <w:pPr>
        <w:ind w:left="5670" w:hanging="567"/>
      </w:pPr>
      <w:rPr>
        <w:rFonts w:hint="default"/>
        <w:lang w:val="ru-RU" w:eastAsia="en-US" w:bidi="ar-SA"/>
      </w:rPr>
    </w:lvl>
    <w:lvl w:ilvl="6">
      <w:start w:val="0"/>
      <w:numFmt w:val="bullet"/>
      <w:lvlText w:val="•"/>
      <w:lvlJc w:val="left"/>
      <w:pPr>
        <w:ind w:left="6520" w:hanging="567"/>
      </w:pPr>
      <w:rPr>
        <w:rFonts w:hint="default"/>
        <w:lang w:val="ru-RU" w:eastAsia="en-US" w:bidi="ar-SA"/>
      </w:rPr>
    </w:lvl>
    <w:lvl w:ilvl="7">
      <w:start w:val="0"/>
      <w:numFmt w:val="bullet"/>
      <w:lvlText w:val="•"/>
      <w:lvlJc w:val="left"/>
      <w:pPr>
        <w:ind w:left="7370" w:hanging="567"/>
      </w:pPr>
      <w:rPr>
        <w:rFonts w:hint="default"/>
        <w:lang w:val="ru-RU" w:eastAsia="en-US" w:bidi="ar-SA"/>
      </w:rPr>
    </w:lvl>
    <w:lvl w:ilvl="8">
      <w:start w:val="0"/>
      <w:numFmt w:val="bullet"/>
      <w:lvlText w:val="•"/>
      <w:lvlJc w:val="left"/>
      <w:pPr>
        <w:ind w:left="8220" w:hanging="567"/>
      </w:pPr>
      <w:rPr>
        <w:rFonts w:hint="default"/>
        <w:lang w:val="ru-RU" w:eastAsia="en-US" w:bidi="ar-SA"/>
      </w:rPr>
    </w:lvl>
  </w:abstractNum>
  <w:abstractNum w:abstractNumId="0">
    <w:multiLevelType w:val="hybridMultilevel"/>
    <w:lvl w:ilvl="0">
      <w:start w:val="1"/>
      <w:numFmt w:val="decimal"/>
      <w:lvlText w:val="%1"/>
      <w:lvlJc w:val="left"/>
      <w:pPr>
        <w:ind w:left="351" w:hanging="212"/>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1"/>
      <w:numFmt w:val="decimal"/>
      <w:lvlText w:val="%1.%2"/>
      <w:lvlJc w:val="left"/>
      <w:pPr>
        <w:ind w:left="563" w:hanging="423"/>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1600" w:hanging="423"/>
      </w:pPr>
      <w:rPr>
        <w:rFonts w:hint="default"/>
        <w:lang w:val="ru-RU" w:eastAsia="en-US" w:bidi="ar-SA"/>
      </w:rPr>
    </w:lvl>
    <w:lvl w:ilvl="3">
      <w:start w:val="0"/>
      <w:numFmt w:val="bullet"/>
      <w:lvlText w:val="•"/>
      <w:lvlJc w:val="left"/>
      <w:pPr>
        <w:ind w:left="2640" w:hanging="423"/>
      </w:pPr>
      <w:rPr>
        <w:rFonts w:hint="default"/>
        <w:lang w:val="ru-RU" w:eastAsia="en-US" w:bidi="ar-SA"/>
      </w:rPr>
    </w:lvl>
    <w:lvl w:ilvl="4">
      <w:start w:val="0"/>
      <w:numFmt w:val="bullet"/>
      <w:lvlText w:val="•"/>
      <w:lvlJc w:val="left"/>
      <w:pPr>
        <w:ind w:left="3680" w:hanging="423"/>
      </w:pPr>
      <w:rPr>
        <w:rFonts w:hint="default"/>
        <w:lang w:val="ru-RU" w:eastAsia="en-US" w:bidi="ar-SA"/>
      </w:rPr>
    </w:lvl>
    <w:lvl w:ilvl="5">
      <w:start w:val="0"/>
      <w:numFmt w:val="bullet"/>
      <w:lvlText w:val="•"/>
      <w:lvlJc w:val="left"/>
      <w:pPr>
        <w:ind w:left="4720" w:hanging="423"/>
      </w:pPr>
      <w:rPr>
        <w:rFonts w:hint="default"/>
        <w:lang w:val="ru-RU" w:eastAsia="en-US" w:bidi="ar-SA"/>
      </w:rPr>
    </w:lvl>
    <w:lvl w:ilvl="6">
      <w:start w:val="0"/>
      <w:numFmt w:val="bullet"/>
      <w:lvlText w:val="•"/>
      <w:lvlJc w:val="left"/>
      <w:pPr>
        <w:ind w:left="5760" w:hanging="423"/>
      </w:pPr>
      <w:rPr>
        <w:rFonts w:hint="default"/>
        <w:lang w:val="ru-RU" w:eastAsia="en-US" w:bidi="ar-SA"/>
      </w:rPr>
    </w:lvl>
    <w:lvl w:ilvl="7">
      <w:start w:val="0"/>
      <w:numFmt w:val="bullet"/>
      <w:lvlText w:val="•"/>
      <w:lvlJc w:val="left"/>
      <w:pPr>
        <w:ind w:left="6800" w:hanging="423"/>
      </w:pPr>
      <w:rPr>
        <w:rFonts w:hint="default"/>
        <w:lang w:val="ru-RU" w:eastAsia="en-US" w:bidi="ar-SA"/>
      </w:rPr>
    </w:lvl>
    <w:lvl w:ilvl="8">
      <w:start w:val="0"/>
      <w:numFmt w:val="bullet"/>
      <w:lvlText w:val="•"/>
      <w:lvlJc w:val="left"/>
      <w:pPr>
        <w:ind w:left="7840" w:hanging="423"/>
      </w:pPr>
      <w:rPr>
        <w:rFonts w:hint="default"/>
        <w:lang w:val="ru-RU"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63"/>
      <w:ind w:left="561" w:hanging="421"/>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63"/>
      <w:ind w:left="561" w:hanging="421"/>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ind w:left="140"/>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4"/>
      <w:ind w:left="851"/>
      <w:outlineLvl w:val="1"/>
    </w:pPr>
    <w:rPr>
      <w:rFonts w:ascii="Times New Roman" w:hAnsi="Times New Roman" w:eastAsia="Times New Roman" w:cs="Times New Roman"/>
      <w:b/>
      <w:bCs/>
      <w:sz w:val="36"/>
      <w:szCs w:val="36"/>
      <w:lang w:val="ru-RU" w:eastAsia="en-US" w:bidi="ar-SA"/>
    </w:rPr>
  </w:style>
  <w:style w:styleId="Heading2" w:type="paragraph">
    <w:name w:val="Heading 2"/>
    <w:basedOn w:val="Normal"/>
    <w:uiPriority w:val="1"/>
    <w:qFormat/>
    <w:pPr>
      <w:ind w:left="851" w:hanging="484"/>
      <w:outlineLvl w:val="2"/>
    </w:pPr>
    <w:rPr>
      <w:rFonts w:ascii="Times New Roman" w:hAnsi="Times New Roman" w:eastAsia="Times New Roman" w:cs="Times New Roman"/>
      <w:b/>
      <w:bCs/>
      <w:sz w:val="32"/>
      <w:szCs w:val="32"/>
      <w:lang w:val="ru-RU" w:eastAsia="en-US" w:bidi="ar-SA"/>
    </w:rPr>
  </w:style>
  <w:style w:styleId="Heading3" w:type="paragraph">
    <w:name w:val="Heading 3"/>
    <w:basedOn w:val="Normal"/>
    <w:uiPriority w:val="1"/>
    <w:qFormat/>
    <w:pPr>
      <w:spacing w:before="67"/>
      <w:ind w:left="707"/>
      <w:jc w:val="center"/>
      <w:outlineLvl w:val="3"/>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ind w:left="1417" w:hanging="567"/>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en.wikipedia.org/wiki/K-means_clustering"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https://psyfactor.org/lib/dyuk2.htm?ysclid=lwuwhcmint204658550" TargetMode="External"/><Relationship Id="rId18" Type="http://schemas.openxmlformats.org/officeDocument/2006/relationships/hyperlink" Target="https://habr.com/ru/companies/otus/articles/741064/" TargetMode="External"/><Relationship Id="rId19" Type="http://schemas.openxmlformats.org/officeDocument/2006/relationships/hyperlink" Target="https://ru.wikipedia.org/wiki/&#1057;&#1080;&#1085;&#1075;&#1091;&#1083;&#1103;&#1088;&#1085;&#1086;&#1077;_&#1088;&#1072;&#1079;&#1083;&#1086;&#1078;&#1077;&#1085;&#1080;&#1077;" TargetMode="External"/><Relationship Id="rId20" Type="http://schemas.openxmlformats.org/officeDocument/2006/relationships/hyperlink" Target="https://habr.com/ru/companies/otus/articles/757010/" TargetMode="External"/><Relationship Id="rId21" Type="http://schemas.openxmlformats.org/officeDocument/2006/relationships/hyperlink" Target="https://en.wikipedia.org/wiki/Non-negative_matrix_factorization" TargetMode="External"/><Relationship Id="rId22" Type="http://schemas.openxmlformats.org/officeDocument/2006/relationships/hyperlink" Target="https://www.kaggle.com/datasets/mustafakeser4/earthquakes-2023-global" TargetMode="External"/><Relationship Id="rId23" Type="http://schemas.openxmlformats.org/officeDocument/2006/relationships/hyperlink" Target="https://www.codecamp.ru/blog/bimodal-distribution/?ysclid=lwuethh1kc993421272" TargetMode="External"/><Relationship Id="rId24" Type="http://schemas.openxmlformats.org/officeDocument/2006/relationships/hyperlink" Target="https://runebook.dev/ru/docs/r/library/matrix/html/norm"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2026-04-10T11:49:23Z</dcterms:created>
  <dcterms:modified xsi:type="dcterms:W3CDTF">2026-04-10T11:49:23Z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LastSaved">
    <vt:filetime>2026-04-10T00:00:00Z</vt:filetime>
  </property>
  <property fmtid="{D5CDD505-2E9C-101B-9397-08002B2CF9AE}" pid="4" name="Producer">
    <vt:lpwstr>iLovePDF</vt:lpwstr>
  </property>
</Properties>
</file>