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b w:val="0"/>
          <w:bCs w:val="0"/>
          <w:kern w:val="2"/>
          <w:sz w:val="22"/>
          <w:szCs w:val="22"/>
          <w:lang w:val="ru-RU" w:eastAsia="en-US"/>
        </w:rPr>
        <w:id w:val="266747866"/>
        <w:docPartObj>
          <w:docPartGallery w:val="Table of Contents"/>
          <w:docPartUnique/>
        </w:docPartObj>
      </w:sdtPr>
      <w:sdtEndPr>
        <w:rPr>
          <w:rFonts w:ascii="Times New Roman" w:hAnsi="Times New Roman" w:cs="Times New Roman"/>
          <w:sz w:val="28"/>
          <w:szCs w:val="28"/>
        </w:rPr>
      </w:sdtEndPr>
      <w:sdtContent>
        <w:p w14:paraId="1B65F322" w14:textId="1E180EED" w:rsidR="00600A75" w:rsidRPr="00B147C3" w:rsidRDefault="00600A75" w:rsidP="00B50B00">
          <w:pPr>
            <w:pStyle w:val="aa"/>
            <w:ind w:firstLine="709"/>
          </w:pPr>
          <w:r w:rsidRPr="00B147C3">
            <w:t>СОДЕРЖАНИЕ</w:t>
          </w:r>
        </w:p>
        <w:p w14:paraId="038D0DE7" w14:textId="18A8F85E" w:rsidR="00BC1264" w:rsidRDefault="004B1DF2">
          <w:pPr>
            <w:pStyle w:val="11"/>
            <w:tabs>
              <w:tab w:val="right" w:leader="dot" w:pos="9628"/>
            </w:tabs>
            <w:rPr>
              <w:rFonts w:asciiTheme="minorHAnsi" w:eastAsiaTheme="minorEastAsia" w:hAnsiTheme="minorHAnsi" w:cstheme="minorBidi"/>
              <w:noProof/>
              <w:kern w:val="0"/>
              <w:sz w:val="22"/>
              <w:szCs w:val="22"/>
              <w:lang w:eastAsia="ru-RU"/>
              <w14:ligatures w14:val="none"/>
            </w:rPr>
          </w:pPr>
          <w:r>
            <w:fldChar w:fldCharType="begin"/>
          </w:r>
          <w:r>
            <w:instrText xml:space="preserve"> TOC \o "1-3" \h \z \u </w:instrText>
          </w:r>
          <w:r>
            <w:fldChar w:fldCharType="separate"/>
          </w:r>
          <w:hyperlink w:anchor="_Toc153786997" w:history="1">
            <w:r w:rsidR="00BC1264" w:rsidRPr="00005E0F">
              <w:rPr>
                <w:rStyle w:val="a6"/>
                <w:noProof/>
              </w:rPr>
              <w:t>ВВЕДЕНИЕ</w:t>
            </w:r>
            <w:r w:rsidR="00BC1264">
              <w:rPr>
                <w:noProof/>
                <w:webHidden/>
              </w:rPr>
              <w:tab/>
            </w:r>
            <w:r w:rsidR="00BC1264">
              <w:rPr>
                <w:noProof/>
                <w:webHidden/>
              </w:rPr>
              <w:fldChar w:fldCharType="begin"/>
            </w:r>
            <w:r w:rsidR="00BC1264">
              <w:rPr>
                <w:noProof/>
                <w:webHidden/>
              </w:rPr>
              <w:instrText xml:space="preserve"> PAGEREF _Toc153786997 \h </w:instrText>
            </w:r>
            <w:r w:rsidR="00BC1264">
              <w:rPr>
                <w:noProof/>
                <w:webHidden/>
              </w:rPr>
            </w:r>
            <w:r w:rsidR="00BC1264">
              <w:rPr>
                <w:noProof/>
                <w:webHidden/>
              </w:rPr>
              <w:fldChar w:fldCharType="separate"/>
            </w:r>
            <w:r w:rsidR="00BC1264">
              <w:rPr>
                <w:noProof/>
                <w:webHidden/>
              </w:rPr>
              <w:t>5</w:t>
            </w:r>
            <w:r w:rsidR="00BC1264">
              <w:rPr>
                <w:noProof/>
                <w:webHidden/>
              </w:rPr>
              <w:fldChar w:fldCharType="end"/>
            </w:r>
          </w:hyperlink>
        </w:p>
        <w:p w14:paraId="555B0659" w14:textId="486AAA3B" w:rsidR="00BC1264" w:rsidRDefault="00FF1ADE">
          <w:pPr>
            <w:pStyle w:val="11"/>
            <w:tabs>
              <w:tab w:val="right" w:leader="dot" w:pos="9628"/>
            </w:tabs>
            <w:rPr>
              <w:rFonts w:asciiTheme="minorHAnsi" w:eastAsiaTheme="minorEastAsia" w:hAnsiTheme="minorHAnsi" w:cstheme="minorBidi"/>
              <w:noProof/>
              <w:kern w:val="0"/>
              <w:sz w:val="22"/>
              <w:szCs w:val="22"/>
              <w:lang w:eastAsia="ru-RU"/>
              <w14:ligatures w14:val="none"/>
            </w:rPr>
          </w:pPr>
          <w:hyperlink w:anchor="_Toc153786998" w:history="1">
            <w:r w:rsidR="00BC1264" w:rsidRPr="00005E0F">
              <w:rPr>
                <w:rStyle w:val="a6"/>
                <w:noProof/>
              </w:rPr>
              <w:t>1 ТЕОРЕТИЧЕСКАЯ ЧАСТЬ</w:t>
            </w:r>
            <w:r w:rsidR="00BC1264">
              <w:rPr>
                <w:noProof/>
                <w:webHidden/>
              </w:rPr>
              <w:tab/>
            </w:r>
            <w:r w:rsidR="00BC1264">
              <w:rPr>
                <w:noProof/>
                <w:webHidden/>
              </w:rPr>
              <w:fldChar w:fldCharType="begin"/>
            </w:r>
            <w:r w:rsidR="00BC1264">
              <w:rPr>
                <w:noProof/>
                <w:webHidden/>
              </w:rPr>
              <w:instrText xml:space="preserve"> PAGEREF _Toc153786998 \h </w:instrText>
            </w:r>
            <w:r w:rsidR="00BC1264">
              <w:rPr>
                <w:noProof/>
                <w:webHidden/>
              </w:rPr>
            </w:r>
            <w:r w:rsidR="00BC1264">
              <w:rPr>
                <w:noProof/>
                <w:webHidden/>
              </w:rPr>
              <w:fldChar w:fldCharType="separate"/>
            </w:r>
            <w:r w:rsidR="00BC1264">
              <w:rPr>
                <w:noProof/>
                <w:webHidden/>
              </w:rPr>
              <w:t>6</w:t>
            </w:r>
            <w:r w:rsidR="00BC1264">
              <w:rPr>
                <w:noProof/>
                <w:webHidden/>
              </w:rPr>
              <w:fldChar w:fldCharType="end"/>
            </w:r>
          </w:hyperlink>
        </w:p>
        <w:p w14:paraId="200F5D59" w14:textId="03CAA450" w:rsidR="00BC1264" w:rsidRDefault="00FF1ADE">
          <w:pPr>
            <w:pStyle w:val="21"/>
            <w:rPr>
              <w:rFonts w:asciiTheme="minorHAnsi" w:eastAsiaTheme="minorEastAsia" w:hAnsiTheme="minorHAnsi" w:cstheme="minorBidi"/>
              <w:noProof/>
              <w:kern w:val="0"/>
              <w:sz w:val="22"/>
              <w:szCs w:val="22"/>
              <w:lang w:eastAsia="ru-RU"/>
              <w14:ligatures w14:val="none"/>
            </w:rPr>
          </w:pPr>
          <w:hyperlink w:anchor="_Toc153786999" w:history="1">
            <w:r w:rsidR="00BC1264" w:rsidRPr="00005E0F">
              <w:rPr>
                <w:rStyle w:val="a6"/>
                <w:noProof/>
              </w:rPr>
              <w:t>1.1 Психической здоровье среди студентов</w:t>
            </w:r>
            <w:r w:rsidR="00BC1264">
              <w:rPr>
                <w:noProof/>
                <w:webHidden/>
              </w:rPr>
              <w:tab/>
            </w:r>
            <w:r w:rsidR="00BC1264">
              <w:rPr>
                <w:noProof/>
                <w:webHidden/>
              </w:rPr>
              <w:fldChar w:fldCharType="begin"/>
            </w:r>
            <w:r w:rsidR="00BC1264">
              <w:rPr>
                <w:noProof/>
                <w:webHidden/>
              </w:rPr>
              <w:instrText xml:space="preserve"> PAGEREF _Toc153786999 \h </w:instrText>
            </w:r>
            <w:r w:rsidR="00BC1264">
              <w:rPr>
                <w:noProof/>
                <w:webHidden/>
              </w:rPr>
            </w:r>
            <w:r w:rsidR="00BC1264">
              <w:rPr>
                <w:noProof/>
                <w:webHidden/>
              </w:rPr>
              <w:fldChar w:fldCharType="separate"/>
            </w:r>
            <w:r w:rsidR="00BC1264">
              <w:rPr>
                <w:noProof/>
                <w:webHidden/>
              </w:rPr>
              <w:t>6</w:t>
            </w:r>
            <w:r w:rsidR="00BC1264">
              <w:rPr>
                <w:noProof/>
                <w:webHidden/>
              </w:rPr>
              <w:fldChar w:fldCharType="end"/>
            </w:r>
          </w:hyperlink>
        </w:p>
        <w:p w14:paraId="087CF115" w14:textId="0927D5D4" w:rsidR="00BC1264" w:rsidRDefault="00FF1ADE">
          <w:pPr>
            <w:pStyle w:val="21"/>
            <w:rPr>
              <w:rFonts w:asciiTheme="minorHAnsi" w:eastAsiaTheme="minorEastAsia" w:hAnsiTheme="minorHAnsi" w:cstheme="minorBidi"/>
              <w:noProof/>
              <w:kern w:val="0"/>
              <w:sz w:val="22"/>
              <w:szCs w:val="22"/>
              <w:lang w:eastAsia="ru-RU"/>
              <w14:ligatures w14:val="none"/>
            </w:rPr>
          </w:pPr>
          <w:hyperlink w:anchor="_Toc153787000" w:history="1">
            <w:r w:rsidR="00BC1264" w:rsidRPr="00005E0F">
              <w:rPr>
                <w:rStyle w:val="a6"/>
                <w:noProof/>
              </w:rPr>
              <w:t>1.2 Кор</w:t>
            </w:r>
            <w:r w:rsidR="00BC1264" w:rsidRPr="00005E0F">
              <w:rPr>
                <w:rStyle w:val="a6"/>
                <w:noProof/>
              </w:rPr>
              <w:t>р</w:t>
            </w:r>
            <w:r w:rsidR="00BC1264" w:rsidRPr="00005E0F">
              <w:rPr>
                <w:rStyle w:val="a6"/>
                <w:noProof/>
              </w:rPr>
              <w:t>еляционный и факторный анализы</w:t>
            </w:r>
            <w:r w:rsidR="00BC1264">
              <w:rPr>
                <w:noProof/>
                <w:webHidden/>
              </w:rPr>
              <w:tab/>
            </w:r>
            <w:r w:rsidR="00BC1264">
              <w:rPr>
                <w:noProof/>
                <w:webHidden/>
              </w:rPr>
              <w:fldChar w:fldCharType="begin"/>
            </w:r>
            <w:r w:rsidR="00BC1264">
              <w:rPr>
                <w:noProof/>
                <w:webHidden/>
              </w:rPr>
              <w:instrText xml:space="preserve"> PAGEREF _Toc153787000 \h </w:instrText>
            </w:r>
            <w:r w:rsidR="00BC1264">
              <w:rPr>
                <w:noProof/>
                <w:webHidden/>
              </w:rPr>
            </w:r>
            <w:r w:rsidR="00BC1264">
              <w:rPr>
                <w:noProof/>
                <w:webHidden/>
              </w:rPr>
              <w:fldChar w:fldCharType="separate"/>
            </w:r>
            <w:r w:rsidR="00BC1264">
              <w:rPr>
                <w:noProof/>
                <w:webHidden/>
              </w:rPr>
              <w:t>14</w:t>
            </w:r>
            <w:r w:rsidR="00BC1264">
              <w:rPr>
                <w:noProof/>
                <w:webHidden/>
              </w:rPr>
              <w:fldChar w:fldCharType="end"/>
            </w:r>
          </w:hyperlink>
        </w:p>
        <w:p w14:paraId="3C396CA0" w14:textId="3B73D8DD" w:rsidR="00BC1264" w:rsidRDefault="00FF1ADE">
          <w:pPr>
            <w:pStyle w:val="11"/>
            <w:tabs>
              <w:tab w:val="right" w:leader="dot" w:pos="9628"/>
            </w:tabs>
            <w:rPr>
              <w:rFonts w:asciiTheme="minorHAnsi" w:eastAsiaTheme="minorEastAsia" w:hAnsiTheme="minorHAnsi" w:cstheme="minorBidi"/>
              <w:noProof/>
              <w:kern w:val="0"/>
              <w:sz w:val="22"/>
              <w:szCs w:val="22"/>
              <w:lang w:eastAsia="ru-RU"/>
              <w14:ligatures w14:val="none"/>
            </w:rPr>
          </w:pPr>
          <w:hyperlink w:anchor="_Toc153787001" w:history="1">
            <w:r w:rsidR="00BC1264" w:rsidRPr="00005E0F">
              <w:rPr>
                <w:rStyle w:val="a6"/>
                <w:noProof/>
              </w:rPr>
              <w:t>2 ПРАКТ</w:t>
            </w:r>
            <w:r w:rsidR="00BC1264" w:rsidRPr="00005E0F">
              <w:rPr>
                <w:rStyle w:val="a6"/>
                <w:noProof/>
              </w:rPr>
              <w:t>И</w:t>
            </w:r>
            <w:r w:rsidR="00BC1264" w:rsidRPr="00005E0F">
              <w:rPr>
                <w:rStyle w:val="a6"/>
                <w:noProof/>
              </w:rPr>
              <w:t>ЧЕСКАЯ ЧАСТЬ</w:t>
            </w:r>
            <w:r w:rsidR="00BC1264">
              <w:rPr>
                <w:noProof/>
                <w:webHidden/>
              </w:rPr>
              <w:tab/>
            </w:r>
            <w:r w:rsidR="00BC1264">
              <w:rPr>
                <w:noProof/>
                <w:webHidden/>
              </w:rPr>
              <w:fldChar w:fldCharType="begin"/>
            </w:r>
            <w:r w:rsidR="00BC1264">
              <w:rPr>
                <w:noProof/>
                <w:webHidden/>
              </w:rPr>
              <w:instrText xml:space="preserve"> PAGEREF _Toc153787001 \h </w:instrText>
            </w:r>
            <w:r w:rsidR="00BC1264">
              <w:rPr>
                <w:noProof/>
                <w:webHidden/>
              </w:rPr>
            </w:r>
            <w:r w:rsidR="00BC1264">
              <w:rPr>
                <w:noProof/>
                <w:webHidden/>
              </w:rPr>
              <w:fldChar w:fldCharType="separate"/>
            </w:r>
            <w:r w:rsidR="00BC1264">
              <w:rPr>
                <w:noProof/>
                <w:webHidden/>
              </w:rPr>
              <w:t>25</w:t>
            </w:r>
            <w:r w:rsidR="00BC1264">
              <w:rPr>
                <w:noProof/>
                <w:webHidden/>
              </w:rPr>
              <w:fldChar w:fldCharType="end"/>
            </w:r>
          </w:hyperlink>
        </w:p>
        <w:p w14:paraId="0209003C" w14:textId="3B5AD083" w:rsidR="00BC1264" w:rsidRDefault="00FF1ADE">
          <w:pPr>
            <w:pStyle w:val="21"/>
            <w:rPr>
              <w:rFonts w:asciiTheme="minorHAnsi" w:eastAsiaTheme="minorEastAsia" w:hAnsiTheme="minorHAnsi" w:cstheme="minorBidi"/>
              <w:noProof/>
              <w:kern w:val="0"/>
              <w:sz w:val="22"/>
              <w:szCs w:val="22"/>
              <w:lang w:eastAsia="ru-RU"/>
              <w14:ligatures w14:val="none"/>
            </w:rPr>
          </w:pPr>
          <w:hyperlink w:anchor="_Toc153787002" w:history="1">
            <w:r w:rsidR="00BC1264" w:rsidRPr="00005E0F">
              <w:rPr>
                <w:rStyle w:val="a6"/>
                <w:noProof/>
              </w:rPr>
              <w:t>2.1 Корреляционный и факторный анализы психического здоровья среди студентов</w:t>
            </w:r>
            <w:r w:rsidR="00BC1264">
              <w:rPr>
                <w:noProof/>
                <w:webHidden/>
              </w:rPr>
              <w:tab/>
            </w:r>
            <w:r w:rsidR="00BC1264">
              <w:rPr>
                <w:noProof/>
                <w:webHidden/>
              </w:rPr>
              <w:fldChar w:fldCharType="begin"/>
            </w:r>
            <w:r w:rsidR="00BC1264">
              <w:rPr>
                <w:noProof/>
                <w:webHidden/>
              </w:rPr>
              <w:instrText xml:space="preserve"> PAGEREF _Toc153787002 \h </w:instrText>
            </w:r>
            <w:r w:rsidR="00BC1264">
              <w:rPr>
                <w:noProof/>
                <w:webHidden/>
              </w:rPr>
            </w:r>
            <w:r w:rsidR="00BC1264">
              <w:rPr>
                <w:noProof/>
                <w:webHidden/>
              </w:rPr>
              <w:fldChar w:fldCharType="separate"/>
            </w:r>
            <w:r w:rsidR="00BC1264">
              <w:rPr>
                <w:noProof/>
                <w:webHidden/>
              </w:rPr>
              <w:t>25</w:t>
            </w:r>
            <w:r w:rsidR="00BC1264">
              <w:rPr>
                <w:noProof/>
                <w:webHidden/>
              </w:rPr>
              <w:fldChar w:fldCharType="end"/>
            </w:r>
          </w:hyperlink>
        </w:p>
        <w:p w14:paraId="2E5AA390" w14:textId="6DD6B427" w:rsidR="00BC1264" w:rsidRDefault="00FF1ADE">
          <w:pPr>
            <w:pStyle w:val="11"/>
            <w:tabs>
              <w:tab w:val="right" w:leader="dot" w:pos="9628"/>
            </w:tabs>
            <w:rPr>
              <w:rFonts w:asciiTheme="minorHAnsi" w:eastAsiaTheme="minorEastAsia" w:hAnsiTheme="minorHAnsi" w:cstheme="minorBidi"/>
              <w:noProof/>
              <w:kern w:val="0"/>
              <w:sz w:val="22"/>
              <w:szCs w:val="22"/>
              <w:lang w:eastAsia="ru-RU"/>
              <w14:ligatures w14:val="none"/>
            </w:rPr>
          </w:pPr>
          <w:hyperlink w:anchor="_Toc153787003" w:history="1">
            <w:r w:rsidR="00BC1264" w:rsidRPr="00005E0F">
              <w:rPr>
                <w:rStyle w:val="a6"/>
                <w:noProof/>
              </w:rPr>
              <w:t>ЗАКЛЮЧЕНИЕ</w:t>
            </w:r>
            <w:r w:rsidR="00BC1264">
              <w:rPr>
                <w:noProof/>
                <w:webHidden/>
              </w:rPr>
              <w:tab/>
            </w:r>
            <w:r w:rsidR="00BC1264">
              <w:rPr>
                <w:noProof/>
                <w:webHidden/>
              </w:rPr>
              <w:fldChar w:fldCharType="begin"/>
            </w:r>
            <w:r w:rsidR="00BC1264">
              <w:rPr>
                <w:noProof/>
                <w:webHidden/>
              </w:rPr>
              <w:instrText xml:space="preserve"> PAGEREF _Toc153787003 \h </w:instrText>
            </w:r>
            <w:r w:rsidR="00BC1264">
              <w:rPr>
                <w:noProof/>
                <w:webHidden/>
              </w:rPr>
            </w:r>
            <w:r w:rsidR="00BC1264">
              <w:rPr>
                <w:noProof/>
                <w:webHidden/>
              </w:rPr>
              <w:fldChar w:fldCharType="separate"/>
            </w:r>
            <w:r w:rsidR="00BC1264">
              <w:rPr>
                <w:noProof/>
                <w:webHidden/>
              </w:rPr>
              <w:t>38</w:t>
            </w:r>
            <w:r w:rsidR="00BC1264">
              <w:rPr>
                <w:noProof/>
                <w:webHidden/>
              </w:rPr>
              <w:fldChar w:fldCharType="end"/>
            </w:r>
          </w:hyperlink>
        </w:p>
        <w:p w14:paraId="664193C5" w14:textId="1D636A14" w:rsidR="00BC1264" w:rsidRDefault="00FF1ADE">
          <w:pPr>
            <w:pStyle w:val="11"/>
            <w:tabs>
              <w:tab w:val="right" w:leader="dot" w:pos="9628"/>
            </w:tabs>
            <w:rPr>
              <w:rFonts w:asciiTheme="minorHAnsi" w:eastAsiaTheme="minorEastAsia" w:hAnsiTheme="minorHAnsi" w:cstheme="minorBidi"/>
              <w:noProof/>
              <w:kern w:val="0"/>
              <w:sz w:val="22"/>
              <w:szCs w:val="22"/>
              <w:lang w:eastAsia="ru-RU"/>
              <w14:ligatures w14:val="none"/>
            </w:rPr>
          </w:pPr>
          <w:hyperlink w:anchor="_Toc153787004" w:history="1">
            <w:r w:rsidR="00BC1264" w:rsidRPr="00005E0F">
              <w:rPr>
                <w:rStyle w:val="a6"/>
                <w:noProof/>
              </w:rPr>
              <w:t>СПИСОК ИСПОЛЬЗОВАННЫХ ИСТОЧНИКОВ</w:t>
            </w:r>
            <w:r w:rsidR="00BC1264">
              <w:rPr>
                <w:noProof/>
                <w:webHidden/>
              </w:rPr>
              <w:tab/>
            </w:r>
            <w:r w:rsidR="00BC1264">
              <w:rPr>
                <w:noProof/>
                <w:webHidden/>
              </w:rPr>
              <w:fldChar w:fldCharType="begin"/>
            </w:r>
            <w:r w:rsidR="00BC1264">
              <w:rPr>
                <w:noProof/>
                <w:webHidden/>
              </w:rPr>
              <w:instrText xml:space="preserve"> PAGEREF _Toc153787004 \h </w:instrText>
            </w:r>
            <w:r w:rsidR="00BC1264">
              <w:rPr>
                <w:noProof/>
                <w:webHidden/>
              </w:rPr>
            </w:r>
            <w:r w:rsidR="00BC1264">
              <w:rPr>
                <w:noProof/>
                <w:webHidden/>
              </w:rPr>
              <w:fldChar w:fldCharType="separate"/>
            </w:r>
            <w:r w:rsidR="00BC1264">
              <w:rPr>
                <w:noProof/>
                <w:webHidden/>
              </w:rPr>
              <w:t>39</w:t>
            </w:r>
            <w:r w:rsidR="00BC1264">
              <w:rPr>
                <w:noProof/>
                <w:webHidden/>
              </w:rPr>
              <w:fldChar w:fldCharType="end"/>
            </w:r>
          </w:hyperlink>
        </w:p>
        <w:p w14:paraId="7CCECFD8" w14:textId="08992193" w:rsidR="00BC1264" w:rsidRDefault="00FF1ADE">
          <w:pPr>
            <w:pStyle w:val="11"/>
            <w:tabs>
              <w:tab w:val="right" w:leader="dot" w:pos="9628"/>
            </w:tabs>
            <w:rPr>
              <w:rFonts w:asciiTheme="minorHAnsi" w:eastAsiaTheme="minorEastAsia" w:hAnsiTheme="minorHAnsi" w:cstheme="minorBidi"/>
              <w:noProof/>
              <w:kern w:val="0"/>
              <w:sz w:val="22"/>
              <w:szCs w:val="22"/>
              <w:lang w:eastAsia="ru-RU"/>
              <w14:ligatures w14:val="none"/>
            </w:rPr>
          </w:pPr>
          <w:hyperlink w:anchor="_Toc153787005" w:history="1">
            <w:r w:rsidR="00BC1264" w:rsidRPr="00005E0F">
              <w:rPr>
                <w:rStyle w:val="a6"/>
                <w:noProof/>
              </w:rPr>
              <w:t>ПРИЛОЖЕНИЯ</w:t>
            </w:r>
            <w:r w:rsidR="00BC1264">
              <w:rPr>
                <w:noProof/>
                <w:webHidden/>
              </w:rPr>
              <w:tab/>
            </w:r>
            <w:r w:rsidR="00BC1264">
              <w:rPr>
                <w:noProof/>
                <w:webHidden/>
              </w:rPr>
              <w:fldChar w:fldCharType="begin"/>
            </w:r>
            <w:r w:rsidR="00BC1264">
              <w:rPr>
                <w:noProof/>
                <w:webHidden/>
              </w:rPr>
              <w:instrText xml:space="preserve"> PAGEREF _Toc153787005 \h </w:instrText>
            </w:r>
            <w:r w:rsidR="00BC1264">
              <w:rPr>
                <w:noProof/>
                <w:webHidden/>
              </w:rPr>
            </w:r>
            <w:r w:rsidR="00BC1264">
              <w:rPr>
                <w:noProof/>
                <w:webHidden/>
              </w:rPr>
              <w:fldChar w:fldCharType="separate"/>
            </w:r>
            <w:r w:rsidR="00BC1264">
              <w:rPr>
                <w:noProof/>
                <w:webHidden/>
              </w:rPr>
              <w:t>42</w:t>
            </w:r>
            <w:r w:rsidR="00BC1264">
              <w:rPr>
                <w:noProof/>
                <w:webHidden/>
              </w:rPr>
              <w:fldChar w:fldCharType="end"/>
            </w:r>
          </w:hyperlink>
        </w:p>
        <w:p w14:paraId="25088529" w14:textId="69B55A4A" w:rsidR="00BC1264" w:rsidRDefault="00FF1ADE">
          <w:pPr>
            <w:pStyle w:val="21"/>
            <w:rPr>
              <w:rFonts w:asciiTheme="minorHAnsi" w:eastAsiaTheme="minorEastAsia" w:hAnsiTheme="minorHAnsi" w:cstheme="minorBidi"/>
              <w:noProof/>
              <w:kern w:val="0"/>
              <w:sz w:val="22"/>
              <w:szCs w:val="22"/>
              <w:lang w:eastAsia="ru-RU"/>
              <w14:ligatures w14:val="none"/>
            </w:rPr>
          </w:pPr>
          <w:hyperlink w:anchor="_Toc153787006" w:history="1">
            <w:r w:rsidR="00BC1264" w:rsidRPr="00005E0F">
              <w:rPr>
                <w:rStyle w:val="a6"/>
                <w:noProof/>
              </w:rPr>
              <w:t>Приложение А</w:t>
            </w:r>
            <w:r w:rsidR="00BC1264">
              <w:rPr>
                <w:noProof/>
                <w:webHidden/>
              </w:rPr>
              <w:tab/>
            </w:r>
            <w:r w:rsidR="00BC1264">
              <w:rPr>
                <w:noProof/>
                <w:webHidden/>
              </w:rPr>
              <w:fldChar w:fldCharType="begin"/>
            </w:r>
            <w:r w:rsidR="00BC1264">
              <w:rPr>
                <w:noProof/>
                <w:webHidden/>
              </w:rPr>
              <w:instrText xml:space="preserve"> PAGEREF _Toc153787006 \h </w:instrText>
            </w:r>
            <w:r w:rsidR="00BC1264">
              <w:rPr>
                <w:noProof/>
                <w:webHidden/>
              </w:rPr>
            </w:r>
            <w:r w:rsidR="00BC1264">
              <w:rPr>
                <w:noProof/>
                <w:webHidden/>
              </w:rPr>
              <w:fldChar w:fldCharType="separate"/>
            </w:r>
            <w:r w:rsidR="00BC1264">
              <w:rPr>
                <w:noProof/>
                <w:webHidden/>
              </w:rPr>
              <w:t>43</w:t>
            </w:r>
            <w:r w:rsidR="00BC1264">
              <w:rPr>
                <w:noProof/>
                <w:webHidden/>
              </w:rPr>
              <w:fldChar w:fldCharType="end"/>
            </w:r>
          </w:hyperlink>
        </w:p>
        <w:p w14:paraId="312D1E5E" w14:textId="5BD488B2" w:rsidR="00600A75" w:rsidRPr="00E63C81" w:rsidRDefault="004B1DF2" w:rsidP="00146A55">
          <w:pPr>
            <w:pStyle w:val="af9"/>
          </w:pPr>
          <w:r>
            <w:fldChar w:fldCharType="end"/>
          </w:r>
        </w:p>
      </w:sdtContent>
    </w:sdt>
    <w:p w14:paraId="43FAD243" w14:textId="77777777" w:rsidR="00600A75" w:rsidRDefault="00600A75" w:rsidP="008E6AE9">
      <w:pPr>
        <w:rPr>
          <w:rFonts w:eastAsiaTheme="majorEastAsia"/>
        </w:rPr>
      </w:pPr>
      <w:r>
        <w:br w:type="page"/>
      </w:r>
    </w:p>
    <w:p w14:paraId="04BE54C7" w14:textId="47633526" w:rsidR="00A30D76" w:rsidRPr="0030547C" w:rsidRDefault="00834EEE" w:rsidP="00E67B2D">
      <w:pPr>
        <w:pStyle w:val="1"/>
        <w:keepLines w:val="0"/>
        <w:pageBreakBefore/>
        <w:widowControl w:val="0"/>
        <w:rPr>
          <w:lang w:val="ru-RU"/>
        </w:rPr>
      </w:pPr>
      <w:bookmarkStart w:id="0" w:name="_Toc149311453"/>
      <w:bookmarkStart w:id="1" w:name="_Toc153786997"/>
      <w:r w:rsidRPr="0030547C">
        <w:rPr>
          <w:lang w:val="ru-RU"/>
        </w:rPr>
        <w:lastRenderedPageBreak/>
        <w:t>ВВЕДЕНИЕ</w:t>
      </w:r>
      <w:bookmarkEnd w:id="0"/>
      <w:bookmarkEnd w:id="1"/>
    </w:p>
    <w:p w14:paraId="6BB009F0" w14:textId="77777777" w:rsidR="00332B90" w:rsidRPr="00AA4939" w:rsidRDefault="00332B90" w:rsidP="00332B90">
      <w:r w:rsidRPr="00AA4939">
        <w:rPr>
          <w:shd w:val="clear" w:color="auto" w:fill="FFFFFF"/>
        </w:rPr>
        <w:t>Психическое здоровье является одним из самых важных аспектов общего благополучия человека. Психические расстройства, такие как депрессия и тревожные расстройства, являются значительной причиной инвалидности и существенно влияют на качество жизни каждого из нас. Студенты, являющиеся одной из наиболее уязвимых групп населения, подвержены повышенному риску развития психических проблем из-за многих факторов.</w:t>
      </w:r>
    </w:p>
    <w:p w14:paraId="5B7A29CE" w14:textId="77777777" w:rsidR="00332B90" w:rsidRPr="00AA4939" w:rsidRDefault="00332B90" w:rsidP="00332B90">
      <w:pPr>
        <w:rPr>
          <w:shd w:val="clear" w:color="auto" w:fill="FFFFFF"/>
        </w:rPr>
      </w:pPr>
      <w:r w:rsidRPr="00AA4939">
        <w:rPr>
          <w:shd w:val="clear" w:color="auto" w:fill="FFFFFF"/>
        </w:rPr>
        <w:t>Академическая среда имеет уникальные климатические и культурные факторы, которые могут представлять вызовы для психического здоровья студентов. Высокие требования к успеваемости, конкурентоспособность, социальное давление, отсутствие поддержки из семьи и ограниченные ресурсы могут существенно повлиять на психологическое благополучие студента. Кроме того, переход в новую среду, отдельность от семьи и друзей, новые социальные роли и завышенные ожидания также могут вызвать стресс и негативно сказаться на психическом здоровье.</w:t>
      </w:r>
    </w:p>
    <w:p w14:paraId="78A2BA25" w14:textId="22156672" w:rsidR="00332B90" w:rsidRPr="00AA4939" w:rsidRDefault="00332B90" w:rsidP="00332B90">
      <w:pPr>
        <w:rPr>
          <w:shd w:val="clear" w:color="auto" w:fill="FFFFFF"/>
        </w:rPr>
      </w:pPr>
      <w:r w:rsidRPr="00AA4939">
        <w:rPr>
          <w:shd w:val="clear" w:color="auto" w:fill="FFFFFF"/>
        </w:rPr>
        <w:t>Цель данного</w:t>
      </w:r>
      <w:r>
        <w:rPr>
          <w:shd w:val="clear" w:color="auto" w:fill="FFFFFF"/>
        </w:rPr>
        <w:t xml:space="preserve"> исследования </w:t>
      </w:r>
      <w:r w:rsidRPr="003D0C12">
        <w:t>—</w:t>
      </w:r>
      <w:r w:rsidRPr="00AA4939">
        <w:rPr>
          <w:shd w:val="clear" w:color="auto" w:fill="FFFFFF"/>
        </w:rPr>
        <w:t xml:space="preserve"> проанализировать риски психического здоровья среди студентов и оценить основные факторы, которые существенно влияют на их психологическое благополучие. </w:t>
      </w:r>
    </w:p>
    <w:p w14:paraId="3635FB25" w14:textId="77777777" w:rsidR="00332B90" w:rsidRDefault="00332B90" w:rsidP="00332B90">
      <w:r w:rsidRPr="00DD0EC3">
        <w:t>Задачи, решаемые в данной курсовой работе:</w:t>
      </w:r>
    </w:p>
    <w:p w14:paraId="4FF09BFF" w14:textId="77777777" w:rsidR="00332B90" w:rsidRDefault="00332B90" w:rsidP="00AD0B2F">
      <w:pPr>
        <w:pStyle w:val="a7"/>
        <w:numPr>
          <w:ilvl w:val="0"/>
          <w:numId w:val="1"/>
        </w:numPr>
        <w:tabs>
          <w:tab w:val="left" w:pos="1276"/>
        </w:tabs>
        <w:ind w:left="1276" w:hanging="567"/>
      </w:pPr>
      <w:r w:rsidRPr="00A17BD0">
        <w:t xml:space="preserve">изучение научной и методической литературы о </w:t>
      </w:r>
      <w:r>
        <w:t>психических расстройствах</w:t>
      </w:r>
      <w:r w:rsidRPr="00A17BD0">
        <w:t>;</w:t>
      </w:r>
    </w:p>
    <w:p w14:paraId="5C9D7282" w14:textId="77777777" w:rsidR="00332B90" w:rsidRDefault="00332B90" w:rsidP="00AD0B2F">
      <w:pPr>
        <w:pStyle w:val="a7"/>
        <w:numPr>
          <w:ilvl w:val="0"/>
          <w:numId w:val="1"/>
        </w:numPr>
        <w:tabs>
          <w:tab w:val="left" w:pos="1276"/>
        </w:tabs>
        <w:ind w:left="1276" w:hanging="567"/>
      </w:pPr>
      <w:r>
        <w:rPr>
          <w:shd w:val="clear" w:color="auto" w:fill="FFFFFF"/>
        </w:rPr>
        <w:t>п</w:t>
      </w:r>
      <w:r w:rsidRPr="00AA4939">
        <w:rPr>
          <w:shd w:val="clear" w:color="auto" w:fill="FFFFFF"/>
        </w:rPr>
        <w:t>оиск и сбор данных, полученных при опросах среди студентов</w:t>
      </w:r>
      <w:r w:rsidRPr="00A17BD0">
        <w:t>;</w:t>
      </w:r>
    </w:p>
    <w:p w14:paraId="1F3EBC25" w14:textId="77777777" w:rsidR="00332B90" w:rsidRDefault="00332B90" w:rsidP="00AD0B2F">
      <w:pPr>
        <w:pStyle w:val="a7"/>
        <w:numPr>
          <w:ilvl w:val="0"/>
          <w:numId w:val="1"/>
        </w:numPr>
        <w:tabs>
          <w:tab w:val="left" w:pos="1276"/>
        </w:tabs>
        <w:ind w:left="1276" w:hanging="567"/>
      </w:pPr>
      <w:r>
        <w:rPr>
          <w:shd w:val="clear" w:color="auto" w:fill="FFFFFF"/>
        </w:rPr>
        <w:t>п</w:t>
      </w:r>
      <w:r w:rsidRPr="00AA4939">
        <w:rPr>
          <w:shd w:val="clear" w:color="auto" w:fill="FFFFFF"/>
        </w:rPr>
        <w:t>одготовка данных, проведение их предварительной очистки и обработки</w:t>
      </w:r>
      <w:r w:rsidRPr="00D02D82">
        <w:t>;</w:t>
      </w:r>
    </w:p>
    <w:p w14:paraId="44C4A5E4" w14:textId="77777777" w:rsidR="00332B90" w:rsidRDefault="00332B90" w:rsidP="00AD0B2F">
      <w:pPr>
        <w:pStyle w:val="a7"/>
        <w:numPr>
          <w:ilvl w:val="0"/>
          <w:numId w:val="1"/>
        </w:numPr>
        <w:tabs>
          <w:tab w:val="left" w:pos="1276"/>
        </w:tabs>
        <w:ind w:left="1276" w:hanging="567"/>
      </w:pPr>
      <w:r>
        <w:rPr>
          <w:shd w:val="clear" w:color="auto" w:fill="FFFFFF"/>
        </w:rPr>
        <w:t>п</w:t>
      </w:r>
      <w:r w:rsidRPr="00AA4939">
        <w:rPr>
          <w:shd w:val="clear" w:color="auto" w:fill="FFFFFF"/>
        </w:rPr>
        <w:t xml:space="preserve">роведение первичного анализа данных </w:t>
      </w:r>
      <w:r w:rsidRPr="003D0C12">
        <w:t>—</w:t>
      </w:r>
      <w:r w:rsidRPr="00AA4939">
        <w:rPr>
          <w:shd w:val="clear" w:color="auto" w:fill="FFFFFF"/>
        </w:rPr>
        <w:t xml:space="preserve"> выявление зависимостей одних факторов на другие</w:t>
      </w:r>
      <w:r w:rsidRPr="00A17BD0">
        <w:t>;</w:t>
      </w:r>
    </w:p>
    <w:p w14:paraId="471CFC7C" w14:textId="77777777" w:rsidR="00332B90" w:rsidRPr="00332B90" w:rsidRDefault="00332B90" w:rsidP="00AD0B2F">
      <w:pPr>
        <w:pStyle w:val="a7"/>
        <w:numPr>
          <w:ilvl w:val="0"/>
          <w:numId w:val="1"/>
        </w:numPr>
        <w:tabs>
          <w:tab w:val="left" w:pos="1276"/>
        </w:tabs>
        <w:ind w:left="1276" w:hanging="567"/>
      </w:pPr>
      <w:r>
        <w:rPr>
          <w:shd w:val="clear" w:color="auto" w:fill="FFFFFF"/>
        </w:rPr>
        <w:t>п</w:t>
      </w:r>
      <w:r w:rsidRPr="00AA4939">
        <w:rPr>
          <w:shd w:val="clear" w:color="auto" w:fill="FFFFFF"/>
        </w:rPr>
        <w:t>роведение факторного анализа данных</w:t>
      </w:r>
      <w:r>
        <w:rPr>
          <w:shd w:val="clear" w:color="auto" w:fill="FFFFFF"/>
        </w:rPr>
        <w:t>;</w:t>
      </w:r>
    </w:p>
    <w:p w14:paraId="3E0F0706" w14:textId="77777777" w:rsidR="00332B90" w:rsidRDefault="00332B90" w:rsidP="00AD0B2F">
      <w:pPr>
        <w:pStyle w:val="a7"/>
        <w:numPr>
          <w:ilvl w:val="0"/>
          <w:numId w:val="1"/>
        </w:numPr>
        <w:tabs>
          <w:tab w:val="left" w:pos="1276"/>
        </w:tabs>
        <w:ind w:left="1276" w:hanging="567"/>
      </w:pPr>
      <w:r>
        <w:rPr>
          <w:shd w:val="clear" w:color="auto" w:fill="FFFFFF"/>
        </w:rPr>
        <w:t>и</w:t>
      </w:r>
      <w:r w:rsidRPr="00AA4939">
        <w:rPr>
          <w:shd w:val="clear" w:color="auto" w:fill="FFFFFF"/>
        </w:rPr>
        <w:t>нтерпретация результатов</w:t>
      </w:r>
      <w:r w:rsidRPr="00A17BD0">
        <w:t>.</w:t>
      </w:r>
    </w:p>
    <w:p w14:paraId="28964A5B" w14:textId="68299A2F" w:rsidR="00DD0EC3" w:rsidRPr="00DB4B71" w:rsidRDefault="00B66EC5" w:rsidP="007C0753">
      <w:pPr>
        <w:pStyle w:val="1"/>
        <w:rPr>
          <w:lang w:val="ru-RU"/>
        </w:rPr>
      </w:pPr>
      <w:bookmarkStart w:id="2" w:name="_Toc149311454"/>
      <w:bookmarkStart w:id="3" w:name="_Toc153786998"/>
      <w:r w:rsidRPr="00DB4B71">
        <w:rPr>
          <w:lang w:val="ru-RU"/>
        </w:rPr>
        <w:lastRenderedPageBreak/>
        <w:t>1 ТЕОРЕТИЧЕСКАЯ ЧАСТЬ</w:t>
      </w:r>
      <w:bookmarkEnd w:id="2"/>
      <w:bookmarkEnd w:id="3"/>
    </w:p>
    <w:p w14:paraId="5FEF42BA" w14:textId="6C78E504" w:rsidR="00B66EC5" w:rsidRPr="000877DE" w:rsidRDefault="00B66EC5" w:rsidP="000877DE">
      <w:pPr>
        <w:pStyle w:val="2"/>
      </w:pPr>
      <w:bookmarkStart w:id="4" w:name="_Toc149311455"/>
      <w:bookmarkStart w:id="5" w:name="_Toc153786999"/>
      <w:r w:rsidRPr="000877DE">
        <w:t xml:space="preserve">1.1 </w:t>
      </w:r>
      <w:bookmarkEnd w:id="4"/>
      <w:r w:rsidR="00A141E5">
        <w:t>Психической здоровье среди студентов</w:t>
      </w:r>
      <w:bookmarkEnd w:id="5"/>
    </w:p>
    <w:p w14:paraId="684770CE" w14:textId="3086A746" w:rsidR="00F26B4E" w:rsidRDefault="00F26B4E" w:rsidP="00F26B4E">
      <w:pPr>
        <w:rPr>
          <w:shd w:val="clear" w:color="auto" w:fill="FFFFFF"/>
        </w:rPr>
      </w:pPr>
      <w:r w:rsidRPr="00AA4939">
        <w:rPr>
          <w:shd w:val="clear" w:color="auto" w:fill="FFFFFF"/>
        </w:rPr>
        <w:t xml:space="preserve">Прежде чем проводить анализ психического здоровья среди студентов, </w:t>
      </w:r>
      <w:r w:rsidR="00114656">
        <w:rPr>
          <w:shd w:val="clear" w:color="auto" w:fill="FFFFFF"/>
        </w:rPr>
        <w:t xml:space="preserve">стоит </w:t>
      </w:r>
      <w:r w:rsidRPr="00AA4939">
        <w:rPr>
          <w:shd w:val="clear" w:color="auto" w:fill="FFFFFF"/>
        </w:rPr>
        <w:t>разобраться в том, что представляет собой психическое здоро</w:t>
      </w:r>
      <w:r w:rsidR="004127EA">
        <w:rPr>
          <w:shd w:val="clear" w:color="auto" w:fill="FFFFFF"/>
        </w:rPr>
        <w:t xml:space="preserve">вье и что к нему можно отнести. </w:t>
      </w:r>
      <w:r w:rsidRPr="00AA4939">
        <w:rPr>
          <w:shd w:val="clear" w:color="auto" w:fill="FFFFFF"/>
        </w:rPr>
        <w:t xml:space="preserve">Психическое </w:t>
      </w:r>
      <w:r w:rsidR="002168F0" w:rsidRPr="002168F0">
        <w:rPr>
          <w:shd w:val="clear" w:color="auto" w:fill="FFFFFF"/>
        </w:rPr>
        <w:t xml:space="preserve">здоровье </w:t>
      </w:r>
      <w:r w:rsidR="002168F0" w:rsidRPr="002168F0">
        <w:t>—</w:t>
      </w:r>
      <w:r w:rsidRPr="002168F0">
        <w:rPr>
          <w:shd w:val="clear" w:color="auto" w:fill="FFFFFF"/>
        </w:rPr>
        <w:t xml:space="preserve"> это</w:t>
      </w:r>
      <w:r w:rsidRPr="00AA4939">
        <w:rPr>
          <w:shd w:val="clear" w:color="auto" w:fill="FFFFFF"/>
        </w:rPr>
        <w:t xml:space="preserve"> состояние эмоционального и психологического благополучия, при котором человек способен реализовывать свой потенциал, справляться с нормальными стрессовыми ситуациями, работать продуктивно и приносить пользу своему сообществу. Это также означает чувство удовлетворения жизнью и способность к адаптации к изменениям и стрессам. На психическое здоровье студентов могут повлиять множество факторов:</w:t>
      </w:r>
      <w:r w:rsidR="000F18DC">
        <w:rPr>
          <w:shd w:val="clear" w:color="auto" w:fill="FFFFFF"/>
        </w:rPr>
        <w:t xml:space="preserve"> </w:t>
      </w:r>
    </w:p>
    <w:p w14:paraId="365FE7E7" w14:textId="696E69ED" w:rsidR="00F26B4E" w:rsidRPr="00AA4939" w:rsidRDefault="00F26B4E" w:rsidP="00AD0B2F">
      <w:pPr>
        <w:pStyle w:val="a7"/>
        <w:numPr>
          <w:ilvl w:val="0"/>
          <w:numId w:val="2"/>
        </w:numPr>
        <w:tabs>
          <w:tab w:val="left" w:pos="1276"/>
        </w:tabs>
        <w:spacing w:after="160"/>
        <w:ind w:left="1276" w:hanging="567"/>
        <w:rPr>
          <w:shd w:val="clear" w:color="auto" w:fill="FFFFFF"/>
        </w:rPr>
      </w:pPr>
      <w:bookmarkStart w:id="6" w:name="_Ref153449670"/>
      <w:r w:rsidRPr="00AA4939">
        <w:rPr>
          <w:shd w:val="clear" w:color="auto" w:fill="FFFFFF"/>
        </w:rPr>
        <w:t>Биологические</w:t>
      </w:r>
      <w:r w:rsidR="0073748C">
        <w:rPr>
          <w:shd w:val="clear" w:color="auto" w:fill="FFFFFF"/>
        </w:rPr>
        <w:t xml:space="preserve"> </w:t>
      </w:r>
      <w:r w:rsidR="0073748C" w:rsidRPr="003D0C12">
        <w:t>—</w:t>
      </w:r>
      <w:r w:rsidRPr="00AA4939">
        <w:rPr>
          <w:shd w:val="clear" w:color="auto" w:fill="FFFFFF"/>
        </w:rPr>
        <w:t xml:space="preserve"> генетика, физическое здоровье (заболевания или хронические боли), травмы, питание, физическая активность, сон, употребление психоактивных веществ, образ жизни.</w:t>
      </w:r>
      <w:bookmarkEnd w:id="6"/>
    </w:p>
    <w:p w14:paraId="79845C4F" w14:textId="16D2D8A4" w:rsidR="00F26B4E" w:rsidRPr="00AA4939" w:rsidRDefault="00F26B4E" w:rsidP="00AD0B2F">
      <w:pPr>
        <w:pStyle w:val="a7"/>
        <w:numPr>
          <w:ilvl w:val="0"/>
          <w:numId w:val="2"/>
        </w:numPr>
        <w:tabs>
          <w:tab w:val="left" w:pos="1276"/>
        </w:tabs>
        <w:spacing w:after="160"/>
        <w:ind w:left="1276" w:hanging="567"/>
        <w:rPr>
          <w:shd w:val="clear" w:color="auto" w:fill="FFFFFF"/>
        </w:rPr>
      </w:pPr>
      <w:r w:rsidRPr="00AA4939">
        <w:rPr>
          <w:shd w:val="clear" w:color="auto" w:fill="FFFFFF"/>
        </w:rPr>
        <w:t>Психологические</w:t>
      </w:r>
      <w:r w:rsidR="0073748C">
        <w:rPr>
          <w:shd w:val="clear" w:color="auto" w:fill="FFFFFF"/>
        </w:rPr>
        <w:t xml:space="preserve"> </w:t>
      </w:r>
      <w:r w:rsidR="0073748C" w:rsidRPr="003D0C12">
        <w:t>—</w:t>
      </w:r>
      <w:r w:rsidRPr="00AA4939">
        <w:rPr>
          <w:shd w:val="clear" w:color="auto" w:fill="FFFFFF"/>
        </w:rPr>
        <w:t xml:space="preserve"> стрессоустойчивость, то есть способность адаптироваться и переживать стрессовые ситуации, травмы; эмоциональные, а также социальные навыки; умение создавать и поддерживать социальные связи.</w:t>
      </w:r>
    </w:p>
    <w:p w14:paraId="327F7917" w14:textId="06102178" w:rsidR="00F26B4E" w:rsidRPr="00AA4939" w:rsidRDefault="00F26B4E" w:rsidP="00AD0B2F">
      <w:pPr>
        <w:pStyle w:val="a7"/>
        <w:numPr>
          <w:ilvl w:val="0"/>
          <w:numId w:val="2"/>
        </w:numPr>
        <w:tabs>
          <w:tab w:val="left" w:pos="1276"/>
        </w:tabs>
        <w:spacing w:after="160"/>
        <w:ind w:left="1276" w:hanging="567"/>
        <w:rPr>
          <w:shd w:val="clear" w:color="auto" w:fill="FFFFFF"/>
        </w:rPr>
      </w:pPr>
      <w:r w:rsidRPr="00AA4939">
        <w:rPr>
          <w:shd w:val="clear" w:color="auto" w:fill="FFFFFF"/>
        </w:rPr>
        <w:t xml:space="preserve">Социальные </w:t>
      </w:r>
      <w:r w:rsidRPr="003D0C12">
        <w:t>—</w:t>
      </w:r>
      <w:r w:rsidR="009360D4">
        <w:rPr>
          <w:shd w:val="clear" w:color="auto" w:fill="FFFFFF"/>
        </w:rPr>
        <w:t xml:space="preserve"> издевательства</w:t>
      </w:r>
      <w:r w:rsidRPr="00AA4939">
        <w:rPr>
          <w:shd w:val="clear" w:color="auto" w:fill="FFFFFF"/>
        </w:rPr>
        <w:t>, насилие любого характера (физическое, эмоциональное или сексуальное), другие формы злоупотреблений, дискриминация, нарушения прав человека, периоды социальной адаптации в новой среде</w:t>
      </w:r>
      <w:r w:rsidR="009360D4">
        <w:rPr>
          <w:shd w:val="clear" w:color="auto" w:fill="FFFFFF"/>
        </w:rPr>
        <w:t>.</w:t>
      </w:r>
    </w:p>
    <w:p w14:paraId="7D593106" w14:textId="2CF44839" w:rsidR="00F26B4E" w:rsidRPr="00F26B4E" w:rsidRDefault="00F26B4E" w:rsidP="00AD0B2F">
      <w:pPr>
        <w:pStyle w:val="a7"/>
        <w:numPr>
          <w:ilvl w:val="0"/>
          <w:numId w:val="2"/>
        </w:numPr>
        <w:tabs>
          <w:tab w:val="left" w:pos="1276"/>
        </w:tabs>
        <w:ind w:left="1276" w:hanging="567"/>
      </w:pPr>
      <w:r w:rsidRPr="00AA4939">
        <w:rPr>
          <w:shd w:val="clear" w:color="auto" w:fill="FFFFFF"/>
        </w:rPr>
        <w:t xml:space="preserve">Социальные невзгоды </w:t>
      </w:r>
      <w:r w:rsidRPr="003D0C12">
        <w:t>—</w:t>
      </w:r>
      <w:r w:rsidRPr="00AA4939">
        <w:rPr>
          <w:shd w:val="clear" w:color="auto" w:fill="FFFFFF"/>
        </w:rPr>
        <w:t xml:space="preserve"> окружающая среда, иммиграция, стрессовые ситуации в стране или городе, быстрые социальные изменения, постоянный стресс, эмоциональные потрясения в жизни, война, пандемия</w:t>
      </w:r>
      <w:r>
        <w:rPr>
          <w:shd w:val="clear" w:color="auto" w:fill="FFFFFF"/>
        </w:rPr>
        <w:t>.</w:t>
      </w:r>
    </w:p>
    <w:p w14:paraId="78A7EE81" w14:textId="5B619AF9" w:rsidR="00F26B4E" w:rsidRPr="00F26B4E" w:rsidRDefault="00F26B4E" w:rsidP="00AD0B2F">
      <w:pPr>
        <w:pStyle w:val="a7"/>
        <w:numPr>
          <w:ilvl w:val="0"/>
          <w:numId w:val="2"/>
        </w:numPr>
        <w:tabs>
          <w:tab w:val="left" w:pos="1276"/>
        </w:tabs>
        <w:ind w:left="1276" w:hanging="567"/>
      </w:pPr>
      <w:r w:rsidRPr="00AA4939">
        <w:rPr>
          <w:shd w:val="clear" w:color="auto" w:fill="FFFFFF"/>
        </w:rPr>
        <w:lastRenderedPageBreak/>
        <w:t xml:space="preserve">Семейные </w:t>
      </w:r>
      <w:r w:rsidRPr="003D0C12">
        <w:t>—</w:t>
      </w:r>
      <w:r w:rsidR="00114656">
        <w:rPr>
          <w:shd w:val="clear" w:color="auto" w:fill="FFFFFF"/>
        </w:rPr>
        <w:t xml:space="preserve"> </w:t>
      </w:r>
      <w:r w:rsidRPr="00AA4939">
        <w:rPr>
          <w:shd w:val="clear" w:color="auto" w:fill="FFFFFF"/>
        </w:rPr>
        <w:t>отсутствие надзора, пренебрежение родителей, жестокое обращение с детьми, психические заболевания родителей, отсутствие одного или обоих родителей, напряженные отношения с партнером</w:t>
      </w:r>
      <w:r>
        <w:rPr>
          <w:shd w:val="clear" w:color="auto" w:fill="FFFFFF"/>
        </w:rPr>
        <w:t>.</w:t>
      </w:r>
    </w:p>
    <w:p w14:paraId="4F5F3D62" w14:textId="38E196B5" w:rsidR="00F26B4E" w:rsidRPr="00F26B4E" w:rsidRDefault="00F26B4E" w:rsidP="00AD0B2F">
      <w:pPr>
        <w:pStyle w:val="a7"/>
        <w:numPr>
          <w:ilvl w:val="0"/>
          <w:numId w:val="2"/>
        </w:numPr>
        <w:tabs>
          <w:tab w:val="left" w:pos="1276"/>
        </w:tabs>
        <w:ind w:left="1276" w:hanging="567"/>
        <w:rPr>
          <w:shd w:val="clear" w:color="auto" w:fill="FFFFFF"/>
        </w:rPr>
      </w:pPr>
      <w:r w:rsidRPr="00AA4939">
        <w:rPr>
          <w:shd w:val="clear" w:color="auto" w:fill="FFFFFF"/>
        </w:rPr>
        <w:t>Экологические</w:t>
      </w:r>
      <w:r w:rsidR="0073748C">
        <w:rPr>
          <w:shd w:val="clear" w:color="auto" w:fill="FFFFFF"/>
        </w:rPr>
        <w:t xml:space="preserve"> </w:t>
      </w:r>
      <w:r w:rsidR="0073748C" w:rsidRPr="003D0C12">
        <w:t>—</w:t>
      </w:r>
      <w:r w:rsidRPr="00AA4939">
        <w:rPr>
          <w:shd w:val="clear" w:color="auto" w:fill="FFFFFF"/>
        </w:rPr>
        <w:t xml:space="preserve"> недостаток света и солнечных лучей, городской шум, а также загрязненные воздух или вода.</w:t>
      </w:r>
    </w:p>
    <w:p w14:paraId="7732A79C" w14:textId="18614ADF" w:rsidR="00F26B4E" w:rsidRPr="00326157" w:rsidRDefault="00F26B4E" w:rsidP="00B50B00">
      <w:pPr>
        <w:rPr>
          <w:shd w:val="clear" w:color="auto" w:fill="FFFFFF"/>
        </w:rPr>
      </w:pPr>
      <w:r w:rsidRPr="00AA4939">
        <w:rPr>
          <w:shd w:val="clear" w:color="auto" w:fill="FFFFFF"/>
        </w:rPr>
        <w:t>Немаловажными стрессовыми факторами для студента являются сдача экзаменов, периоды социальной адаптации (сепарация от родителей, новый город, учебная и социальная среда), поддержание своего учебного рейтинга, необходимость определения своего собственного «я», выбор будущей профессии, возможные финансовые затруднения и т.д.</w:t>
      </w:r>
      <w:r w:rsidR="00B50B00">
        <w:rPr>
          <w:shd w:val="clear" w:color="auto" w:fill="FFFFFF"/>
        </w:rPr>
        <w:t xml:space="preserve"> </w:t>
      </w:r>
      <w:r w:rsidR="00326157" w:rsidRPr="00326157">
        <w:rPr>
          <w:shd w:val="clear" w:color="auto" w:fill="FFFFFF"/>
        </w:rPr>
        <w:t>[</w:t>
      </w:r>
      <w:r w:rsidR="00326157">
        <w:rPr>
          <w:shd w:val="clear" w:color="auto" w:fill="FFFFFF"/>
        </w:rPr>
        <w:fldChar w:fldCharType="begin"/>
      </w:r>
      <w:r w:rsidR="00326157">
        <w:rPr>
          <w:shd w:val="clear" w:color="auto" w:fill="FFFFFF"/>
        </w:rPr>
        <w:instrText xml:space="preserve"> REF _Ref153451445 \r \h </w:instrText>
      </w:r>
      <w:r w:rsidR="00326157">
        <w:rPr>
          <w:shd w:val="clear" w:color="auto" w:fill="FFFFFF"/>
        </w:rPr>
      </w:r>
      <w:r w:rsidR="00326157">
        <w:rPr>
          <w:shd w:val="clear" w:color="auto" w:fill="FFFFFF"/>
        </w:rPr>
        <w:fldChar w:fldCharType="separate"/>
      </w:r>
      <w:r w:rsidR="00326157">
        <w:rPr>
          <w:shd w:val="clear" w:color="auto" w:fill="FFFFFF"/>
        </w:rPr>
        <w:t>1.1</w:t>
      </w:r>
      <w:r w:rsidR="00326157">
        <w:rPr>
          <w:shd w:val="clear" w:color="auto" w:fill="FFFFFF"/>
        </w:rPr>
        <w:fldChar w:fldCharType="end"/>
      </w:r>
      <w:r w:rsidR="00326157" w:rsidRPr="00326157">
        <w:rPr>
          <w:shd w:val="clear" w:color="auto" w:fill="FFFFFF"/>
        </w:rPr>
        <w:t>]</w:t>
      </w:r>
    </w:p>
    <w:p w14:paraId="6D54F864" w14:textId="3F3830C1" w:rsidR="00F26B4E" w:rsidRPr="00AA4939" w:rsidRDefault="00F26B4E" w:rsidP="00F26B4E">
      <w:pPr>
        <w:rPr>
          <w:shd w:val="clear" w:color="auto" w:fill="FFFFFF"/>
        </w:rPr>
      </w:pPr>
      <w:r w:rsidRPr="00AA4939">
        <w:rPr>
          <w:shd w:val="clear" w:color="auto" w:fill="FFFFFF"/>
        </w:rPr>
        <w:t>Представленные выше факторы (или их отсутствие) могут негативно влиять</w:t>
      </w:r>
      <w:r w:rsidR="00114656">
        <w:rPr>
          <w:shd w:val="clear" w:color="auto" w:fill="FFFFFF"/>
        </w:rPr>
        <w:t xml:space="preserve"> на психическое</w:t>
      </w:r>
      <w:r w:rsidRPr="00AA4939">
        <w:rPr>
          <w:shd w:val="clear" w:color="auto" w:fill="FFFFFF"/>
        </w:rPr>
        <w:t xml:space="preserve"> здоровь</w:t>
      </w:r>
      <w:r w:rsidR="00114656">
        <w:rPr>
          <w:shd w:val="clear" w:color="auto" w:fill="FFFFFF"/>
        </w:rPr>
        <w:t>е</w:t>
      </w:r>
      <w:r w:rsidRPr="00AA4939">
        <w:rPr>
          <w:shd w:val="clear" w:color="auto" w:fill="FFFFFF"/>
        </w:rPr>
        <w:t xml:space="preserve"> студентов</w:t>
      </w:r>
      <w:r w:rsidR="00114656">
        <w:rPr>
          <w:shd w:val="clear" w:color="auto" w:fill="FFFFFF"/>
        </w:rPr>
        <w:t>. Это</w:t>
      </w:r>
      <w:r w:rsidRPr="00AA4939">
        <w:rPr>
          <w:shd w:val="clear" w:color="auto" w:fill="FFFFFF"/>
        </w:rPr>
        <w:t xml:space="preserve"> может привести к сильному стрессу, различным психическим заболеваниям и расстройствам, таким как депрессия, тревожность, шизофрения, биполярное расстройство и другие, которые являются очень серье</w:t>
      </w:r>
      <w:r w:rsidR="00B076EA">
        <w:rPr>
          <w:shd w:val="clear" w:color="auto" w:fill="FFFFFF"/>
        </w:rPr>
        <w:t>зной проблемой среди студентов.</w:t>
      </w:r>
    </w:p>
    <w:p w14:paraId="6FCA03BE" w14:textId="77777777" w:rsidR="00F26B4E" w:rsidRPr="00AA4939" w:rsidRDefault="00F26B4E" w:rsidP="00F26B4E">
      <w:pPr>
        <w:rPr>
          <w:shd w:val="clear" w:color="auto" w:fill="FFFFFF"/>
        </w:rPr>
      </w:pPr>
      <w:r w:rsidRPr="00AA4939">
        <w:rPr>
          <w:shd w:val="clear" w:color="auto" w:fill="FFFFFF"/>
        </w:rPr>
        <w:t>Данные заболевания могут влиять на учебную деятельность, социальные отношения и общее физическое здоровье студентов. Распространенными проявлениями психических расстройств могут быть:</w:t>
      </w:r>
    </w:p>
    <w:p w14:paraId="33FE9420" w14:textId="77777777" w:rsidR="00F26B4E" w:rsidRPr="00AA4939" w:rsidRDefault="00F26B4E" w:rsidP="00AD0B2F">
      <w:pPr>
        <w:pStyle w:val="a7"/>
        <w:numPr>
          <w:ilvl w:val="0"/>
          <w:numId w:val="8"/>
        </w:numPr>
        <w:tabs>
          <w:tab w:val="left" w:pos="1276"/>
        </w:tabs>
        <w:spacing w:after="160"/>
        <w:ind w:left="1276" w:hanging="567"/>
        <w:rPr>
          <w:shd w:val="clear" w:color="auto" w:fill="FFFFFF"/>
        </w:rPr>
      </w:pPr>
      <w:r w:rsidRPr="00AA4939">
        <w:rPr>
          <w:shd w:val="clear" w:color="auto" w:fill="FFFFFF"/>
        </w:rPr>
        <w:t>Ухудшение учебной успеваемости, а именно снижение концентрации и внимательности, затруднение с мотивацией, памятью (невозможность сосредотачиваться на любых задачах, забывчивость, отсутствие собранности, рассеянность и т.д.)</w:t>
      </w:r>
    </w:p>
    <w:p w14:paraId="48854C18" w14:textId="77777777" w:rsidR="00F26B4E" w:rsidRPr="00AA4939" w:rsidRDefault="00F26B4E" w:rsidP="00AD0B2F">
      <w:pPr>
        <w:pStyle w:val="a7"/>
        <w:numPr>
          <w:ilvl w:val="0"/>
          <w:numId w:val="8"/>
        </w:numPr>
        <w:tabs>
          <w:tab w:val="left" w:pos="1276"/>
        </w:tabs>
        <w:spacing w:after="160"/>
        <w:ind w:left="1276" w:hanging="567"/>
        <w:rPr>
          <w:shd w:val="clear" w:color="auto" w:fill="FFFFFF"/>
        </w:rPr>
      </w:pPr>
      <w:r w:rsidRPr="00AA4939">
        <w:rPr>
          <w:shd w:val="clear" w:color="auto" w:fill="FFFFFF"/>
        </w:rPr>
        <w:t>Социальная изоляция, то есть неспособность и нежелание общаться или любым другим образом взаимодействовать и контактировать с окружающими людьми. В данном случае человек может отказаться от встреч с близкими и друзьями, любыми способами постарается избежать выхода из дома.</w:t>
      </w:r>
    </w:p>
    <w:p w14:paraId="3CC4FE99" w14:textId="478CD53D" w:rsidR="00F26B4E" w:rsidRPr="00AA4939" w:rsidRDefault="00F26B4E" w:rsidP="00AD0B2F">
      <w:pPr>
        <w:pStyle w:val="a7"/>
        <w:numPr>
          <w:ilvl w:val="0"/>
          <w:numId w:val="8"/>
        </w:numPr>
        <w:tabs>
          <w:tab w:val="left" w:pos="1276"/>
        </w:tabs>
        <w:spacing w:after="160"/>
        <w:ind w:left="1276" w:hanging="567"/>
        <w:rPr>
          <w:shd w:val="clear" w:color="auto" w:fill="FFFFFF"/>
        </w:rPr>
      </w:pPr>
      <w:r w:rsidRPr="00AA4939">
        <w:rPr>
          <w:shd w:val="clear" w:color="auto" w:fill="FFFFFF"/>
        </w:rPr>
        <w:t xml:space="preserve">Эмоциональные изменения </w:t>
      </w:r>
      <w:r w:rsidRPr="003D0C12">
        <w:t>—</w:t>
      </w:r>
      <w:r w:rsidR="009360D4">
        <w:t xml:space="preserve"> </w:t>
      </w:r>
      <w:r w:rsidRPr="00AA4939">
        <w:rPr>
          <w:shd w:val="clear" w:color="auto" w:fill="FFFFFF"/>
        </w:rPr>
        <w:t xml:space="preserve">частые перепады настроения, высокий уровень тревожности и беспокойства, развитие фобий, депрессии, </w:t>
      </w:r>
      <w:r w:rsidRPr="00AA4939">
        <w:rPr>
          <w:shd w:val="clear" w:color="auto" w:fill="FFFFFF"/>
        </w:rPr>
        <w:lastRenderedPageBreak/>
        <w:t>повышенное чувство страха и большого неудовлетворения жизнью, низкая стрессоустойчивость, скрытность, заниженная самооценка.</w:t>
      </w:r>
    </w:p>
    <w:p w14:paraId="6C68112A" w14:textId="69C490D6" w:rsidR="00F26B4E" w:rsidRPr="00AA4939" w:rsidRDefault="00F26B4E" w:rsidP="00AD0B2F">
      <w:pPr>
        <w:pStyle w:val="a7"/>
        <w:numPr>
          <w:ilvl w:val="0"/>
          <w:numId w:val="8"/>
        </w:numPr>
        <w:tabs>
          <w:tab w:val="left" w:pos="1276"/>
        </w:tabs>
        <w:spacing w:after="160"/>
        <w:ind w:left="1276" w:hanging="567"/>
        <w:rPr>
          <w:shd w:val="clear" w:color="auto" w:fill="FFFFFF"/>
        </w:rPr>
      </w:pPr>
      <w:r w:rsidRPr="00AA4939">
        <w:rPr>
          <w:shd w:val="clear" w:color="auto" w:fill="FFFFFF"/>
        </w:rPr>
        <w:t xml:space="preserve">Изменения в поведении </w:t>
      </w:r>
      <w:r w:rsidRPr="003D0C12">
        <w:t>—</w:t>
      </w:r>
      <w:r w:rsidR="009360D4">
        <w:t xml:space="preserve"> </w:t>
      </w:r>
      <w:r w:rsidR="00114656">
        <w:rPr>
          <w:shd w:val="clear" w:color="auto" w:fill="FFFFFF"/>
        </w:rPr>
        <w:t>ухудшение сна, изменения</w:t>
      </w:r>
      <w:r w:rsidRPr="00AA4939">
        <w:rPr>
          <w:shd w:val="clear" w:color="auto" w:fill="FFFFFF"/>
        </w:rPr>
        <w:t xml:space="preserve"> аппе</w:t>
      </w:r>
      <w:r w:rsidR="00114656">
        <w:rPr>
          <w:shd w:val="clear" w:color="auto" w:fill="FFFFFF"/>
        </w:rPr>
        <w:t xml:space="preserve">тита, </w:t>
      </w:r>
      <w:r w:rsidRPr="00AA4939">
        <w:rPr>
          <w:shd w:val="clear" w:color="auto" w:fill="FFFFFF"/>
        </w:rPr>
        <w:t>раздражительное и</w:t>
      </w:r>
      <w:r w:rsidR="00114656">
        <w:rPr>
          <w:shd w:val="clear" w:color="auto" w:fill="FFFFFF"/>
        </w:rPr>
        <w:t>ли</w:t>
      </w:r>
      <w:r w:rsidRPr="00AA4939">
        <w:rPr>
          <w:shd w:val="clear" w:color="auto" w:fill="FFFFFF"/>
        </w:rPr>
        <w:t xml:space="preserve"> агрессивное поведение, возникновение панических атак, появление новых вредных привычек (грызть ногти, поздно ложиться спать и т.д.), употребление алкоголя или других психотропных веществ, курение, навязчивые мысли.</w:t>
      </w:r>
    </w:p>
    <w:p w14:paraId="6F677370" w14:textId="7DE82074" w:rsidR="00F26B4E" w:rsidRPr="00AA4939" w:rsidRDefault="00F26B4E" w:rsidP="00AD0B2F">
      <w:pPr>
        <w:pStyle w:val="a7"/>
        <w:numPr>
          <w:ilvl w:val="0"/>
          <w:numId w:val="8"/>
        </w:numPr>
        <w:tabs>
          <w:tab w:val="left" w:pos="1276"/>
        </w:tabs>
        <w:ind w:left="1276" w:hanging="567"/>
        <w:rPr>
          <w:shd w:val="clear" w:color="auto" w:fill="FFFFFF"/>
        </w:rPr>
      </w:pPr>
      <w:r w:rsidRPr="00AA4939">
        <w:rPr>
          <w:shd w:val="clear" w:color="auto" w:fill="FFFFFF"/>
        </w:rPr>
        <w:t>Физические симптомы, такие как бессонница, головные боли, постоянная усталость, повышенная утомляемость, изменение полового влечения, боли в животе или мускульные боли.</w:t>
      </w:r>
      <w:r w:rsidR="00B50B00">
        <w:rPr>
          <w:shd w:val="clear" w:color="auto" w:fill="FFFFFF"/>
        </w:rPr>
        <w:t xml:space="preserve"> </w:t>
      </w:r>
      <w:r w:rsidR="00326157" w:rsidRPr="00326157">
        <w:rPr>
          <w:shd w:val="clear" w:color="auto" w:fill="FFFFFF"/>
        </w:rPr>
        <w:t>[</w:t>
      </w:r>
      <w:r w:rsidR="00326157">
        <w:rPr>
          <w:shd w:val="clear" w:color="auto" w:fill="FFFFFF"/>
          <w:lang w:val="en-US"/>
        </w:rPr>
        <w:fldChar w:fldCharType="begin"/>
      </w:r>
      <w:r w:rsidR="00326157" w:rsidRPr="00326157">
        <w:rPr>
          <w:shd w:val="clear" w:color="auto" w:fill="FFFFFF"/>
        </w:rPr>
        <w:instrText xml:space="preserve"> </w:instrText>
      </w:r>
      <w:r w:rsidR="00326157">
        <w:rPr>
          <w:shd w:val="clear" w:color="auto" w:fill="FFFFFF"/>
          <w:lang w:val="en-US"/>
        </w:rPr>
        <w:instrText>REF</w:instrText>
      </w:r>
      <w:r w:rsidR="00326157" w:rsidRPr="00326157">
        <w:rPr>
          <w:shd w:val="clear" w:color="auto" w:fill="FFFFFF"/>
        </w:rPr>
        <w:instrText xml:space="preserve"> _</w:instrText>
      </w:r>
      <w:r w:rsidR="00326157">
        <w:rPr>
          <w:shd w:val="clear" w:color="auto" w:fill="FFFFFF"/>
          <w:lang w:val="en-US"/>
        </w:rPr>
        <w:instrText>Ref</w:instrText>
      </w:r>
      <w:r w:rsidR="00326157" w:rsidRPr="00326157">
        <w:rPr>
          <w:shd w:val="clear" w:color="auto" w:fill="FFFFFF"/>
        </w:rPr>
        <w:instrText>151477703 \</w:instrText>
      </w:r>
      <w:r w:rsidR="00326157">
        <w:rPr>
          <w:shd w:val="clear" w:color="auto" w:fill="FFFFFF"/>
          <w:lang w:val="en-US"/>
        </w:rPr>
        <w:instrText>r</w:instrText>
      </w:r>
      <w:r w:rsidR="00326157" w:rsidRPr="00326157">
        <w:rPr>
          <w:shd w:val="clear" w:color="auto" w:fill="FFFFFF"/>
        </w:rPr>
        <w:instrText xml:space="preserve"> \</w:instrText>
      </w:r>
      <w:r w:rsidR="00326157">
        <w:rPr>
          <w:shd w:val="clear" w:color="auto" w:fill="FFFFFF"/>
          <w:lang w:val="en-US"/>
        </w:rPr>
        <w:instrText>h</w:instrText>
      </w:r>
      <w:r w:rsidR="00326157" w:rsidRPr="00326157">
        <w:rPr>
          <w:shd w:val="clear" w:color="auto" w:fill="FFFFFF"/>
        </w:rPr>
        <w:instrText xml:space="preserve"> </w:instrText>
      </w:r>
      <w:r w:rsidR="00326157">
        <w:rPr>
          <w:shd w:val="clear" w:color="auto" w:fill="FFFFFF"/>
          <w:lang w:val="en-US"/>
        </w:rPr>
      </w:r>
      <w:r w:rsidR="00326157">
        <w:rPr>
          <w:shd w:val="clear" w:color="auto" w:fill="FFFFFF"/>
          <w:lang w:val="en-US"/>
        </w:rPr>
        <w:fldChar w:fldCharType="separate"/>
      </w:r>
      <w:r w:rsidR="00326157">
        <w:rPr>
          <w:shd w:val="clear" w:color="auto" w:fill="FFFFFF"/>
          <w:lang w:val="en-US"/>
        </w:rPr>
        <w:t>1.2</w:t>
      </w:r>
      <w:r w:rsidR="00326157">
        <w:rPr>
          <w:shd w:val="clear" w:color="auto" w:fill="FFFFFF"/>
          <w:lang w:val="en-US"/>
        </w:rPr>
        <w:fldChar w:fldCharType="end"/>
      </w:r>
      <w:r w:rsidR="00326157">
        <w:rPr>
          <w:shd w:val="clear" w:color="auto" w:fill="FFFFFF"/>
          <w:lang w:val="en-US"/>
        </w:rPr>
        <w:t>]</w:t>
      </w:r>
    </w:p>
    <w:p w14:paraId="6EC48134" w14:textId="3AE0C4BD" w:rsidR="00F26B4E" w:rsidRDefault="00F26B4E" w:rsidP="00B50B00">
      <w:r w:rsidRPr="000D0805">
        <w:t>В 2019 году 1 из каждых 8 человек, или 970 миллионов человек во всем мире, страдал психическим расстройством, причем наиболее распространенными были тревожные</w:t>
      </w:r>
      <w:r>
        <w:t xml:space="preserve"> и депрессивные расстройства</w:t>
      </w:r>
      <w:r w:rsidR="002168F0">
        <w:t xml:space="preserve">. </w:t>
      </w:r>
      <w:r w:rsidRPr="000D0805">
        <w:t>В 2020 году число людей, живущих с тревожными и депрессивными расстройствами, значительно во</w:t>
      </w:r>
      <w:r w:rsidR="002168F0">
        <w:t xml:space="preserve">зросло из-за пандемии COVID-19. </w:t>
      </w:r>
      <w:r w:rsidRPr="000D0805">
        <w:t>Первоначальные оценки показывают рост тревожных и серьезных депрессивных расстройств на 26</w:t>
      </w:r>
      <w:r w:rsidR="00AC5C0C">
        <w:t> </w:t>
      </w:r>
      <w:r w:rsidRPr="000D0805">
        <w:t>% и 28</w:t>
      </w:r>
      <w:r w:rsidR="00AC5C0C">
        <w:t> </w:t>
      </w:r>
      <w:r w:rsidRPr="000D0805">
        <w:t>% соответственно всего за один год.</w:t>
      </w:r>
    </w:p>
    <w:p w14:paraId="039D88ED" w14:textId="1C634C58" w:rsidR="00F26B4E" w:rsidRDefault="00F26B4E" w:rsidP="00F26B4E">
      <w:r w:rsidRPr="000D0805">
        <w:t xml:space="preserve">В 2019 году 301 миллион человек жили с тревожным расстройством, включая 58 </w:t>
      </w:r>
      <w:r w:rsidR="00B076EA">
        <w:t>миллионов детей и подростков</w:t>
      </w:r>
      <w:r w:rsidRPr="000D0805">
        <w:t>.</w:t>
      </w:r>
      <w:r w:rsidR="00B50B00">
        <w:t xml:space="preserve"> </w:t>
      </w:r>
      <w:r w:rsidRPr="000D0805">
        <w:t>Тревожные расстройства характеризуются чрезмерным страхом и беспокойством и связанным</w:t>
      </w:r>
      <w:r w:rsidR="002168F0">
        <w:t xml:space="preserve">и с ними нарушениями поведения. </w:t>
      </w:r>
      <w:r w:rsidRPr="000D0805">
        <w:t>Симптомы достаточно серьезны, чтобы привести к значительному дистрессу или значительн</w:t>
      </w:r>
      <w:r w:rsidR="002168F0">
        <w:t>ому нарушению функционирования.</w:t>
      </w:r>
    </w:p>
    <w:p w14:paraId="4D9AA844" w14:textId="77777777" w:rsidR="00F26B4E" w:rsidRDefault="00F26B4E" w:rsidP="00F26B4E">
      <w:r w:rsidRPr="000D0805">
        <w:t xml:space="preserve">Существует несколько различных видов тревожных расстройств, таких как: </w:t>
      </w:r>
    </w:p>
    <w:p w14:paraId="41360D13" w14:textId="282118AE" w:rsidR="00F26B4E" w:rsidRDefault="00AD5F93" w:rsidP="00AD0B2F">
      <w:pPr>
        <w:pStyle w:val="a7"/>
        <w:numPr>
          <w:ilvl w:val="0"/>
          <w:numId w:val="9"/>
        </w:numPr>
        <w:tabs>
          <w:tab w:val="left" w:pos="1276"/>
        </w:tabs>
        <w:spacing w:after="160"/>
        <w:ind w:left="1276" w:hanging="567"/>
      </w:pPr>
      <w:r>
        <w:t>Г</w:t>
      </w:r>
      <w:r w:rsidR="00F26B4E" w:rsidRPr="000D0805">
        <w:t>енерализованное тревожное расстройство (характеризу</w:t>
      </w:r>
      <w:r w:rsidR="00114656">
        <w:t>ется чрезмерным беспокойством).</w:t>
      </w:r>
    </w:p>
    <w:p w14:paraId="51A0599C" w14:textId="3BDFC890" w:rsidR="00F26B4E" w:rsidRDefault="00AD5F93" w:rsidP="00AD0B2F">
      <w:pPr>
        <w:pStyle w:val="a7"/>
        <w:numPr>
          <w:ilvl w:val="0"/>
          <w:numId w:val="9"/>
        </w:numPr>
        <w:tabs>
          <w:tab w:val="left" w:pos="1276"/>
        </w:tabs>
        <w:spacing w:after="160"/>
        <w:ind w:left="1276" w:hanging="567"/>
      </w:pPr>
      <w:r>
        <w:t>П</w:t>
      </w:r>
      <w:r w:rsidR="00F26B4E" w:rsidRPr="000D0805">
        <w:t>аническое расстройство (харак</w:t>
      </w:r>
      <w:r w:rsidR="00114656">
        <w:t>теризуется паническими атаками).</w:t>
      </w:r>
      <w:r w:rsidR="00F26B4E" w:rsidRPr="000D0805">
        <w:t xml:space="preserve"> </w:t>
      </w:r>
    </w:p>
    <w:p w14:paraId="0F9A88FF" w14:textId="3B80FB1D" w:rsidR="00F26B4E" w:rsidRDefault="00AD5F93" w:rsidP="00AD0B2F">
      <w:pPr>
        <w:pStyle w:val="a7"/>
        <w:numPr>
          <w:ilvl w:val="0"/>
          <w:numId w:val="9"/>
        </w:numPr>
        <w:tabs>
          <w:tab w:val="left" w:pos="1276"/>
        </w:tabs>
        <w:spacing w:after="160"/>
        <w:ind w:left="1276" w:hanging="567"/>
      </w:pPr>
      <w:r>
        <w:t>С</w:t>
      </w:r>
      <w:r w:rsidR="00F26B4E" w:rsidRPr="000D0805">
        <w:t>оциальное тревожное расстройство (характеризуется чрезмерным страхом и беспокойством в социальных си</w:t>
      </w:r>
      <w:r w:rsidR="00114656">
        <w:t>туациях).</w:t>
      </w:r>
    </w:p>
    <w:p w14:paraId="36865184" w14:textId="40496ACD" w:rsidR="00F26B4E" w:rsidRDefault="00AD5F93" w:rsidP="00AD0B2F">
      <w:pPr>
        <w:pStyle w:val="a7"/>
        <w:numPr>
          <w:ilvl w:val="0"/>
          <w:numId w:val="9"/>
        </w:numPr>
        <w:tabs>
          <w:tab w:val="left" w:pos="1276"/>
        </w:tabs>
        <w:ind w:left="1276" w:hanging="567"/>
      </w:pPr>
      <w:r>
        <w:lastRenderedPageBreak/>
        <w:t>Т</w:t>
      </w:r>
      <w:r w:rsidR="00F26B4E" w:rsidRPr="000D0805">
        <w:t>ревожное расстройство разлуки (характеризуется чрезмерным страхом или беспокойством по поводу разлуки с теми людьми, с которыми у человека глубокая</w:t>
      </w:r>
      <w:r w:rsidR="002168F0">
        <w:t xml:space="preserve"> эмоциональная связь) и другие.</w:t>
      </w:r>
    </w:p>
    <w:p w14:paraId="325A1F85" w14:textId="0D295EE5" w:rsidR="00F26B4E" w:rsidRDefault="00F26B4E" w:rsidP="00F26B4E">
      <w:r w:rsidRPr="000D0805">
        <w:t>В 2019 году 280 миллионов человек жили с депрессией, в том числе 23</w:t>
      </w:r>
      <w:r>
        <w:t xml:space="preserve"> миллиона детей и подростков</w:t>
      </w:r>
      <w:r w:rsidR="002168F0">
        <w:t xml:space="preserve">. </w:t>
      </w:r>
      <w:r w:rsidRPr="000D0805">
        <w:t>Депрессия отличается от обычных колебаний настроения и кратковременных эмоциональных реакций на вызовы повседневной жиз</w:t>
      </w:r>
      <w:r w:rsidR="002168F0">
        <w:t>ни.</w:t>
      </w:r>
    </w:p>
    <w:p w14:paraId="4677FC8B" w14:textId="1795A483" w:rsidR="00F26B4E" w:rsidRDefault="00F26B4E" w:rsidP="00F26B4E">
      <w:r w:rsidRPr="000D0805">
        <w:t>Во время депрессивного эпизода человек испытывает подавленное настроение (чу</w:t>
      </w:r>
      <w:r>
        <w:t>вство грусти, раздражительности и</w:t>
      </w:r>
      <w:r w:rsidRPr="000D0805">
        <w:t xml:space="preserve"> опустошенности) или потерю удовольствия или интереса к деятельности на большую часть дня, почти каждый день, в течение по крайней мере двух н</w:t>
      </w:r>
      <w:r w:rsidR="002168F0">
        <w:t>едель.</w:t>
      </w:r>
    </w:p>
    <w:p w14:paraId="65872E99" w14:textId="4C026FA1" w:rsidR="00F26B4E" w:rsidRDefault="00F26B4E" w:rsidP="009360D4">
      <w:r w:rsidRPr="000D0805">
        <w:t>Также присутствует ряд других симптомов, которые включа</w:t>
      </w:r>
      <w:r w:rsidR="009360D4">
        <w:t>ют</w:t>
      </w:r>
      <w:r w:rsidRPr="000D0805">
        <w:t xml:space="preserve"> плохую концентрацию внимания, чувство чрезмерной вины или низкую самооценку, безнадежность в отношении будущего, мысли о смерти или самоубийстве, нарушение сна, изменения аппетита или веса, чувство особо</w:t>
      </w:r>
      <w:r w:rsidR="002168F0">
        <w:t xml:space="preserve">й усталости или упадка энергии. </w:t>
      </w:r>
      <w:r w:rsidRPr="000D0805">
        <w:t xml:space="preserve">Люди с депрессией подвергаются </w:t>
      </w:r>
      <w:r w:rsidR="002168F0">
        <w:t>повышенному риску самоубийства.</w:t>
      </w:r>
    </w:p>
    <w:p w14:paraId="0E139BD8" w14:textId="748D8B62" w:rsidR="00F26B4E" w:rsidRDefault="00F26B4E" w:rsidP="00F26B4E">
      <w:r w:rsidRPr="008266B8">
        <w:t>В 2019 году 40 миллионов человек испыты</w:t>
      </w:r>
      <w:r>
        <w:t>вали биполярное расстройство</w:t>
      </w:r>
      <w:r w:rsidR="002168F0">
        <w:t xml:space="preserve">. </w:t>
      </w:r>
      <w:r w:rsidRPr="008266B8">
        <w:t>Люди с биполярным расстройством испытывают чередование депрессивных эпизодов с пе</w:t>
      </w:r>
      <w:r w:rsidR="002168F0">
        <w:t>риодами маниакальных симптомов.</w:t>
      </w:r>
    </w:p>
    <w:p w14:paraId="214E7567" w14:textId="1911903F" w:rsidR="00F26B4E" w:rsidRPr="009360D4" w:rsidRDefault="00F26B4E" w:rsidP="00F26B4E">
      <w:r w:rsidRPr="008266B8">
        <w:t>Во время депрессивного эпизода человек испытывает подавленное настроение (чувство грусти, раздражительности, опустошенности) или потерю удовольствия или интереса к деятельности на большу</w:t>
      </w:r>
      <w:r w:rsidR="002168F0">
        <w:t xml:space="preserve">ю часть дня, почти каждый день. </w:t>
      </w:r>
      <w:r w:rsidRPr="008266B8">
        <w:t>Маниакальные симптомы могут включать эйфорию или раздражительность, повышенную активность или энергичность, а также другие симптомы, такие как повышенная разговорчивость, скачущие мысли, повышенная самооценка, снижение потребности во сне, отвлекаемость и импульсивное безрассудное повед</w:t>
      </w:r>
      <w:r w:rsidR="00326157">
        <w:t xml:space="preserve">ение. </w:t>
      </w:r>
      <w:r w:rsidR="00326157" w:rsidRPr="009360D4">
        <w:t>[</w:t>
      </w:r>
      <w:r w:rsidR="00326157">
        <w:rPr>
          <w:lang w:val="en-US"/>
        </w:rPr>
        <w:fldChar w:fldCharType="begin"/>
      </w:r>
      <w:r w:rsidR="00326157" w:rsidRPr="009360D4">
        <w:instrText xml:space="preserve"> </w:instrText>
      </w:r>
      <w:r w:rsidR="00326157">
        <w:rPr>
          <w:lang w:val="en-US"/>
        </w:rPr>
        <w:instrText>REF</w:instrText>
      </w:r>
      <w:r w:rsidR="00326157" w:rsidRPr="009360D4">
        <w:instrText xml:space="preserve"> _</w:instrText>
      </w:r>
      <w:r w:rsidR="00326157">
        <w:rPr>
          <w:lang w:val="en-US"/>
        </w:rPr>
        <w:instrText>Ref</w:instrText>
      </w:r>
      <w:r w:rsidR="00326157" w:rsidRPr="009360D4">
        <w:instrText>151477714 \</w:instrText>
      </w:r>
      <w:r w:rsidR="00326157">
        <w:rPr>
          <w:lang w:val="en-US"/>
        </w:rPr>
        <w:instrText>r</w:instrText>
      </w:r>
      <w:r w:rsidR="00326157" w:rsidRPr="009360D4">
        <w:instrText xml:space="preserve"> \</w:instrText>
      </w:r>
      <w:r w:rsidR="00326157">
        <w:rPr>
          <w:lang w:val="en-US"/>
        </w:rPr>
        <w:instrText>h</w:instrText>
      </w:r>
      <w:r w:rsidR="00326157" w:rsidRPr="009360D4">
        <w:instrText xml:space="preserve"> </w:instrText>
      </w:r>
      <w:r w:rsidR="00326157">
        <w:rPr>
          <w:lang w:val="en-US"/>
        </w:rPr>
      </w:r>
      <w:r w:rsidR="00326157">
        <w:rPr>
          <w:lang w:val="en-US"/>
        </w:rPr>
        <w:fldChar w:fldCharType="separate"/>
      </w:r>
      <w:r w:rsidR="00326157" w:rsidRPr="009360D4">
        <w:t>1.3</w:t>
      </w:r>
      <w:r w:rsidR="00326157">
        <w:rPr>
          <w:lang w:val="en-US"/>
        </w:rPr>
        <w:fldChar w:fldCharType="end"/>
      </w:r>
      <w:r w:rsidR="00326157" w:rsidRPr="009360D4">
        <w:t>]</w:t>
      </w:r>
    </w:p>
    <w:p w14:paraId="01964109" w14:textId="67D2F2EA" w:rsidR="00F26B4E" w:rsidRDefault="00F26B4E" w:rsidP="00F26B4E">
      <w:r w:rsidRPr="008E617E">
        <w:t xml:space="preserve">Распространенность </w:t>
      </w:r>
      <w:r>
        <w:t>посттравматического стрессового расстройства (</w:t>
      </w:r>
      <w:r w:rsidRPr="008E617E">
        <w:t>ПТСР</w:t>
      </w:r>
      <w:r>
        <w:t>)</w:t>
      </w:r>
      <w:r w:rsidRPr="008E617E">
        <w:t xml:space="preserve"> и других психических расстройств</w:t>
      </w:r>
      <w:r>
        <w:t xml:space="preserve"> высока в условиях конфликта</w:t>
      </w:r>
      <w:r w:rsidR="002168F0">
        <w:t xml:space="preserve">. </w:t>
      </w:r>
      <w:r w:rsidRPr="008E617E">
        <w:t xml:space="preserve">ПТСР </w:t>
      </w:r>
      <w:r w:rsidRPr="008E617E">
        <w:lastRenderedPageBreak/>
        <w:t>может развиться после воздействия чрезвычайно угр</w:t>
      </w:r>
      <w:r>
        <w:t>ожающего или ужасающего события (</w:t>
      </w:r>
      <w:r w:rsidRPr="008E617E">
        <w:t>серии событий</w:t>
      </w:r>
      <w:r>
        <w:t>)</w:t>
      </w:r>
      <w:r w:rsidR="00B076EA">
        <w:t xml:space="preserve">. </w:t>
      </w:r>
      <w:r w:rsidRPr="008E617E">
        <w:t>Оно характери</w:t>
      </w:r>
      <w:r w:rsidR="002168F0">
        <w:t>зуется всем перечисленным ниже:</w:t>
      </w:r>
    </w:p>
    <w:p w14:paraId="286C71D3" w14:textId="52C1D2E9" w:rsidR="00A141E5" w:rsidRDefault="00A141E5" w:rsidP="00AD0B2F">
      <w:pPr>
        <w:pStyle w:val="a7"/>
        <w:numPr>
          <w:ilvl w:val="0"/>
          <w:numId w:val="1"/>
        </w:numPr>
        <w:tabs>
          <w:tab w:val="left" w:pos="1276"/>
        </w:tabs>
        <w:ind w:left="1276" w:hanging="567"/>
      </w:pPr>
      <w:r w:rsidRPr="008E617E">
        <w:t>повторным переживанием травмирующего события или событий в настоящем (навязчивые воспоминания или ночные кошмары);</w:t>
      </w:r>
    </w:p>
    <w:p w14:paraId="635780D8" w14:textId="4A095C84" w:rsidR="00A141E5" w:rsidRDefault="00A141E5" w:rsidP="00AD0B2F">
      <w:pPr>
        <w:pStyle w:val="a7"/>
        <w:numPr>
          <w:ilvl w:val="0"/>
          <w:numId w:val="1"/>
        </w:numPr>
        <w:tabs>
          <w:tab w:val="left" w:pos="1276"/>
        </w:tabs>
        <w:ind w:left="1276" w:hanging="567"/>
      </w:pPr>
      <w:r w:rsidRPr="008E617E">
        <w:t>избеганием мыслей и воспоминаний о событии (</w:t>
      </w:r>
      <w:r>
        <w:t>события</w:t>
      </w:r>
      <w:r w:rsidRPr="008E617E">
        <w:t>х) или действий, ситуаций или людей, напоминающих об этом с</w:t>
      </w:r>
      <w:r>
        <w:t>обытии (событиях);</w:t>
      </w:r>
    </w:p>
    <w:p w14:paraId="6CDAC85E" w14:textId="36D49E9B" w:rsidR="00A141E5" w:rsidRDefault="00A141E5" w:rsidP="00AD0B2F">
      <w:pPr>
        <w:pStyle w:val="a7"/>
        <w:numPr>
          <w:ilvl w:val="0"/>
          <w:numId w:val="1"/>
        </w:numPr>
        <w:tabs>
          <w:tab w:val="left" w:pos="1276"/>
        </w:tabs>
        <w:ind w:left="1276" w:hanging="567"/>
      </w:pPr>
      <w:r w:rsidRPr="008E617E">
        <w:t>стойким восприятием повышенной текущей угрозы.</w:t>
      </w:r>
    </w:p>
    <w:p w14:paraId="13D4B622" w14:textId="2B2D2E23" w:rsidR="00F26B4E" w:rsidRDefault="00F26B4E" w:rsidP="00F26B4E">
      <w:r w:rsidRPr="008E617E">
        <w:t>Эти симптомы сохраняются по меньшей мере несколько недель и вызывают значитель</w:t>
      </w:r>
      <w:r w:rsidR="009360D4">
        <w:t>ные нарушения функционирования.</w:t>
      </w:r>
    </w:p>
    <w:p w14:paraId="625BEA6D" w14:textId="33B5D235" w:rsidR="00F26B4E" w:rsidRPr="00467FEC" w:rsidRDefault="00F26B4E" w:rsidP="00A141E5">
      <w:pPr>
        <w:pStyle w:val="paragraph--a8tn7"/>
        <w:shd w:val="clear" w:color="auto" w:fill="FFFFFF"/>
        <w:spacing w:before="0" w:beforeAutospacing="0" w:after="0" w:afterAutospacing="0" w:line="360" w:lineRule="auto"/>
        <w:ind w:firstLine="709"/>
        <w:jc w:val="both"/>
        <w:rPr>
          <w:sz w:val="28"/>
          <w:szCs w:val="28"/>
        </w:rPr>
      </w:pPr>
      <w:r w:rsidRPr="00467FEC">
        <w:rPr>
          <w:sz w:val="28"/>
          <w:szCs w:val="28"/>
        </w:rPr>
        <w:t>Распространенность пог</w:t>
      </w:r>
      <w:r w:rsidR="002168F0">
        <w:rPr>
          <w:sz w:val="28"/>
          <w:szCs w:val="28"/>
        </w:rPr>
        <w:t>раничного расстройства личности — 1,6</w:t>
      </w:r>
      <w:r w:rsidR="00AC5C0C">
        <w:rPr>
          <w:sz w:val="28"/>
          <w:szCs w:val="28"/>
        </w:rPr>
        <w:t> </w:t>
      </w:r>
      <w:r w:rsidR="002168F0">
        <w:rPr>
          <w:sz w:val="28"/>
          <w:szCs w:val="28"/>
        </w:rPr>
        <w:t xml:space="preserve">% населения. Человек с </w:t>
      </w:r>
      <w:r w:rsidRPr="00467FEC">
        <w:rPr>
          <w:sz w:val="28"/>
          <w:szCs w:val="28"/>
        </w:rPr>
        <w:t>пог</w:t>
      </w:r>
      <w:r w:rsidR="002168F0">
        <w:rPr>
          <w:sz w:val="28"/>
          <w:szCs w:val="28"/>
        </w:rPr>
        <w:t xml:space="preserve">раничным расстройством личности </w:t>
      </w:r>
      <w:r w:rsidRPr="00467FEC">
        <w:rPr>
          <w:sz w:val="28"/>
          <w:szCs w:val="28"/>
        </w:rPr>
        <w:t>— его еще называют эмоционально неус</w:t>
      </w:r>
      <w:r w:rsidR="002168F0">
        <w:rPr>
          <w:sz w:val="28"/>
          <w:szCs w:val="28"/>
        </w:rPr>
        <w:t xml:space="preserve">тойчивым расстройством личности </w:t>
      </w:r>
      <w:r w:rsidRPr="00467FEC">
        <w:rPr>
          <w:sz w:val="28"/>
          <w:szCs w:val="28"/>
        </w:rPr>
        <w:t>—</w:t>
      </w:r>
      <w:r w:rsidR="002168F0">
        <w:rPr>
          <w:sz w:val="28"/>
          <w:szCs w:val="28"/>
        </w:rPr>
        <w:t xml:space="preserve"> </w:t>
      </w:r>
      <w:hyperlink r:id="rId8" w:anchor="/F60-F69" w:tgtFrame="_blank" w:history="1">
        <w:r w:rsidRPr="003A040B">
          <w:rPr>
            <w:rStyle w:val="a6"/>
            <w:rFonts w:eastAsiaTheme="majorEastAsia"/>
            <w:color w:val="auto"/>
            <w:sz w:val="28"/>
            <w:szCs w:val="28"/>
            <w:u w:val="none"/>
          </w:rPr>
          <w:t>патологически импульсивен.</w:t>
        </w:r>
      </w:hyperlink>
      <w:r w:rsidR="002168F0">
        <w:rPr>
          <w:sz w:val="28"/>
          <w:szCs w:val="28"/>
        </w:rPr>
        <w:t xml:space="preserve"> Его эмоции очень интенсивные и </w:t>
      </w:r>
      <w:r w:rsidRPr="00467FEC">
        <w:rPr>
          <w:sz w:val="28"/>
          <w:szCs w:val="28"/>
        </w:rPr>
        <w:t xml:space="preserve">несоразмерные </w:t>
      </w:r>
      <w:r w:rsidR="009360D4">
        <w:rPr>
          <w:sz w:val="28"/>
          <w:szCs w:val="28"/>
        </w:rPr>
        <w:t xml:space="preserve">к </w:t>
      </w:r>
      <w:r w:rsidRPr="00467FEC">
        <w:rPr>
          <w:sz w:val="28"/>
          <w:szCs w:val="28"/>
        </w:rPr>
        <w:t xml:space="preserve">ситуации, </w:t>
      </w:r>
      <w:r w:rsidR="002168F0">
        <w:rPr>
          <w:sz w:val="28"/>
          <w:szCs w:val="28"/>
        </w:rPr>
        <w:t xml:space="preserve">а способность контролировать их </w:t>
      </w:r>
      <w:r w:rsidRPr="00467FEC">
        <w:rPr>
          <w:sz w:val="28"/>
          <w:szCs w:val="28"/>
        </w:rPr>
        <w:t>— слабая.</w:t>
      </w:r>
    </w:p>
    <w:p w14:paraId="7B3D3AA6" w14:textId="3CC8DA69" w:rsidR="00F26B4E" w:rsidRPr="00467FEC" w:rsidRDefault="009360D4" w:rsidP="00A141E5">
      <w:pPr>
        <w:pStyle w:val="paragraph--a8tn7"/>
        <w:shd w:val="clear" w:color="auto" w:fill="FFFFFF"/>
        <w:spacing w:before="0" w:beforeAutospacing="0" w:after="0" w:afterAutospacing="0" w:line="360" w:lineRule="auto"/>
        <w:ind w:firstLine="709"/>
        <w:jc w:val="both"/>
        <w:rPr>
          <w:sz w:val="28"/>
          <w:szCs w:val="28"/>
        </w:rPr>
      </w:pPr>
      <w:r>
        <w:rPr>
          <w:sz w:val="28"/>
          <w:szCs w:val="28"/>
        </w:rPr>
        <w:t>Э</w:t>
      </w:r>
      <w:r w:rsidR="00F26B4E" w:rsidRPr="00467FEC">
        <w:rPr>
          <w:sz w:val="28"/>
          <w:szCs w:val="28"/>
        </w:rPr>
        <w:t>моции такого че</w:t>
      </w:r>
      <w:r w:rsidR="002168F0">
        <w:rPr>
          <w:sz w:val="28"/>
          <w:szCs w:val="28"/>
        </w:rPr>
        <w:t xml:space="preserve">ловека часто и быстро меняются. </w:t>
      </w:r>
      <w:r w:rsidR="00F26B4E" w:rsidRPr="00467FEC">
        <w:rPr>
          <w:rStyle w:val="nobr--dszbk"/>
          <w:rFonts w:eastAsiaTheme="majorEastAsia"/>
          <w:sz w:val="28"/>
          <w:szCs w:val="28"/>
        </w:rPr>
        <w:t>Из-за</w:t>
      </w:r>
      <w:r w:rsidR="002168F0">
        <w:rPr>
          <w:sz w:val="28"/>
          <w:szCs w:val="28"/>
        </w:rPr>
        <w:t xml:space="preserve"> </w:t>
      </w:r>
      <w:r w:rsidR="00F26B4E" w:rsidRPr="00467FEC">
        <w:rPr>
          <w:sz w:val="28"/>
          <w:szCs w:val="28"/>
        </w:rPr>
        <w:t>этого пограничное расстройство путают с</w:t>
      </w:r>
      <w:r w:rsidR="002168F0">
        <w:rPr>
          <w:sz w:val="28"/>
          <w:szCs w:val="28"/>
        </w:rPr>
        <w:t xml:space="preserve"> </w:t>
      </w:r>
      <w:r w:rsidR="00F26B4E" w:rsidRPr="00467FEC">
        <w:rPr>
          <w:sz w:val="28"/>
          <w:szCs w:val="28"/>
        </w:rPr>
        <w:t>биполярным аффективным расстройством. Но</w:t>
      </w:r>
      <w:r w:rsidR="002168F0">
        <w:rPr>
          <w:sz w:val="28"/>
          <w:szCs w:val="28"/>
        </w:rPr>
        <w:t xml:space="preserve"> </w:t>
      </w:r>
      <w:r w:rsidR="00F26B4E" w:rsidRPr="00467FEC">
        <w:rPr>
          <w:sz w:val="28"/>
          <w:szCs w:val="28"/>
        </w:rPr>
        <w:t>при</w:t>
      </w:r>
      <w:r w:rsidR="002168F0">
        <w:rPr>
          <w:sz w:val="28"/>
          <w:szCs w:val="28"/>
        </w:rPr>
        <w:t xml:space="preserve"> </w:t>
      </w:r>
      <w:r w:rsidR="00F26B4E" w:rsidRPr="00467FEC">
        <w:rPr>
          <w:sz w:val="28"/>
          <w:szCs w:val="28"/>
        </w:rPr>
        <w:t>биполярном расстройстве смена эмоций часто происходит необъяснимо, без</w:t>
      </w:r>
      <w:r w:rsidR="002168F0">
        <w:rPr>
          <w:sz w:val="28"/>
          <w:szCs w:val="28"/>
        </w:rPr>
        <w:t xml:space="preserve"> </w:t>
      </w:r>
      <w:r w:rsidR="00F26B4E" w:rsidRPr="00467FEC">
        <w:rPr>
          <w:sz w:val="28"/>
          <w:szCs w:val="28"/>
        </w:rPr>
        <w:t>всякого триггера, а</w:t>
      </w:r>
      <w:r w:rsidR="002168F0">
        <w:rPr>
          <w:sz w:val="28"/>
          <w:szCs w:val="28"/>
        </w:rPr>
        <w:t xml:space="preserve"> при </w:t>
      </w:r>
      <w:r w:rsidR="00F26B4E" w:rsidRPr="00467FEC">
        <w:rPr>
          <w:sz w:val="28"/>
          <w:szCs w:val="28"/>
        </w:rPr>
        <w:t>пограничном</w:t>
      </w:r>
      <w:r w:rsidR="002168F0">
        <w:rPr>
          <w:sz w:val="28"/>
          <w:szCs w:val="28"/>
        </w:rPr>
        <w:t xml:space="preserve"> </w:t>
      </w:r>
      <w:r w:rsidR="00F26B4E" w:rsidRPr="00467FEC">
        <w:rPr>
          <w:sz w:val="28"/>
          <w:szCs w:val="28"/>
        </w:rPr>
        <w:t>— в</w:t>
      </w:r>
      <w:r w:rsidR="002168F0">
        <w:rPr>
          <w:sz w:val="28"/>
          <w:szCs w:val="28"/>
        </w:rPr>
        <w:t xml:space="preserve"> </w:t>
      </w:r>
      <w:r w:rsidR="00F26B4E" w:rsidRPr="00467FEC">
        <w:rPr>
          <w:sz w:val="28"/>
          <w:szCs w:val="28"/>
        </w:rPr>
        <w:t>ответ на</w:t>
      </w:r>
      <w:r w:rsidR="002168F0">
        <w:rPr>
          <w:sz w:val="28"/>
          <w:szCs w:val="28"/>
        </w:rPr>
        <w:t xml:space="preserve"> </w:t>
      </w:r>
      <w:r w:rsidR="00F26B4E" w:rsidRPr="00467FEC">
        <w:rPr>
          <w:sz w:val="28"/>
          <w:szCs w:val="28"/>
        </w:rPr>
        <w:t>конкретные ситуации в</w:t>
      </w:r>
      <w:r w:rsidR="002168F0">
        <w:rPr>
          <w:sz w:val="28"/>
          <w:szCs w:val="28"/>
        </w:rPr>
        <w:t xml:space="preserve"> </w:t>
      </w:r>
      <w:r w:rsidR="00F26B4E" w:rsidRPr="00467FEC">
        <w:rPr>
          <w:sz w:val="28"/>
          <w:szCs w:val="28"/>
        </w:rPr>
        <w:t>реальности.</w:t>
      </w:r>
    </w:p>
    <w:p w14:paraId="76FFF773" w14:textId="67F33580" w:rsidR="00F26B4E" w:rsidRPr="004F09E4" w:rsidRDefault="00F26B4E" w:rsidP="00A141E5">
      <w:pPr>
        <w:pStyle w:val="paragraph--a8tn7"/>
        <w:shd w:val="clear" w:color="auto" w:fill="FFFFFF"/>
        <w:spacing w:before="0" w:beforeAutospacing="0" w:after="0" w:afterAutospacing="0" w:line="360" w:lineRule="auto"/>
        <w:ind w:firstLine="709"/>
        <w:jc w:val="both"/>
        <w:rPr>
          <w:sz w:val="28"/>
          <w:szCs w:val="28"/>
        </w:rPr>
      </w:pPr>
      <w:r w:rsidRPr="00467FEC">
        <w:rPr>
          <w:sz w:val="28"/>
          <w:szCs w:val="28"/>
        </w:rPr>
        <w:t>Другие важные сим</w:t>
      </w:r>
      <w:r w:rsidR="002168F0">
        <w:rPr>
          <w:sz w:val="28"/>
          <w:szCs w:val="28"/>
        </w:rPr>
        <w:t xml:space="preserve">птомы пограничного расстройства </w:t>
      </w:r>
      <w:r w:rsidRPr="00467FEC">
        <w:rPr>
          <w:sz w:val="28"/>
          <w:szCs w:val="28"/>
        </w:rPr>
        <w:t>— нестабильная самооценка и</w:t>
      </w:r>
      <w:r w:rsidR="002168F0">
        <w:rPr>
          <w:sz w:val="28"/>
          <w:szCs w:val="28"/>
        </w:rPr>
        <w:t xml:space="preserve"> </w:t>
      </w:r>
      <w:r w:rsidRPr="00467FEC">
        <w:rPr>
          <w:sz w:val="28"/>
          <w:szCs w:val="28"/>
        </w:rPr>
        <w:t xml:space="preserve">сложные отношения </w:t>
      </w:r>
      <w:r w:rsidR="002168F0">
        <w:rPr>
          <w:sz w:val="28"/>
          <w:szCs w:val="28"/>
        </w:rPr>
        <w:t xml:space="preserve">с </w:t>
      </w:r>
      <w:r w:rsidRPr="00467FEC">
        <w:rPr>
          <w:sz w:val="28"/>
          <w:szCs w:val="28"/>
        </w:rPr>
        <w:t>други</w:t>
      </w:r>
      <w:r w:rsidR="002168F0">
        <w:rPr>
          <w:sz w:val="28"/>
          <w:szCs w:val="28"/>
        </w:rPr>
        <w:t xml:space="preserve">ми, огромный страх одиночества, </w:t>
      </w:r>
      <w:r w:rsidRPr="00467FEC">
        <w:rPr>
          <w:rStyle w:val="nobr--dszbk"/>
          <w:rFonts w:eastAsiaTheme="majorEastAsia"/>
          <w:sz w:val="28"/>
          <w:szCs w:val="28"/>
        </w:rPr>
        <w:t>из-за</w:t>
      </w:r>
      <w:r w:rsidR="002168F0">
        <w:rPr>
          <w:sz w:val="28"/>
          <w:szCs w:val="28"/>
        </w:rPr>
        <w:t xml:space="preserve"> которых человек готов идти на </w:t>
      </w:r>
      <w:r w:rsidRPr="00467FEC">
        <w:rPr>
          <w:sz w:val="28"/>
          <w:szCs w:val="28"/>
        </w:rPr>
        <w:t>крайние меры, чтобы удержать рядом друга или партнера. Также часто встречается специфиче</w:t>
      </w:r>
      <w:r w:rsidR="002168F0">
        <w:rPr>
          <w:sz w:val="28"/>
          <w:szCs w:val="28"/>
        </w:rPr>
        <w:t xml:space="preserve">ское чувство внутренней пустоты — как будто на </w:t>
      </w:r>
      <w:r w:rsidRPr="00467FEC">
        <w:rPr>
          <w:sz w:val="28"/>
          <w:szCs w:val="28"/>
        </w:rPr>
        <w:t>месте его личности, его «я», ничего нет.</w:t>
      </w:r>
      <w:r w:rsidR="00326157" w:rsidRPr="00326157">
        <w:rPr>
          <w:sz w:val="28"/>
          <w:szCs w:val="28"/>
        </w:rPr>
        <w:t xml:space="preserve"> </w:t>
      </w:r>
      <w:r w:rsidR="00326157" w:rsidRPr="004F09E4">
        <w:rPr>
          <w:sz w:val="28"/>
          <w:szCs w:val="28"/>
        </w:rPr>
        <w:t>[</w:t>
      </w:r>
      <w:r w:rsidR="00326157">
        <w:rPr>
          <w:sz w:val="28"/>
          <w:szCs w:val="28"/>
          <w:lang w:val="en-US"/>
        </w:rPr>
        <w:fldChar w:fldCharType="begin"/>
      </w:r>
      <w:r w:rsidR="00326157" w:rsidRPr="004F09E4">
        <w:rPr>
          <w:sz w:val="28"/>
          <w:szCs w:val="28"/>
        </w:rPr>
        <w:instrText xml:space="preserve"> </w:instrText>
      </w:r>
      <w:r w:rsidR="00326157">
        <w:rPr>
          <w:sz w:val="28"/>
          <w:szCs w:val="28"/>
          <w:lang w:val="en-US"/>
        </w:rPr>
        <w:instrText>REF</w:instrText>
      </w:r>
      <w:r w:rsidR="00326157" w:rsidRPr="004F09E4">
        <w:rPr>
          <w:sz w:val="28"/>
          <w:szCs w:val="28"/>
        </w:rPr>
        <w:instrText xml:space="preserve"> _</w:instrText>
      </w:r>
      <w:r w:rsidR="00326157">
        <w:rPr>
          <w:sz w:val="28"/>
          <w:szCs w:val="28"/>
          <w:lang w:val="en-US"/>
        </w:rPr>
        <w:instrText>Ref</w:instrText>
      </w:r>
      <w:r w:rsidR="00326157" w:rsidRPr="004F09E4">
        <w:rPr>
          <w:sz w:val="28"/>
          <w:szCs w:val="28"/>
        </w:rPr>
        <w:instrText>153451702 \</w:instrText>
      </w:r>
      <w:r w:rsidR="00326157">
        <w:rPr>
          <w:sz w:val="28"/>
          <w:szCs w:val="28"/>
          <w:lang w:val="en-US"/>
        </w:rPr>
        <w:instrText>r</w:instrText>
      </w:r>
      <w:r w:rsidR="00326157" w:rsidRPr="004F09E4">
        <w:rPr>
          <w:sz w:val="28"/>
          <w:szCs w:val="28"/>
        </w:rPr>
        <w:instrText xml:space="preserve"> \</w:instrText>
      </w:r>
      <w:r w:rsidR="00326157">
        <w:rPr>
          <w:sz w:val="28"/>
          <w:szCs w:val="28"/>
          <w:lang w:val="en-US"/>
        </w:rPr>
        <w:instrText>h</w:instrText>
      </w:r>
      <w:r w:rsidR="00326157" w:rsidRPr="004F09E4">
        <w:rPr>
          <w:sz w:val="28"/>
          <w:szCs w:val="28"/>
        </w:rPr>
        <w:instrText xml:space="preserve"> </w:instrText>
      </w:r>
      <w:r w:rsidR="00326157">
        <w:rPr>
          <w:sz w:val="28"/>
          <w:szCs w:val="28"/>
          <w:lang w:val="en-US"/>
        </w:rPr>
      </w:r>
      <w:r w:rsidR="00326157">
        <w:rPr>
          <w:sz w:val="28"/>
          <w:szCs w:val="28"/>
          <w:lang w:val="en-US"/>
        </w:rPr>
        <w:fldChar w:fldCharType="separate"/>
      </w:r>
      <w:r w:rsidR="00326157" w:rsidRPr="004F09E4">
        <w:rPr>
          <w:sz w:val="28"/>
          <w:szCs w:val="28"/>
        </w:rPr>
        <w:t>1.4</w:t>
      </w:r>
      <w:r w:rsidR="00326157">
        <w:rPr>
          <w:sz w:val="28"/>
          <w:szCs w:val="28"/>
          <w:lang w:val="en-US"/>
        </w:rPr>
        <w:fldChar w:fldCharType="end"/>
      </w:r>
      <w:r w:rsidR="00326157" w:rsidRPr="004F09E4">
        <w:rPr>
          <w:sz w:val="28"/>
          <w:szCs w:val="28"/>
        </w:rPr>
        <w:t>]</w:t>
      </w:r>
    </w:p>
    <w:p w14:paraId="54C4EE70" w14:textId="1AA36AF3" w:rsidR="00F26B4E" w:rsidRDefault="00F26B4E" w:rsidP="00F26B4E">
      <w:r w:rsidRPr="008E617E">
        <w:t>Шизофренией страдают примерно 24 миллиона человек, или 1</w:t>
      </w:r>
      <w:r>
        <w:t xml:space="preserve"> из 300 человек во всем мире</w:t>
      </w:r>
      <w:r w:rsidR="002168F0">
        <w:t xml:space="preserve">. </w:t>
      </w:r>
      <w:r w:rsidRPr="008E617E">
        <w:t>Ожидаемая продолжительность жизни людей с шизофренией на 10-20 лет ниже, чем у на</w:t>
      </w:r>
      <w:r>
        <w:t>селения в целом</w:t>
      </w:r>
      <w:r w:rsidR="002168F0">
        <w:t>.</w:t>
      </w:r>
    </w:p>
    <w:p w14:paraId="5FBE7F48" w14:textId="215C7FC2" w:rsidR="00F26B4E" w:rsidRPr="008E617E" w:rsidRDefault="00F26B4E" w:rsidP="002168F0">
      <w:r w:rsidRPr="008E617E">
        <w:lastRenderedPageBreak/>
        <w:t>Шизофрения характеризуется значительными нарушениями воспри</w:t>
      </w:r>
      <w:r w:rsidR="002168F0">
        <w:t xml:space="preserve">ятия и изменениями в поведении. </w:t>
      </w:r>
      <w:r w:rsidRPr="008E617E">
        <w:t>Симптомы могут включать стойкий бред, галлюцинации, неорганизованное мышление, крайне неорганизованное пов</w:t>
      </w:r>
      <w:r w:rsidR="002168F0">
        <w:t xml:space="preserve">едение или крайнее возбуждение. </w:t>
      </w:r>
      <w:r w:rsidRPr="008E617E">
        <w:t>Люди с шизофренией могут испытывать постоянные трудности со своим</w:t>
      </w:r>
      <w:r w:rsidR="00E52E20">
        <w:t xml:space="preserve"> когнитивным функционированием.</w:t>
      </w:r>
    </w:p>
    <w:p w14:paraId="2A25D948" w14:textId="53247FEE" w:rsidR="00F26B4E" w:rsidRDefault="00F26B4E" w:rsidP="00F26B4E">
      <w:r w:rsidRPr="008E617E">
        <w:t>В 2019 году 14 миллионов человек страдали расстройствами пищевого поведения, в том числе почти 3</w:t>
      </w:r>
      <w:r>
        <w:t xml:space="preserve"> миллиона детей и подростков</w:t>
      </w:r>
      <w:r w:rsidR="002168F0">
        <w:t xml:space="preserve">. </w:t>
      </w:r>
      <w:r w:rsidRPr="008E617E">
        <w:t>Расстройства пищевого поведения, такие как нервная анорексия и булимия, связаны с неправильным питанием и чрезмерной озабоченностью едой, а также с заметными проб</w:t>
      </w:r>
      <w:r w:rsidR="002168F0">
        <w:t xml:space="preserve">лемами с массой тела и фигурой. </w:t>
      </w:r>
    </w:p>
    <w:p w14:paraId="090D56C2" w14:textId="0291FE9B" w:rsidR="00F26B4E" w:rsidRDefault="00F26B4E" w:rsidP="00F26B4E">
      <w:r w:rsidRPr="008E617E">
        <w:t>Симптомы или поведение приводят к значительному риску или ущербу для здор</w:t>
      </w:r>
      <w:r w:rsidR="00E52E20">
        <w:t xml:space="preserve">овья, значительному дистрессу </w:t>
      </w:r>
      <w:r w:rsidRPr="008E617E">
        <w:t>и значительному нарушению функционирования.</w:t>
      </w:r>
      <w:r w:rsidR="002168F0">
        <w:t xml:space="preserve"> </w:t>
      </w:r>
    </w:p>
    <w:p w14:paraId="5FC5FB69" w14:textId="7FB353F6" w:rsidR="00F26B4E" w:rsidRPr="00E52E20" w:rsidRDefault="00F26B4E" w:rsidP="00F26B4E">
      <w:r w:rsidRPr="008E617E">
        <w:t>Нервная анорексия часто начинается в подростковом или раннем взрослом возрасте и связана с преждевременной смертью вследствие медицинск</w:t>
      </w:r>
      <w:r w:rsidR="002168F0">
        <w:t xml:space="preserve">их осложнений или самоубийства. </w:t>
      </w:r>
      <w:r w:rsidR="00B33D27" w:rsidRPr="00E52E20">
        <w:t>[</w:t>
      </w:r>
      <w:r w:rsidR="00B33D27">
        <w:rPr>
          <w:lang w:val="en-US"/>
        </w:rPr>
        <w:fldChar w:fldCharType="begin"/>
      </w:r>
      <w:r w:rsidR="00B33D27" w:rsidRPr="00E52E20">
        <w:instrText xml:space="preserve"> </w:instrText>
      </w:r>
      <w:r w:rsidR="00B33D27">
        <w:rPr>
          <w:lang w:val="en-US"/>
        </w:rPr>
        <w:instrText>REF</w:instrText>
      </w:r>
      <w:r w:rsidR="00B33D27" w:rsidRPr="00E52E20">
        <w:instrText xml:space="preserve"> _</w:instrText>
      </w:r>
      <w:r w:rsidR="00B33D27">
        <w:rPr>
          <w:lang w:val="en-US"/>
        </w:rPr>
        <w:instrText>Ref</w:instrText>
      </w:r>
      <w:r w:rsidR="00B33D27" w:rsidRPr="00E52E20">
        <w:instrText>151477748 \</w:instrText>
      </w:r>
      <w:r w:rsidR="00B33D27">
        <w:rPr>
          <w:lang w:val="en-US"/>
        </w:rPr>
        <w:instrText>r</w:instrText>
      </w:r>
      <w:r w:rsidR="00B33D27" w:rsidRPr="00E52E20">
        <w:instrText xml:space="preserve"> \</w:instrText>
      </w:r>
      <w:r w:rsidR="00B33D27">
        <w:rPr>
          <w:lang w:val="en-US"/>
        </w:rPr>
        <w:instrText>h</w:instrText>
      </w:r>
      <w:r w:rsidR="00B33D27" w:rsidRPr="00E52E20">
        <w:instrText xml:space="preserve"> </w:instrText>
      </w:r>
      <w:r w:rsidR="00B33D27">
        <w:rPr>
          <w:lang w:val="en-US"/>
        </w:rPr>
      </w:r>
      <w:r w:rsidR="00B33D27">
        <w:rPr>
          <w:lang w:val="en-US"/>
        </w:rPr>
        <w:fldChar w:fldCharType="separate"/>
      </w:r>
      <w:r w:rsidR="00B33D27" w:rsidRPr="00E52E20">
        <w:t>1.5</w:t>
      </w:r>
      <w:r w:rsidR="00B33D27">
        <w:rPr>
          <w:lang w:val="en-US"/>
        </w:rPr>
        <w:fldChar w:fldCharType="end"/>
      </w:r>
      <w:r w:rsidR="00B33D27" w:rsidRPr="00E52E20">
        <w:t>]</w:t>
      </w:r>
    </w:p>
    <w:p w14:paraId="494AC80E" w14:textId="1A713721" w:rsidR="00F26B4E" w:rsidRPr="008E617E" w:rsidRDefault="00F26B4E" w:rsidP="00F26B4E">
      <w:r w:rsidRPr="008E617E">
        <w:t>Л</w:t>
      </w:r>
      <w:r w:rsidR="00E52E20">
        <w:t>юди</w:t>
      </w:r>
      <w:r w:rsidRPr="008E617E">
        <w:t xml:space="preserve"> с нервной булимией подвергаются значительному риску употребления психоактивных веществ, суицидальн</w:t>
      </w:r>
      <w:r w:rsidR="00E52E20">
        <w:t>ости и осложнений со здоровьем.</w:t>
      </w:r>
    </w:p>
    <w:p w14:paraId="54E9A3EA" w14:textId="10F55BD6" w:rsidR="00F26B4E" w:rsidRDefault="00F26B4E" w:rsidP="00F26B4E">
      <w:r w:rsidRPr="008E617E">
        <w:t>В 2019 году 40 миллионов человек</w:t>
      </w:r>
      <w:r w:rsidR="00E52E20">
        <w:t xml:space="preserve"> </w:t>
      </w:r>
      <w:r w:rsidRPr="008E617E">
        <w:t>страдали диссоциал</w:t>
      </w:r>
      <w:r>
        <w:t>ьным расстройством поведения</w:t>
      </w:r>
      <w:r w:rsidR="002168F0">
        <w:t xml:space="preserve">. </w:t>
      </w:r>
      <w:r w:rsidRPr="008E617E">
        <w:t xml:space="preserve">Это расстройство, известное как расстройство поведения, является одним из двух расстройств деструктивного поведения и диссоциальных расстройств, другое </w:t>
      </w:r>
      <w:r w:rsidRPr="003D0C12">
        <w:t>—</w:t>
      </w:r>
      <w:r w:rsidRPr="008E617E">
        <w:t xml:space="preserve"> оппози</w:t>
      </w:r>
      <w:r w:rsidR="00AC5C0C">
        <w:t>ционно-вызывающее расстройство.</w:t>
      </w:r>
    </w:p>
    <w:p w14:paraId="6174CCD5" w14:textId="74C1AC07" w:rsidR="00F26B4E" w:rsidRPr="00E52E20" w:rsidRDefault="00F26B4E" w:rsidP="00E52E20">
      <w:r w:rsidRPr="008E617E">
        <w:t>Деструктивное поведение и диссоциальные расстройства характеризуются постоянными проблемами поведения, такими как постоянное неповиновение поведению, которое постоянно нарушает основные права других людей или основные соответствующие возрасту социал</w:t>
      </w:r>
      <w:r w:rsidR="002168F0">
        <w:t xml:space="preserve">ьные нормы, правила или законы. </w:t>
      </w:r>
      <w:r w:rsidRPr="008E617E">
        <w:t xml:space="preserve">Деструктивные и диссоциальные расстройства обычно, хотя и не всегда, </w:t>
      </w:r>
      <w:r w:rsidR="00E52E20">
        <w:t>проявляются в детском возрасте</w:t>
      </w:r>
      <w:r w:rsidRPr="008E617E">
        <w:t>.</w:t>
      </w:r>
      <w:r w:rsidR="00B33D27" w:rsidRPr="00B33D27">
        <w:t xml:space="preserve"> </w:t>
      </w:r>
      <w:r w:rsidR="00B33D27" w:rsidRPr="00E52E20">
        <w:t>[</w:t>
      </w:r>
      <w:r w:rsidR="00B33D27">
        <w:rPr>
          <w:lang w:val="en-US"/>
        </w:rPr>
        <w:fldChar w:fldCharType="begin"/>
      </w:r>
      <w:r w:rsidR="00B33D27" w:rsidRPr="00E52E20">
        <w:instrText xml:space="preserve"> </w:instrText>
      </w:r>
      <w:r w:rsidR="00B33D27">
        <w:rPr>
          <w:lang w:val="en-US"/>
        </w:rPr>
        <w:instrText>REF</w:instrText>
      </w:r>
      <w:r w:rsidR="00B33D27" w:rsidRPr="00E52E20">
        <w:instrText xml:space="preserve"> _</w:instrText>
      </w:r>
      <w:r w:rsidR="00B33D27">
        <w:rPr>
          <w:lang w:val="en-US"/>
        </w:rPr>
        <w:instrText>Ref</w:instrText>
      </w:r>
      <w:r w:rsidR="00B33D27" w:rsidRPr="00E52E20">
        <w:instrText>151477765 \</w:instrText>
      </w:r>
      <w:r w:rsidR="00B33D27">
        <w:rPr>
          <w:lang w:val="en-US"/>
        </w:rPr>
        <w:instrText>r</w:instrText>
      </w:r>
      <w:r w:rsidR="00B33D27" w:rsidRPr="00E52E20">
        <w:instrText xml:space="preserve"> \</w:instrText>
      </w:r>
      <w:r w:rsidR="00B33D27">
        <w:rPr>
          <w:lang w:val="en-US"/>
        </w:rPr>
        <w:instrText>h</w:instrText>
      </w:r>
      <w:r w:rsidR="00B33D27" w:rsidRPr="00E52E20">
        <w:instrText xml:space="preserve"> </w:instrText>
      </w:r>
      <w:r w:rsidR="00B33D27">
        <w:rPr>
          <w:lang w:val="en-US"/>
        </w:rPr>
      </w:r>
      <w:r w:rsidR="00B33D27">
        <w:rPr>
          <w:lang w:val="en-US"/>
        </w:rPr>
        <w:fldChar w:fldCharType="separate"/>
      </w:r>
      <w:r w:rsidR="00B33D27" w:rsidRPr="00E52E20">
        <w:t>1.6</w:t>
      </w:r>
      <w:r w:rsidR="00B33D27">
        <w:rPr>
          <w:lang w:val="en-US"/>
        </w:rPr>
        <w:fldChar w:fldCharType="end"/>
      </w:r>
      <w:r w:rsidR="00B33D27" w:rsidRPr="00E52E20">
        <w:t>]</w:t>
      </w:r>
    </w:p>
    <w:p w14:paraId="58E3028F" w14:textId="5D1487D2" w:rsidR="00F26B4E" w:rsidRPr="00EC77A0" w:rsidRDefault="00F26B4E" w:rsidP="00A141E5">
      <w:pPr>
        <w:pStyle w:val="a8"/>
        <w:shd w:val="clear" w:color="auto" w:fill="FFFFFF"/>
        <w:spacing w:before="0" w:beforeAutospacing="0" w:after="0" w:afterAutospacing="0" w:line="360" w:lineRule="auto"/>
        <w:rPr>
          <w:sz w:val="28"/>
          <w:szCs w:val="28"/>
        </w:rPr>
      </w:pPr>
      <w:r w:rsidRPr="00EC77A0">
        <w:rPr>
          <w:sz w:val="28"/>
          <w:szCs w:val="28"/>
        </w:rPr>
        <w:lastRenderedPageBreak/>
        <w:t>Расстро</w:t>
      </w:r>
      <w:r>
        <w:rPr>
          <w:sz w:val="28"/>
          <w:szCs w:val="28"/>
        </w:rPr>
        <w:t xml:space="preserve">йства развития нервной системы </w:t>
      </w:r>
      <w:r w:rsidRPr="003D0C12">
        <w:rPr>
          <w:sz w:val="28"/>
          <w:szCs w:val="28"/>
        </w:rPr>
        <w:t>—</w:t>
      </w:r>
      <w:r w:rsidRPr="00EC77A0">
        <w:rPr>
          <w:sz w:val="28"/>
          <w:szCs w:val="28"/>
        </w:rPr>
        <w:t xml:space="preserve"> поведенчески</w:t>
      </w:r>
      <w:r>
        <w:rPr>
          <w:sz w:val="28"/>
          <w:szCs w:val="28"/>
        </w:rPr>
        <w:t>е и когнитивные расстройства, которые</w:t>
      </w:r>
      <w:r w:rsidR="002168F0">
        <w:rPr>
          <w:sz w:val="28"/>
          <w:szCs w:val="28"/>
        </w:rPr>
        <w:t xml:space="preserve"> </w:t>
      </w:r>
      <w:r w:rsidRPr="00EC77A0">
        <w:rPr>
          <w:sz w:val="28"/>
          <w:szCs w:val="28"/>
        </w:rPr>
        <w:t>возникают в период развития и сопряжены со значительными трудностями в приобретении и выполнении определенных интеллектуальных, двигательных, языковых или социальных функций.</w:t>
      </w:r>
    </w:p>
    <w:p w14:paraId="17E61978" w14:textId="62EAC71F" w:rsidR="00F26B4E" w:rsidRDefault="00F26B4E" w:rsidP="00A141E5">
      <w:pPr>
        <w:pStyle w:val="a8"/>
        <w:shd w:val="clear" w:color="auto" w:fill="FFFFFF"/>
        <w:spacing w:before="0" w:beforeAutospacing="0" w:after="0" w:afterAutospacing="0" w:line="360" w:lineRule="auto"/>
        <w:rPr>
          <w:sz w:val="28"/>
          <w:szCs w:val="28"/>
        </w:rPr>
      </w:pPr>
      <w:r w:rsidRPr="00EC77A0">
        <w:rPr>
          <w:sz w:val="28"/>
          <w:szCs w:val="28"/>
        </w:rPr>
        <w:t>Нарушения развития нервной системы включают нарушения интеллектуального развития, расстройства аутистического спектра и синдром дефицита внимания и гипер</w:t>
      </w:r>
      <w:r w:rsidR="002168F0">
        <w:rPr>
          <w:sz w:val="28"/>
          <w:szCs w:val="28"/>
        </w:rPr>
        <w:t>активности (СДВГ) среди прочих.</w:t>
      </w:r>
    </w:p>
    <w:p w14:paraId="716BCB2F" w14:textId="7FA802EC" w:rsidR="00F26B4E" w:rsidRDefault="00F26B4E" w:rsidP="00A141E5">
      <w:pPr>
        <w:pStyle w:val="a8"/>
        <w:shd w:val="clear" w:color="auto" w:fill="FFFFFF"/>
        <w:spacing w:before="0" w:beforeAutospacing="0" w:after="0" w:afterAutospacing="0" w:line="360" w:lineRule="auto"/>
        <w:rPr>
          <w:sz w:val="28"/>
          <w:szCs w:val="28"/>
        </w:rPr>
      </w:pPr>
      <w:r w:rsidRPr="00EC77A0">
        <w:rPr>
          <w:sz w:val="28"/>
          <w:szCs w:val="28"/>
        </w:rPr>
        <w:t>СДВГ характеризуется стойкой невнимательностью или гиперактивностью</w:t>
      </w:r>
      <w:r>
        <w:rPr>
          <w:sz w:val="28"/>
          <w:szCs w:val="28"/>
        </w:rPr>
        <w:t xml:space="preserve"> </w:t>
      </w:r>
      <w:r w:rsidRPr="003D0C12">
        <w:rPr>
          <w:sz w:val="28"/>
          <w:szCs w:val="28"/>
        </w:rPr>
        <w:t>—</w:t>
      </w:r>
      <w:r w:rsidRPr="00EC77A0">
        <w:rPr>
          <w:sz w:val="28"/>
          <w:szCs w:val="28"/>
        </w:rPr>
        <w:t xml:space="preserve"> импульсивностью, которая</w:t>
      </w:r>
      <w:r w:rsidR="00E52E20">
        <w:rPr>
          <w:sz w:val="28"/>
          <w:szCs w:val="28"/>
        </w:rPr>
        <w:t xml:space="preserve"> напрямую</w:t>
      </w:r>
      <w:r w:rsidRPr="00EC77A0">
        <w:rPr>
          <w:sz w:val="28"/>
          <w:szCs w:val="28"/>
        </w:rPr>
        <w:t xml:space="preserve"> оказывает негативное влияние на академическое, профессиональное и</w:t>
      </w:r>
      <w:r w:rsidR="002168F0">
        <w:rPr>
          <w:sz w:val="28"/>
          <w:szCs w:val="28"/>
        </w:rPr>
        <w:t>ли социальное функционирование.</w:t>
      </w:r>
    </w:p>
    <w:p w14:paraId="4F5ECBED" w14:textId="7F97C99F" w:rsidR="00F26B4E" w:rsidRPr="004F09E4" w:rsidRDefault="00F26B4E" w:rsidP="00A141E5">
      <w:pPr>
        <w:pStyle w:val="a8"/>
        <w:shd w:val="clear" w:color="auto" w:fill="FFFFFF"/>
        <w:spacing w:before="0" w:beforeAutospacing="0" w:after="0" w:afterAutospacing="0" w:line="360" w:lineRule="auto"/>
        <w:rPr>
          <w:sz w:val="28"/>
          <w:szCs w:val="28"/>
        </w:rPr>
      </w:pPr>
      <w:r w:rsidRPr="00E52E20">
        <w:rPr>
          <w:sz w:val="28"/>
          <w:szCs w:val="28"/>
        </w:rPr>
        <w:t>Нарушения интеллектуального развития характеризуются значительными ограничениями в интеллектуальном функционировании и адаптивном поведении, что относится к трудностям с повседневными концептуальными</w:t>
      </w:r>
      <w:r w:rsidRPr="00E52E20">
        <w:rPr>
          <w:rStyle w:val="afb"/>
          <w:sz w:val="28"/>
          <w:szCs w:val="28"/>
        </w:rPr>
        <w:t xml:space="preserve">, </w:t>
      </w:r>
      <w:r w:rsidRPr="00E52E20">
        <w:rPr>
          <w:rStyle w:val="afb"/>
          <w:i w:val="0"/>
          <w:sz w:val="28"/>
          <w:szCs w:val="28"/>
        </w:rPr>
        <w:t>социаль</w:t>
      </w:r>
      <w:r w:rsidR="002168F0">
        <w:rPr>
          <w:rStyle w:val="afb"/>
          <w:i w:val="0"/>
          <w:sz w:val="28"/>
          <w:szCs w:val="28"/>
        </w:rPr>
        <w:t xml:space="preserve">ными </w:t>
      </w:r>
      <w:r w:rsidRPr="002168F0">
        <w:rPr>
          <w:sz w:val="28"/>
          <w:szCs w:val="28"/>
        </w:rPr>
        <w:t>и</w:t>
      </w:r>
      <w:r w:rsidR="002168F0">
        <w:rPr>
          <w:rStyle w:val="afb"/>
          <w:i w:val="0"/>
          <w:sz w:val="28"/>
          <w:szCs w:val="28"/>
        </w:rPr>
        <w:t xml:space="preserve"> </w:t>
      </w:r>
      <w:r w:rsidRPr="002168F0">
        <w:rPr>
          <w:rStyle w:val="afb"/>
          <w:i w:val="0"/>
          <w:sz w:val="28"/>
          <w:szCs w:val="28"/>
        </w:rPr>
        <w:t>практическими</w:t>
      </w:r>
      <w:r w:rsidR="002168F0" w:rsidRPr="002168F0">
        <w:rPr>
          <w:rStyle w:val="afb"/>
          <w:i w:val="0"/>
          <w:sz w:val="28"/>
          <w:szCs w:val="28"/>
        </w:rPr>
        <w:t xml:space="preserve"> </w:t>
      </w:r>
      <w:r w:rsidRPr="002168F0">
        <w:rPr>
          <w:sz w:val="28"/>
          <w:szCs w:val="28"/>
        </w:rPr>
        <w:t>навыками,</w:t>
      </w:r>
      <w:r w:rsidRPr="00E52E20">
        <w:rPr>
          <w:sz w:val="28"/>
          <w:szCs w:val="28"/>
        </w:rPr>
        <w:t xml:space="preserve"> которые исп</w:t>
      </w:r>
      <w:r w:rsidR="002168F0">
        <w:rPr>
          <w:sz w:val="28"/>
          <w:szCs w:val="28"/>
        </w:rPr>
        <w:t xml:space="preserve">ользуются в повседневной </w:t>
      </w:r>
      <w:r w:rsidR="002168F0">
        <w:rPr>
          <w:sz w:val="28"/>
          <w:szCs w:val="28"/>
        </w:rPr>
        <w:br/>
        <w:t xml:space="preserve">жизни. </w:t>
      </w:r>
      <w:r w:rsidR="00B33D27" w:rsidRPr="004F09E4">
        <w:rPr>
          <w:sz w:val="28"/>
          <w:szCs w:val="28"/>
        </w:rPr>
        <w:t>[</w:t>
      </w:r>
      <w:r w:rsidR="00B33D27" w:rsidRPr="00E52E20">
        <w:rPr>
          <w:sz w:val="28"/>
          <w:szCs w:val="28"/>
          <w:lang w:val="en-US"/>
        </w:rPr>
        <w:fldChar w:fldCharType="begin"/>
      </w:r>
      <w:r w:rsidR="00B33D27" w:rsidRPr="004F09E4">
        <w:rPr>
          <w:sz w:val="28"/>
          <w:szCs w:val="28"/>
        </w:rPr>
        <w:instrText xml:space="preserve"> </w:instrText>
      </w:r>
      <w:r w:rsidR="00B33D27" w:rsidRPr="00E52E20">
        <w:rPr>
          <w:sz w:val="28"/>
          <w:szCs w:val="28"/>
          <w:lang w:val="en-US"/>
        </w:rPr>
        <w:instrText>REF</w:instrText>
      </w:r>
      <w:r w:rsidR="00B33D27" w:rsidRPr="004F09E4">
        <w:rPr>
          <w:sz w:val="28"/>
          <w:szCs w:val="28"/>
        </w:rPr>
        <w:instrText xml:space="preserve"> _</w:instrText>
      </w:r>
      <w:r w:rsidR="00B33D27" w:rsidRPr="00E52E20">
        <w:rPr>
          <w:sz w:val="28"/>
          <w:szCs w:val="28"/>
          <w:lang w:val="en-US"/>
        </w:rPr>
        <w:instrText>Ref</w:instrText>
      </w:r>
      <w:r w:rsidR="00B33D27" w:rsidRPr="004F09E4">
        <w:rPr>
          <w:sz w:val="28"/>
          <w:szCs w:val="28"/>
        </w:rPr>
        <w:instrText>151477789 \</w:instrText>
      </w:r>
      <w:r w:rsidR="00B33D27" w:rsidRPr="00E52E20">
        <w:rPr>
          <w:sz w:val="28"/>
          <w:szCs w:val="28"/>
          <w:lang w:val="en-US"/>
        </w:rPr>
        <w:instrText>r</w:instrText>
      </w:r>
      <w:r w:rsidR="00B33D27" w:rsidRPr="004F09E4">
        <w:rPr>
          <w:sz w:val="28"/>
          <w:szCs w:val="28"/>
        </w:rPr>
        <w:instrText xml:space="preserve"> \</w:instrText>
      </w:r>
      <w:r w:rsidR="00B33D27" w:rsidRPr="00E52E20">
        <w:rPr>
          <w:sz w:val="28"/>
          <w:szCs w:val="28"/>
          <w:lang w:val="en-US"/>
        </w:rPr>
        <w:instrText>h</w:instrText>
      </w:r>
      <w:r w:rsidR="00B33D27" w:rsidRPr="004F09E4">
        <w:rPr>
          <w:sz w:val="28"/>
          <w:szCs w:val="28"/>
        </w:rPr>
        <w:instrText xml:space="preserve"> </w:instrText>
      </w:r>
      <w:r w:rsidR="00E52E20" w:rsidRPr="004F09E4">
        <w:rPr>
          <w:sz w:val="28"/>
          <w:szCs w:val="28"/>
        </w:rPr>
        <w:instrText xml:space="preserve"> \* </w:instrText>
      </w:r>
      <w:r w:rsidR="00E52E20">
        <w:rPr>
          <w:sz w:val="28"/>
          <w:szCs w:val="28"/>
          <w:lang w:val="en-US"/>
        </w:rPr>
        <w:instrText>MERGEFORMAT</w:instrText>
      </w:r>
      <w:r w:rsidR="00E52E20" w:rsidRPr="004F09E4">
        <w:rPr>
          <w:sz w:val="28"/>
          <w:szCs w:val="28"/>
        </w:rPr>
        <w:instrText xml:space="preserve"> </w:instrText>
      </w:r>
      <w:r w:rsidR="00B33D27" w:rsidRPr="00E52E20">
        <w:rPr>
          <w:sz w:val="28"/>
          <w:szCs w:val="28"/>
          <w:lang w:val="en-US"/>
        </w:rPr>
      </w:r>
      <w:r w:rsidR="00B33D27" w:rsidRPr="00E52E20">
        <w:rPr>
          <w:sz w:val="28"/>
          <w:szCs w:val="28"/>
          <w:lang w:val="en-US"/>
        </w:rPr>
        <w:fldChar w:fldCharType="separate"/>
      </w:r>
      <w:r w:rsidR="00B33D27" w:rsidRPr="004F09E4">
        <w:rPr>
          <w:sz w:val="28"/>
          <w:szCs w:val="28"/>
        </w:rPr>
        <w:t>1.7</w:t>
      </w:r>
      <w:r w:rsidR="00B33D27" w:rsidRPr="00E52E20">
        <w:rPr>
          <w:sz w:val="28"/>
          <w:szCs w:val="28"/>
          <w:lang w:val="en-US"/>
        </w:rPr>
        <w:fldChar w:fldCharType="end"/>
      </w:r>
      <w:r w:rsidR="00B33D27" w:rsidRPr="004F09E4">
        <w:rPr>
          <w:sz w:val="28"/>
          <w:szCs w:val="28"/>
        </w:rPr>
        <w:t>]</w:t>
      </w:r>
    </w:p>
    <w:p w14:paraId="02C214B3" w14:textId="77777777" w:rsidR="00F26B4E" w:rsidRPr="00E52E20" w:rsidRDefault="00F26B4E" w:rsidP="00A141E5">
      <w:pPr>
        <w:pStyle w:val="a8"/>
        <w:shd w:val="clear" w:color="auto" w:fill="FFFFFF"/>
        <w:spacing w:before="0" w:beforeAutospacing="0" w:after="0" w:afterAutospacing="0" w:line="360" w:lineRule="auto"/>
        <w:rPr>
          <w:sz w:val="28"/>
          <w:szCs w:val="28"/>
        </w:rPr>
      </w:pPr>
      <w:r w:rsidRPr="00E52E20">
        <w:rPr>
          <w:sz w:val="28"/>
          <w:szCs w:val="28"/>
        </w:rPr>
        <w:t>Расстройства аутистического спектра (РАС) представляют собой разнообразную группу состояний, характеризующихся определенной степенью трудностей в социальном общении и взаимном социальном взаимодействии, а также стойкими ограниченными, повторяющимися и негибкими моделями поведения, интересов или деятельности.</w:t>
      </w:r>
    </w:p>
    <w:p w14:paraId="6AA0C315" w14:textId="1BF448CD" w:rsidR="00F26B4E" w:rsidRPr="00E52E20" w:rsidRDefault="00F26B4E" w:rsidP="00A141E5">
      <w:pPr>
        <w:pStyle w:val="a8"/>
        <w:shd w:val="clear" w:color="auto" w:fill="FFFFFF"/>
        <w:spacing w:before="0" w:beforeAutospacing="0" w:after="0" w:afterAutospacing="0" w:line="360" w:lineRule="auto"/>
        <w:rPr>
          <w:sz w:val="28"/>
          <w:szCs w:val="28"/>
        </w:rPr>
      </w:pPr>
      <w:r w:rsidRPr="00E52E20">
        <w:rPr>
          <w:sz w:val="28"/>
          <w:szCs w:val="28"/>
        </w:rPr>
        <w:t>Существуют эффективные варианты лечения, включая психосоциальные вмешательства, поведенческие вмешательства, профес</w:t>
      </w:r>
      <w:r w:rsidR="002168F0">
        <w:rPr>
          <w:sz w:val="28"/>
          <w:szCs w:val="28"/>
        </w:rPr>
        <w:t xml:space="preserve">сиональную терапию и логопедию. </w:t>
      </w:r>
      <w:r w:rsidRPr="00E52E20">
        <w:rPr>
          <w:sz w:val="28"/>
          <w:szCs w:val="28"/>
        </w:rPr>
        <w:t>При определенных диагнозах и возрастных группах также может быть рассмотрено медикаментозное лечение.</w:t>
      </w:r>
    </w:p>
    <w:p w14:paraId="3468F557" w14:textId="37454C68" w:rsidR="00F26B4E" w:rsidRPr="004F09E4" w:rsidRDefault="00F26B4E" w:rsidP="00072ECA">
      <w:pPr>
        <w:pStyle w:val="paragraph--a8tn7"/>
        <w:shd w:val="clear" w:color="auto" w:fill="FFFFFF"/>
        <w:spacing w:before="0" w:beforeAutospacing="0" w:after="0" w:afterAutospacing="0" w:line="360" w:lineRule="auto"/>
        <w:ind w:firstLine="709"/>
        <w:jc w:val="both"/>
        <w:rPr>
          <w:sz w:val="28"/>
          <w:szCs w:val="28"/>
        </w:rPr>
      </w:pPr>
      <w:r w:rsidRPr="00E52E20">
        <w:rPr>
          <w:sz w:val="28"/>
          <w:szCs w:val="28"/>
        </w:rPr>
        <w:t>Специф</w:t>
      </w:r>
      <w:r w:rsidR="002168F0">
        <w:rPr>
          <w:sz w:val="28"/>
          <w:szCs w:val="28"/>
        </w:rPr>
        <w:t>ические фобии встречаются часто — 12,5</w:t>
      </w:r>
      <w:r w:rsidR="00AC5C0C">
        <w:rPr>
          <w:sz w:val="28"/>
          <w:szCs w:val="28"/>
        </w:rPr>
        <w:t> </w:t>
      </w:r>
      <w:r w:rsidR="002168F0">
        <w:rPr>
          <w:sz w:val="28"/>
          <w:szCs w:val="28"/>
        </w:rPr>
        <w:t xml:space="preserve">% взрослых </w:t>
      </w:r>
      <w:r w:rsidRPr="00E52E20">
        <w:rPr>
          <w:rStyle w:val="nobr--dszbk"/>
          <w:rFonts w:eastAsiaTheme="majorEastAsia"/>
          <w:sz w:val="28"/>
          <w:szCs w:val="28"/>
        </w:rPr>
        <w:t>когда-либо</w:t>
      </w:r>
      <w:r w:rsidR="002168F0">
        <w:rPr>
          <w:sz w:val="28"/>
          <w:szCs w:val="28"/>
        </w:rPr>
        <w:t xml:space="preserve"> в </w:t>
      </w:r>
      <w:r w:rsidRPr="00E52E20">
        <w:rPr>
          <w:sz w:val="28"/>
          <w:szCs w:val="28"/>
        </w:rPr>
        <w:t>течени</w:t>
      </w:r>
      <w:r w:rsidR="002168F0">
        <w:rPr>
          <w:sz w:val="28"/>
          <w:szCs w:val="28"/>
        </w:rPr>
        <w:t xml:space="preserve">е жизни имели фобию. Человек со специфической фобией </w:t>
      </w:r>
      <w:hyperlink r:id="rId9" w:anchor="/http%3a%2f%2fid.who.int%2ficd%2fentity%2f239513569" w:tgtFrame="_blank" w:history="1">
        <w:r w:rsidRPr="00E52E20">
          <w:rPr>
            <w:rStyle w:val="a6"/>
            <w:color w:val="auto"/>
            <w:sz w:val="28"/>
            <w:szCs w:val="28"/>
            <w:u w:val="none"/>
          </w:rPr>
          <w:t>ис</w:t>
        </w:r>
        <w:r w:rsidR="002168F0">
          <w:rPr>
            <w:rStyle w:val="a6"/>
            <w:color w:val="auto"/>
            <w:sz w:val="28"/>
            <w:szCs w:val="28"/>
            <w:u w:val="none"/>
          </w:rPr>
          <w:t xml:space="preserve">пытывает сильнейший страх перед </w:t>
        </w:r>
        <w:r w:rsidRPr="00E52E20">
          <w:rPr>
            <w:rStyle w:val="nobr--dszbk"/>
            <w:rFonts w:eastAsiaTheme="majorEastAsia"/>
            <w:sz w:val="28"/>
            <w:szCs w:val="28"/>
          </w:rPr>
          <w:t>чем-то</w:t>
        </w:r>
        <w:r w:rsidRPr="00E52E20">
          <w:rPr>
            <w:rStyle w:val="a6"/>
            <w:color w:val="auto"/>
            <w:sz w:val="28"/>
            <w:szCs w:val="28"/>
            <w:u w:val="none"/>
          </w:rPr>
          <w:t>, что безопасно</w:t>
        </w:r>
      </w:hyperlink>
      <w:r w:rsidR="002168F0">
        <w:rPr>
          <w:sz w:val="28"/>
          <w:szCs w:val="28"/>
        </w:rPr>
        <w:t xml:space="preserve"> или не </w:t>
      </w:r>
      <w:r w:rsidRPr="00E52E20">
        <w:rPr>
          <w:sz w:val="28"/>
          <w:szCs w:val="28"/>
        </w:rPr>
        <w:t>настолько опасно, чтобы так сильно этого боятьс</w:t>
      </w:r>
      <w:r w:rsidR="002168F0">
        <w:rPr>
          <w:sz w:val="28"/>
          <w:szCs w:val="28"/>
        </w:rPr>
        <w:t xml:space="preserve">я. Самые распространенные фобии — перед насекомыми </w:t>
      </w:r>
      <w:r w:rsidR="002168F0">
        <w:rPr>
          <w:sz w:val="28"/>
          <w:szCs w:val="28"/>
        </w:rPr>
        <w:lastRenderedPageBreak/>
        <w:t xml:space="preserve">и </w:t>
      </w:r>
      <w:r w:rsidRPr="00E52E20">
        <w:rPr>
          <w:sz w:val="28"/>
          <w:szCs w:val="28"/>
        </w:rPr>
        <w:t xml:space="preserve">другими животными, полетами, вождением автомобиля, закрытыми пространствами, темнотой, </w:t>
      </w:r>
      <w:r w:rsidR="002168F0">
        <w:rPr>
          <w:sz w:val="28"/>
          <w:szCs w:val="28"/>
        </w:rPr>
        <w:t xml:space="preserve">высотой и грозой, кровью, выстрелами и </w:t>
      </w:r>
      <w:r w:rsidRPr="00E52E20">
        <w:rPr>
          <w:sz w:val="28"/>
          <w:szCs w:val="28"/>
        </w:rPr>
        <w:t>травмами.</w:t>
      </w:r>
      <w:r w:rsidR="00B33D27" w:rsidRPr="00E52E20">
        <w:rPr>
          <w:sz w:val="28"/>
          <w:szCs w:val="28"/>
        </w:rPr>
        <w:t xml:space="preserve"> </w:t>
      </w:r>
      <w:r w:rsidR="00B33D27" w:rsidRPr="004F09E4">
        <w:rPr>
          <w:sz w:val="28"/>
          <w:szCs w:val="28"/>
        </w:rPr>
        <w:t>[</w:t>
      </w:r>
      <w:r w:rsidR="00B33D27" w:rsidRPr="00E52E20">
        <w:rPr>
          <w:sz w:val="28"/>
          <w:szCs w:val="28"/>
          <w:lang w:val="en-US"/>
        </w:rPr>
        <w:fldChar w:fldCharType="begin"/>
      </w:r>
      <w:r w:rsidR="00B33D27" w:rsidRPr="004F09E4">
        <w:rPr>
          <w:sz w:val="28"/>
          <w:szCs w:val="28"/>
        </w:rPr>
        <w:instrText xml:space="preserve"> </w:instrText>
      </w:r>
      <w:r w:rsidR="00B33D27" w:rsidRPr="00E52E20">
        <w:rPr>
          <w:sz w:val="28"/>
          <w:szCs w:val="28"/>
          <w:lang w:val="en-US"/>
        </w:rPr>
        <w:instrText>REF</w:instrText>
      </w:r>
      <w:r w:rsidR="00B33D27" w:rsidRPr="004F09E4">
        <w:rPr>
          <w:sz w:val="28"/>
          <w:szCs w:val="28"/>
        </w:rPr>
        <w:instrText xml:space="preserve"> _</w:instrText>
      </w:r>
      <w:r w:rsidR="00B33D27" w:rsidRPr="00E52E20">
        <w:rPr>
          <w:sz w:val="28"/>
          <w:szCs w:val="28"/>
          <w:lang w:val="en-US"/>
        </w:rPr>
        <w:instrText>Ref</w:instrText>
      </w:r>
      <w:r w:rsidR="00B33D27" w:rsidRPr="004F09E4">
        <w:rPr>
          <w:sz w:val="28"/>
          <w:szCs w:val="28"/>
        </w:rPr>
        <w:instrText>151477807 \</w:instrText>
      </w:r>
      <w:r w:rsidR="00B33D27" w:rsidRPr="00E52E20">
        <w:rPr>
          <w:sz w:val="28"/>
          <w:szCs w:val="28"/>
          <w:lang w:val="en-US"/>
        </w:rPr>
        <w:instrText>r</w:instrText>
      </w:r>
      <w:r w:rsidR="00B33D27" w:rsidRPr="004F09E4">
        <w:rPr>
          <w:sz w:val="28"/>
          <w:szCs w:val="28"/>
        </w:rPr>
        <w:instrText xml:space="preserve"> \</w:instrText>
      </w:r>
      <w:r w:rsidR="00B33D27" w:rsidRPr="00E52E20">
        <w:rPr>
          <w:sz w:val="28"/>
          <w:szCs w:val="28"/>
          <w:lang w:val="en-US"/>
        </w:rPr>
        <w:instrText>h</w:instrText>
      </w:r>
      <w:r w:rsidR="00B33D27" w:rsidRPr="004F09E4">
        <w:rPr>
          <w:sz w:val="28"/>
          <w:szCs w:val="28"/>
        </w:rPr>
        <w:instrText xml:space="preserve"> </w:instrText>
      </w:r>
      <w:r w:rsidR="00E52E20" w:rsidRPr="004F09E4">
        <w:rPr>
          <w:sz w:val="28"/>
          <w:szCs w:val="28"/>
        </w:rPr>
        <w:instrText xml:space="preserve"> \* </w:instrText>
      </w:r>
      <w:r w:rsidR="00E52E20">
        <w:rPr>
          <w:sz w:val="28"/>
          <w:szCs w:val="28"/>
          <w:lang w:val="en-US"/>
        </w:rPr>
        <w:instrText>MERGEFORMAT</w:instrText>
      </w:r>
      <w:r w:rsidR="00E52E20" w:rsidRPr="004F09E4">
        <w:rPr>
          <w:sz w:val="28"/>
          <w:szCs w:val="28"/>
        </w:rPr>
        <w:instrText xml:space="preserve"> </w:instrText>
      </w:r>
      <w:r w:rsidR="00B33D27" w:rsidRPr="00E52E20">
        <w:rPr>
          <w:sz w:val="28"/>
          <w:szCs w:val="28"/>
          <w:lang w:val="en-US"/>
        </w:rPr>
      </w:r>
      <w:r w:rsidR="00B33D27" w:rsidRPr="00E52E20">
        <w:rPr>
          <w:sz w:val="28"/>
          <w:szCs w:val="28"/>
          <w:lang w:val="en-US"/>
        </w:rPr>
        <w:fldChar w:fldCharType="separate"/>
      </w:r>
      <w:r w:rsidR="00B50B00" w:rsidRPr="00B50B00">
        <w:rPr>
          <w:sz w:val="28"/>
          <w:szCs w:val="28"/>
        </w:rPr>
        <w:t>1.8</w:t>
      </w:r>
      <w:r w:rsidR="00B33D27" w:rsidRPr="00E52E20">
        <w:rPr>
          <w:sz w:val="28"/>
          <w:szCs w:val="28"/>
          <w:lang w:val="en-US"/>
        </w:rPr>
        <w:fldChar w:fldCharType="end"/>
      </w:r>
      <w:r w:rsidR="00B33D27" w:rsidRPr="004F09E4">
        <w:rPr>
          <w:sz w:val="28"/>
          <w:szCs w:val="28"/>
        </w:rPr>
        <w:t>]</w:t>
      </w:r>
    </w:p>
    <w:p w14:paraId="3998ECFD" w14:textId="4216CA60" w:rsidR="00F26B4E" w:rsidRPr="00E52E20" w:rsidRDefault="00F26B4E" w:rsidP="00A141E5">
      <w:pPr>
        <w:pStyle w:val="paragraph--a8tn7"/>
        <w:shd w:val="clear" w:color="auto" w:fill="FFFFFF"/>
        <w:spacing w:before="0" w:beforeAutospacing="0" w:after="0" w:afterAutospacing="0" w:line="360" w:lineRule="auto"/>
        <w:ind w:firstLine="709"/>
        <w:jc w:val="both"/>
        <w:rPr>
          <w:sz w:val="28"/>
          <w:szCs w:val="28"/>
        </w:rPr>
      </w:pPr>
      <w:r w:rsidRPr="00E52E20">
        <w:rPr>
          <w:sz w:val="28"/>
          <w:szCs w:val="28"/>
        </w:rPr>
        <w:t>В</w:t>
      </w:r>
      <w:r w:rsidR="00B50B00">
        <w:rPr>
          <w:sz w:val="28"/>
          <w:szCs w:val="28"/>
        </w:rPr>
        <w:t xml:space="preserve"> </w:t>
      </w:r>
      <w:r w:rsidR="00BF1D59">
        <w:rPr>
          <w:sz w:val="28"/>
          <w:szCs w:val="28"/>
        </w:rPr>
        <w:t xml:space="preserve">отличие от </w:t>
      </w:r>
      <w:r w:rsidRPr="00E52E20">
        <w:rPr>
          <w:sz w:val="28"/>
          <w:szCs w:val="28"/>
        </w:rPr>
        <w:t>обычного страха, ф</w:t>
      </w:r>
      <w:r w:rsidR="00BF1D59">
        <w:rPr>
          <w:sz w:val="28"/>
          <w:szCs w:val="28"/>
        </w:rPr>
        <w:t xml:space="preserve">обия иррациональна, постоянна и </w:t>
      </w:r>
      <w:r w:rsidRPr="00E52E20">
        <w:rPr>
          <w:sz w:val="28"/>
          <w:szCs w:val="28"/>
        </w:rPr>
        <w:t>нарушает повседневную жизнь человека. Она настолько интенс</w:t>
      </w:r>
      <w:r w:rsidR="00BF1D59">
        <w:rPr>
          <w:sz w:val="28"/>
          <w:szCs w:val="28"/>
        </w:rPr>
        <w:t xml:space="preserve">ивна, что человек готов идти на любые меры, чтобы не столкнуться с </w:t>
      </w:r>
      <w:r w:rsidRPr="00E52E20">
        <w:rPr>
          <w:sz w:val="28"/>
          <w:szCs w:val="28"/>
        </w:rPr>
        <w:t>тем, что его пугает. Например, если он</w:t>
      </w:r>
      <w:r w:rsidR="00BF1D59">
        <w:rPr>
          <w:sz w:val="28"/>
          <w:szCs w:val="28"/>
        </w:rPr>
        <w:t xml:space="preserve"> </w:t>
      </w:r>
      <w:r w:rsidRPr="00E52E20">
        <w:rPr>
          <w:sz w:val="28"/>
          <w:szCs w:val="28"/>
        </w:rPr>
        <w:t xml:space="preserve">боится </w:t>
      </w:r>
      <w:r w:rsidR="00BF1D59">
        <w:rPr>
          <w:sz w:val="28"/>
          <w:szCs w:val="28"/>
        </w:rPr>
        <w:t xml:space="preserve">полетов и ему нужно попасть в другую страну, он </w:t>
      </w:r>
      <w:r w:rsidRPr="00E52E20">
        <w:rPr>
          <w:sz w:val="28"/>
          <w:szCs w:val="28"/>
        </w:rPr>
        <w:t>потратит гораздо больше времени и</w:t>
      </w:r>
      <w:r w:rsidR="00BF1D59">
        <w:rPr>
          <w:sz w:val="28"/>
          <w:szCs w:val="28"/>
        </w:rPr>
        <w:t xml:space="preserve"> </w:t>
      </w:r>
      <w:r w:rsidRPr="00E52E20">
        <w:rPr>
          <w:sz w:val="28"/>
          <w:szCs w:val="28"/>
        </w:rPr>
        <w:t>денег, но</w:t>
      </w:r>
      <w:r w:rsidR="00BF1D59">
        <w:rPr>
          <w:sz w:val="28"/>
          <w:szCs w:val="28"/>
        </w:rPr>
        <w:t xml:space="preserve"> </w:t>
      </w:r>
      <w:r w:rsidRPr="00E52E20">
        <w:rPr>
          <w:sz w:val="28"/>
          <w:szCs w:val="28"/>
        </w:rPr>
        <w:t>доберется до</w:t>
      </w:r>
      <w:r w:rsidR="00BF1D59">
        <w:rPr>
          <w:sz w:val="28"/>
          <w:szCs w:val="28"/>
        </w:rPr>
        <w:t xml:space="preserve"> места назначения на</w:t>
      </w:r>
      <w:r w:rsidR="00DD5584">
        <w:rPr>
          <w:sz w:val="28"/>
          <w:szCs w:val="28"/>
        </w:rPr>
        <w:t xml:space="preserve"> </w:t>
      </w:r>
      <w:r w:rsidRPr="00E52E20">
        <w:rPr>
          <w:sz w:val="28"/>
          <w:szCs w:val="28"/>
        </w:rPr>
        <w:t>поезде.</w:t>
      </w:r>
    </w:p>
    <w:p w14:paraId="3AC86C58" w14:textId="09BE8B80" w:rsidR="00F26B4E" w:rsidRPr="004F09E4" w:rsidRDefault="00F26B4E" w:rsidP="00A141E5">
      <w:pPr>
        <w:pStyle w:val="paragraph--a8tn7"/>
        <w:shd w:val="clear" w:color="auto" w:fill="FFFFFF"/>
        <w:spacing w:before="0" w:beforeAutospacing="0" w:after="0" w:afterAutospacing="0" w:line="360" w:lineRule="auto"/>
        <w:ind w:firstLine="709"/>
        <w:jc w:val="both"/>
        <w:rPr>
          <w:sz w:val="28"/>
          <w:szCs w:val="28"/>
        </w:rPr>
      </w:pPr>
      <w:r w:rsidRPr="00E52E20">
        <w:rPr>
          <w:sz w:val="28"/>
          <w:szCs w:val="28"/>
        </w:rPr>
        <w:t>Основной спо</w:t>
      </w:r>
      <w:r w:rsidR="00BF1D59">
        <w:rPr>
          <w:sz w:val="28"/>
          <w:szCs w:val="28"/>
        </w:rPr>
        <w:t xml:space="preserve">соб лечения специфической фобии — </w:t>
      </w:r>
      <w:hyperlink r:id="rId10" w:tgtFrame="_blank" w:history="1">
        <w:r w:rsidRPr="00E52E20">
          <w:rPr>
            <w:rStyle w:val="a6"/>
            <w:color w:val="auto"/>
            <w:sz w:val="28"/>
            <w:szCs w:val="28"/>
            <w:u w:val="none"/>
          </w:rPr>
          <w:t>когнитив</w:t>
        </w:r>
        <w:r w:rsidR="00BF1D59">
          <w:rPr>
            <w:rStyle w:val="a6"/>
            <w:color w:val="auto"/>
            <w:sz w:val="28"/>
            <w:szCs w:val="28"/>
            <w:u w:val="none"/>
          </w:rPr>
          <w:t xml:space="preserve">но-поведенческая терапия с </w:t>
        </w:r>
        <w:r w:rsidRPr="00E52E20">
          <w:rPr>
            <w:rStyle w:val="a6"/>
            <w:color w:val="auto"/>
            <w:sz w:val="28"/>
            <w:szCs w:val="28"/>
            <w:u w:val="none"/>
          </w:rPr>
          <w:t>применением экспозиционной техники.</w:t>
        </w:r>
      </w:hyperlink>
      <w:r w:rsidR="00BF1D59">
        <w:rPr>
          <w:sz w:val="28"/>
          <w:szCs w:val="28"/>
        </w:rPr>
        <w:t xml:space="preserve"> </w:t>
      </w:r>
      <w:r w:rsidRPr="00E52E20">
        <w:rPr>
          <w:sz w:val="28"/>
          <w:szCs w:val="28"/>
        </w:rPr>
        <w:t>При</w:t>
      </w:r>
      <w:r w:rsidR="00BF1D59">
        <w:rPr>
          <w:sz w:val="28"/>
          <w:szCs w:val="28"/>
        </w:rPr>
        <w:t xml:space="preserve"> </w:t>
      </w:r>
      <w:r w:rsidRPr="00E52E20">
        <w:rPr>
          <w:sz w:val="28"/>
          <w:szCs w:val="28"/>
        </w:rPr>
        <w:t>поддержке психотерапевта челов</w:t>
      </w:r>
      <w:r w:rsidR="00BF1D59">
        <w:rPr>
          <w:sz w:val="28"/>
          <w:szCs w:val="28"/>
        </w:rPr>
        <w:t xml:space="preserve">ек начинает взаимодействовать с </w:t>
      </w:r>
      <w:r w:rsidRPr="00E52E20">
        <w:rPr>
          <w:sz w:val="28"/>
          <w:szCs w:val="28"/>
        </w:rPr>
        <w:t xml:space="preserve">тем, что его пугает. Постепенно интенсивность взаимодействия увеличивается. </w:t>
      </w:r>
      <w:r w:rsidR="00BF1D59">
        <w:rPr>
          <w:sz w:val="28"/>
          <w:szCs w:val="28"/>
        </w:rPr>
        <w:t xml:space="preserve">Человек учится меньше бояться и </w:t>
      </w:r>
      <w:r w:rsidRPr="00E52E20">
        <w:rPr>
          <w:sz w:val="28"/>
          <w:szCs w:val="28"/>
        </w:rPr>
        <w:t>легче переносить страх.</w:t>
      </w:r>
      <w:r w:rsidR="00B33D27" w:rsidRPr="004F09E4">
        <w:rPr>
          <w:sz w:val="28"/>
          <w:szCs w:val="28"/>
        </w:rPr>
        <w:t xml:space="preserve"> [</w:t>
      </w:r>
      <w:r w:rsidR="00B33D27" w:rsidRPr="00E52E20">
        <w:rPr>
          <w:sz w:val="28"/>
          <w:szCs w:val="28"/>
          <w:lang w:val="en-US"/>
        </w:rPr>
        <w:fldChar w:fldCharType="begin"/>
      </w:r>
      <w:r w:rsidR="00B33D27" w:rsidRPr="004F09E4">
        <w:rPr>
          <w:sz w:val="28"/>
          <w:szCs w:val="28"/>
        </w:rPr>
        <w:instrText xml:space="preserve"> </w:instrText>
      </w:r>
      <w:r w:rsidR="00B33D27" w:rsidRPr="00E52E20">
        <w:rPr>
          <w:sz w:val="28"/>
          <w:szCs w:val="28"/>
          <w:lang w:val="en-US"/>
        </w:rPr>
        <w:instrText>REF</w:instrText>
      </w:r>
      <w:r w:rsidR="00B33D27" w:rsidRPr="004F09E4">
        <w:rPr>
          <w:sz w:val="28"/>
          <w:szCs w:val="28"/>
        </w:rPr>
        <w:instrText xml:space="preserve"> _</w:instrText>
      </w:r>
      <w:r w:rsidR="00B33D27" w:rsidRPr="00E52E20">
        <w:rPr>
          <w:sz w:val="28"/>
          <w:szCs w:val="28"/>
          <w:lang w:val="en-US"/>
        </w:rPr>
        <w:instrText>Ref</w:instrText>
      </w:r>
      <w:r w:rsidR="00B33D27" w:rsidRPr="004F09E4">
        <w:rPr>
          <w:sz w:val="28"/>
          <w:szCs w:val="28"/>
        </w:rPr>
        <w:instrText>151477824 \</w:instrText>
      </w:r>
      <w:r w:rsidR="00B33D27" w:rsidRPr="00E52E20">
        <w:rPr>
          <w:sz w:val="28"/>
          <w:szCs w:val="28"/>
          <w:lang w:val="en-US"/>
        </w:rPr>
        <w:instrText>r</w:instrText>
      </w:r>
      <w:r w:rsidR="00B33D27" w:rsidRPr="004F09E4">
        <w:rPr>
          <w:sz w:val="28"/>
          <w:szCs w:val="28"/>
        </w:rPr>
        <w:instrText xml:space="preserve"> \</w:instrText>
      </w:r>
      <w:r w:rsidR="00B33D27" w:rsidRPr="00E52E20">
        <w:rPr>
          <w:sz w:val="28"/>
          <w:szCs w:val="28"/>
          <w:lang w:val="en-US"/>
        </w:rPr>
        <w:instrText>h</w:instrText>
      </w:r>
      <w:r w:rsidR="00B33D27" w:rsidRPr="004F09E4">
        <w:rPr>
          <w:sz w:val="28"/>
          <w:szCs w:val="28"/>
        </w:rPr>
        <w:instrText xml:space="preserve"> </w:instrText>
      </w:r>
      <w:r w:rsidR="00E52E20" w:rsidRPr="004F09E4">
        <w:rPr>
          <w:sz w:val="28"/>
          <w:szCs w:val="28"/>
        </w:rPr>
        <w:instrText xml:space="preserve"> \* </w:instrText>
      </w:r>
      <w:r w:rsidR="00E52E20">
        <w:rPr>
          <w:sz w:val="28"/>
          <w:szCs w:val="28"/>
          <w:lang w:val="en-US"/>
        </w:rPr>
        <w:instrText>MERGEFORMAT</w:instrText>
      </w:r>
      <w:r w:rsidR="00E52E20" w:rsidRPr="004F09E4">
        <w:rPr>
          <w:sz w:val="28"/>
          <w:szCs w:val="28"/>
        </w:rPr>
        <w:instrText xml:space="preserve"> </w:instrText>
      </w:r>
      <w:r w:rsidR="00B33D27" w:rsidRPr="00E52E20">
        <w:rPr>
          <w:sz w:val="28"/>
          <w:szCs w:val="28"/>
          <w:lang w:val="en-US"/>
        </w:rPr>
      </w:r>
      <w:r w:rsidR="00B33D27" w:rsidRPr="00E52E20">
        <w:rPr>
          <w:sz w:val="28"/>
          <w:szCs w:val="28"/>
          <w:lang w:val="en-US"/>
        </w:rPr>
        <w:fldChar w:fldCharType="separate"/>
      </w:r>
      <w:r w:rsidR="00B33D27" w:rsidRPr="004F09E4">
        <w:rPr>
          <w:sz w:val="28"/>
          <w:szCs w:val="28"/>
        </w:rPr>
        <w:t>1.9</w:t>
      </w:r>
      <w:r w:rsidR="00B33D27" w:rsidRPr="00E52E20">
        <w:rPr>
          <w:sz w:val="28"/>
          <w:szCs w:val="28"/>
          <w:lang w:val="en-US"/>
        </w:rPr>
        <w:fldChar w:fldCharType="end"/>
      </w:r>
      <w:r w:rsidR="00B33D27" w:rsidRPr="004F09E4">
        <w:rPr>
          <w:sz w:val="28"/>
          <w:szCs w:val="28"/>
        </w:rPr>
        <w:t>]</w:t>
      </w:r>
    </w:p>
    <w:p w14:paraId="35F13BEB" w14:textId="2A823E22" w:rsidR="00F26B4E" w:rsidRPr="00AC5C0C" w:rsidRDefault="00F26B4E" w:rsidP="00A141E5">
      <w:r w:rsidRPr="00E52E20">
        <w:t>В любой момент времени разнообразный набор индивидуальных, семейных, общественных и структурных факторов может объединяться для защиты или</w:t>
      </w:r>
      <w:r w:rsidR="00BF1D59">
        <w:t xml:space="preserve"> подрыва психического здоровья. </w:t>
      </w:r>
      <w:r w:rsidRPr="00E52E20">
        <w:t>Хотя большинство людей устойчивы, люди, подверженные неблагоприятным обстоятельствам, включая бедность, насилие, инвалидность и неравенство, постоянный стресс, подвергаются более высокому риску, к категори</w:t>
      </w:r>
      <w:r w:rsidR="00BF1D59">
        <w:t xml:space="preserve">и которых относятся и </w:t>
      </w:r>
      <w:r w:rsidR="00CA7F1F">
        <w:br/>
      </w:r>
      <w:r w:rsidR="00BF1D59">
        <w:t xml:space="preserve">студенты. </w:t>
      </w:r>
      <w:r w:rsidR="00D800AE" w:rsidRPr="00AC5C0C">
        <w:t>[</w:t>
      </w:r>
      <w:r w:rsidR="00D800AE">
        <w:fldChar w:fldCharType="begin"/>
      </w:r>
      <w:r w:rsidR="00D800AE">
        <w:instrText xml:space="preserve"> REF _Ref151477838 \r \h </w:instrText>
      </w:r>
      <w:r w:rsidR="00D800AE">
        <w:fldChar w:fldCharType="separate"/>
      </w:r>
      <w:r w:rsidR="00D800AE">
        <w:t>1.10</w:t>
      </w:r>
      <w:r w:rsidR="00D800AE">
        <w:fldChar w:fldCharType="end"/>
      </w:r>
      <w:r w:rsidR="00D800AE" w:rsidRPr="00AC5C0C">
        <w:t>]</w:t>
      </w:r>
    </w:p>
    <w:p w14:paraId="0A49E8B2" w14:textId="61BFAAEC" w:rsidR="00FC5FB9" w:rsidRDefault="00BF1D59" w:rsidP="00F26B4E">
      <w:pPr>
        <w:rPr>
          <w:shd w:val="clear" w:color="auto" w:fill="FFFFFF"/>
        </w:rPr>
      </w:pPr>
      <w:r>
        <w:rPr>
          <w:shd w:val="clear" w:color="auto" w:fill="FFFFFF"/>
        </w:rPr>
        <w:t>И</w:t>
      </w:r>
      <w:r w:rsidR="00F26B4E" w:rsidRPr="00E52E20">
        <w:rPr>
          <w:shd w:val="clear" w:color="auto" w:fill="FFFFFF"/>
        </w:rPr>
        <w:t>гнорирование данных проявлений может привести к серьезным последствиям, от высокой тревожности, влияющей на работу сердца, до депрессии или шизофрении, включая суицидальные мысли и действия, ухудшение общего благополучия, а самое главное – качества жизни.</w:t>
      </w:r>
    </w:p>
    <w:p w14:paraId="14F095D6" w14:textId="15CC6DA5" w:rsidR="00F26B4E" w:rsidRPr="00E52E20" w:rsidRDefault="00F26B4E" w:rsidP="00F26B4E">
      <w:pPr>
        <w:rPr>
          <w:shd w:val="clear" w:color="auto" w:fill="FFFFFF"/>
        </w:rPr>
      </w:pPr>
      <w:r w:rsidRPr="00E52E20">
        <w:rPr>
          <w:shd w:val="clear" w:color="auto" w:fill="FFFFFF"/>
        </w:rPr>
        <w:t>Именно поэтому психическое здоровье среди студентов является очень важной проблемой, которая требует тщательного изучения и компл</w:t>
      </w:r>
      <w:r w:rsidR="00072ECA">
        <w:rPr>
          <w:shd w:val="clear" w:color="auto" w:fill="FFFFFF"/>
        </w:rPr>
        <w:t>ексного подхода для ее решения.</w:t>
      </w:r>
    </w:p>
    <w:p w14:paraId="42DC452B" w14:textId="736C7150" w:rsidR="00072ECA" w:rsidRDefault="00072ECA" w:rsidP="00072ECA">
      <w:pPr>
        <w:rPr>
          <w:shd w:val="clear" w:color="auto" w:fill="FFFFFF"/>
        </w:rPr>
      </w:pPr>
      <w:r>
        <w:rPr>
          <w:shd w:val="clear" w:color="auto" w:fill="FFFFFF"/>
        </w:rPr>
        <w:t>Подводя итог, можно сказать: н</w:t>
      </w:r>
      <w:r w:rsidR="00F26B4E" w:rsidRPr="00E52E20">
        <w:rPr>
          <w:shd w:val="clear" w:color="auto" w:fill="FFFFFF"/>
        </w:rPr>
        <w:t xml:space="preserve">еобходимо проводить профилактическую работу, обучать студентов навыкам управления стрессом, осуществлять </w:t>
      </w:r>
      <w:r w:rsidR="00F26B4E" w:rsidRPr="00E52E20">
        <w:rPr>
          <w:shd w:val="clear" w:color="auto" w:fill="FFFFFF"/>
        </w:rPr>
        <w:lastRenderedPageBreak/>
        <w:t xml:space="preserve">своевременную диагностику и лечение психических заболеваний. Это позволит студентам успешно учиться, реализовывать свой потенциал и сохранять свое психическое </w:t>
      </w:r>
      <w:r w:rsidR="00F26B4E" w:rsidRPr="00072ECA">
        <w:rPr>
          <w:shd w:val="clear" w:color="auto" w:fill="FFFFFF"/>
        </w:rPr>
        <w:t>здоровье.</w:t>
      </w:r>
    </w:p>
    <w:p w14:paraId="64B2C949" w14:textId="703D807C" w:rsidR="00072ECA" w:rsidRPr="00E52E20" w:rsidRDefault="00072ECA" w:rsidP="00072ECA">
      <w:pPr>
        <w:rPr>
          <w:shd w:val="clear" w:color="auto" w:fill="FFFFFF"/>
        </w:rPr>
      </w:pPr>
      <w:r w:rsidRPr="0036337A">
        <w:t xml:space="preserve">Для эффективного и точного решения данной задачи, связанной </w:t>
      </w:r>
      <w:r>
        <w:t xml:space="preserve">с определением факторов, влияющих на психическое здоровье студентов, наиболее подходящим </w:t>
      </w:r>
      <w:r w:rsidRPr="0036337A">
        <w:t xml:space="preserve">методом является </w:t>
      </w:r>
      <w:r>
        <w:t>корреляционный и факторный</w:t>
      </w:r>
      <w:r w:rsidRPr="0036337A">
        <w:t xml:space="preserve"> анализ</w:t>
      </w:r>
      <w:r>
        <w:t>ы</w:t>
      </w:r>
      <w:r w:rsidRPr="0036337A">
        <w:t>.</w:t>
      </w:r>
      <w:r>
        <w:t xml:space="preserve"> Перейдём к более подробному рассмотрению данных методов.</w:t>
      </w:r>
    </w:p>
    <w:p w14:paraId="0EDB46D0" w14:textId="0CFE33B6" w:rsidR="00E66C6F" w:rsidRDefault="00E66C6F" w:rsidP="000877DE">
      <w:pPr>
        <w:pStyle w:val="2"/>
      </w:pPr>
      <w:bookmarkStart w:id="7" w:name="_Toc149311457"/>
      <w:bookmarkStart w:id="8" w:name="_Toc153787000"/>
      <w:r w:rsidRPr="00B66EC5">
        <w:t>1.</w:t>
      </w:r>
      <w:r w:rsidR="006A3F29">
        <w:t>2</w:t>
      </w:r>
      <w:r w:rsidRPr="00B66EC5">
        <w:t xml:space="preserve"> </w:t>
      </w:r>
      <w:r w:rsidR="00A63122">
        <w:t xml:space="preserve">Корреляционный и факторный </w:t>
      </w:r>
      <w:r>
        <w:t>анализ</w:t>
      </w:r>
      <w:bookmarkEnd w:id="7"/>
      <w:r w:rsidR="00A63122">
        <w:t>ы</w:t>
      </w:r>
      <w:bookmarkEnd w:id="8"/>
      <w:r>
        <w:t xml:space="preserve"> </w:t>
      </w:r>
    </w:p>
    <w:p w14:paraId="6971A938" w14:textId="7DC5E7C2" w:rsidR="00B8301B" w:rsidRPr="00AA4939" w:rsidRDefault="00B8301B" w:rsidP="00B8301B">
      <w:pPr>
        <w:rPr>
          <w:shd w:val="clear" w:color="auto" w:fill="FFFFFF"/>
        </w:rPr>
      </w:pPr>
      <w:r w:rsidRPr="00AA4939">
        <w:rPr>
          <w:shd w:val="clear" w:color="auto" w:fill="FFFFFF"/>
        </w:rPr>
        <w:t>Исследуя явления в самых разных областях наук, начиная от биологии и заканчивая физикой, мы находим какие-либо зависимости, как между количественными, так и между качественными показателями и признаками. Задачей статистики является выявление данных зависимостей и предоставление количественной характеристики.</w:t>
      </w:r>
    </w:p>
    <w:p w14:paraId="4875AEF2" w14:textId="7D139C5B" w:rsidR="00B8301B" w:rsidRPr="00AA4939" w:rsidRDefault="00B8301B" w:rsidP="00B8301B">
      <w:r w:rsidRPr="00AA4939">
        <w:t>Среди взаимосвязанных признаков одни могут рассматриваться как определяющие факторы, влияющие</w:t>
      </w:r>
      <w:r>
        <w:t xml:space="preserve"> на изменение других, а вторые </w:t>
      </w:r>
      <w:r w:rsidRPr="003D0C12">
        <w:t>—</w:t>
      </w:r>
      <w:r w:rsidRPr="00AA4939">
        <w:t xml:space="preserve"> как следствие, результат влияния первых. Соответственно, первые</w:t>
      </w:r>
      <w:r w:rsidR="00ED1DE4">
        <w:t xml:space="preserve"> </w:t>
      </w:r>
      <w:r w:rsidRPr="00AA4939">
        <w:t>признаки называют незав</w:t>
      </w:r>
      <w:r>
        <w:t xml:space="preserve">исимыми (факторными), а вторые </w:t>
      </w:r>
      <w:r w:rsidRPr="003D0C12">
        <w:t>—</w:t>
      </w:r>
      <w:r w:rsidRPr="00AA4939">
        <w:t xml:space="preserve"> зависимыми (результативными). Зависимости между признаками могут быть двух видов: функциональные (детерминированные) и статистические (недетерминированные, стохастические).</w:t>
      </w:r>
    </w:p>
    <w:p w14:paraId="65C55F71" w14:textId="3E29BE0D" w:rsidR="00B8301B" w:rsidRPr="00AA4939" w:rsidRDefault="00B8301B" w:rsidP="00B8301B">
      <w:r w:rsidRPr="00AA4939">
        <w:t xml:space="preserve">Зависимость между двумя </w:t>
      </w:r>
      <w:r>
        <w:t>переменными (</w:t>
      </w:r>
      <w:r w:rsidRPr="00AA4939">
        <w:t>признаками</w:t>
      </w:r>
      <w:r>
        <w:t>)</w:t>
      </w:r>
      <w:r w:rsidRPr="00AA4939">
        <w:t xml:space="preserve"> x и</w:t>
      </w:r>
      <w:r w:rsidRPr="00943BF8">
        <w:t xml:space="preserve"> </w:t>
      </w:r>
      <w:r>
        <w:rPr>
          <w:lang w:val="en-US"/>
        </w:rPr>
        <w:t>y</w:t>
      </w:r>
      <w:r w:rsidRPr="00AA4939">
        <w:t xml:space="preserve"> называется функциональной, если определенному значению признака x однозначно соответствует значение признака</w:t>
      </w:r>
      <w:r>
        <w:t xml:space="preserve"> </w:t>
      </w:r>
      <w:r w:rsidRPr="00AA4939">
        <w:t xml:space="preserve">y. </w:t>
      </w:r>
      <w:r>
        <w:t>Это значит, что при изменении одной из них на определенную величину другая будет также изменяться в соответствии с видом функции, которая связывае</w:t>
      </w:r>
      <w:r w:rsidR="00ED1DE4">
        <w:t>т данные переменные (признаки).</w:t>
      </w:r>
    </w:p>
    <w:p w14:paraId="641A9720" w14:textId="40B16094" w:rsidR="00DC4885" w:rsidRPr="00AA4939" w:rsidRDefault="00B8301B" w:rsidP="00ED1DE4">
      <w:r w:rsidRPr="00AA4939">
        <w:lastRenderedPageBreak/>
        <w:t>Зависимость называется статистической, если зависимый признак y определяется одновременным действием многих факторов и ее значение при фиксированном значении x может варьироваться</w:t>
      </w:r>
      <w:r w:rsidR="00FC5FB9">
        <w:t>, то есть</w:t>
      </w:r>
      <w:r>
        <w:t xml:space="preserve"> определенному значению факторного признака соответствует несколько различных зна</w:t>
      </w:r>
      <w:r w:rsidR="00ED1DE4">
        <w:t>чений результативного признака.</w:t>
      </w:r>
    </w:p>
    <w:p w14:paraId="1F05FB3F" w14:textId="2AF0D8D9" w:rsidR="00B8301B" w:rsidRPr="00AA4939" w:rsidRDefault="00B8301B" w:rsidP="00B8301B">
      <w:r w:rsidRPr="00AA4939">
        <w:t xml:space="preserve">Ответ на </w:t>
      </w:r>
      <w:r w:rsidR="00ED1DE4">
        <w:t>вопросы «</w:t>
      </w:r>
      <w:r w:rsidR="00ED1DE4" w:rsidRPr="00AA4939">
        <w:t xml:space="preserve">Существует ли зависимость между </w:t>
      </w:r>
      <w:r w:rsidR="00ED1DE4">
        <w:t xml:space="preserve">определенными </w:t>
      </w:r>
      <w:r w:rsidR="00ED1DE4" w:rsidRPr="00AA4939">
        <w:t>величинами</w:t>
      </w:r>
      <w:r w:rsidR="00ED1DE4">
        <w:t>» и «Насколько сильной является данная зависимость»</w:t>
      </w:r>
      <w:r w:rsidRPr="00AA4939">
        <w:t xml:space="preserve"> дает корреляционный анализ, в котором в качестве меры взаимосвязи применяется коэффициент корреляции. Например, известно, что существует много факторов, способствующих возникновению психических</w:t>
      </w:r>
      <w:r>
        <w:t xml:space="preserve"> заболеваний </w:t>
      </w:r>
      <w:r w:rsidRPr="003D0C12">
        <w:t>—</w:t>
      </w:r>
      <w:r w:rsidRPr="00AA4939">
        <w:t xml:space="preserve"> неподвижный образ жизни, курение, наследственность, возраст, стрессы, питание. Корреляционный анализ позволяет установить, влияние каких факторов является наиболее значительным. Если зависимость существует, то коэффициент корреляции позволяет также установить, является она прямой или обратной. </w:t>
      </w:r>
    </w:p>
    <w:p w14:paraId="43845144" w14:textId="4C17BF0E" w:rsidR="00B8301B" w:rsidRPr="00AA4939" w:rsidRDefault="00B8301B" w:rsidP="00B8301B">
      <w:r w:rsidRPr="00AA4939">
        <w:t>Прямая зависимость означает, что факторная и результативная переменная возра</w:t>
      </w:r>
      <w:r w:rsidR="00ED1DE4">
        <w:t>стают или убывают одновременно.</w:t>
      </w:r>
    </w:p>
    <w:p w14:paraId="462E6C14" w14:textId="690796FE" w:rsidR="00B8301B" w:rsidRDefault="00B8301B" w:rsidP="00B8301B">
      <w:r w:rsidRPr="00AA4939">
        <w:t xml:space="preserve">Обратная зависимость </w:t>
      </w:r>
      <w:r w:rsidR="00F45444" w:rsidRPr="00AA4939">
        <w:t>означает, что</w:t>
      </w:r>
      <w:r w:rsidR="00F45444">
        <w:t xml:space="preserve"> увеличение величины одной переменной вызывает соответствующее уменьшение другой величины.</w:t>
      </w:r>
    </w:p>
    <w:p w14:paraId="7DF514F4" w14:textId="77777777" w:rsidR="00B8301B" w:rsidRPr="003D0C12" w:rsidRDefault="00B8301B" w:rsidP="00B8301B">
      <w:r w:rsidRPr="003D0C12">
        <w:t xml:space="preserve">При корреляционной связи с изменением факторного признака на определенную величину изменяется среднее значение результативного признака. Обычно корреляционная зависимость представляется как функциональная зависимость между переменными в виде уравнения регрессии. </w:t>
      </w:r>
    </w:p>
    <w:p w14:paraId="156F3A4B" w14:textId="7B24952E" w:rsidR="00B8301B" w:rsidRPr="00AA4939" w:rsidRDefault="00B8301B" w:rsidP="00B8301B">
      <w:r w:rsidRPr="00AA4939">
        <w:t xml:space="preserve">Наиболее часто употребляемой количественной характеристикой линейных зависимостей между признаками является линейный коэффициент корреляции Пирсона. </w:t>
      </w:r>
    </w:p>
    <w:p w14:paraId="3C86B801" w14:textId="69D62A4A" w:rsidR="00B8301B" w:rsidRDefault="00B8301B" w:rsidP="00B8301B">
      <w:r>
        <w:t>Коэффициент корреляции</w:t>
      </w:r>
      <w:r w:rsidRPr="00AA4939">
        <w:t xml:space="preserve"> r</w:t>
      </w:r>
      <w:r>
        <w:t>-</w:t>
      </w:r>
      <w:r w:rsidRPr="00AA4939">
        <w:t>Пирсона характеризует существование линейной связи между двумя</w:t>
      </w:r>
      <w:r>
        <w:t xml:space="preserve"> определенными</w:t>
      </w:r>
      <w:r w:rsidRPr="00AA4939">
        <w:t xml:space="preserve"> величинами. Если </w:t>
      </w:r>
      <w:r>
        <w:t xml:space="preserve">эта </w:t>
      </w:r>
      <w:r w:rsidRPr="00AA4939">
        <w:t>связь</w:t>
      </w:r>
      <w:r>
        <w:t xml:space="preserve"> является криволинейной (нелинейной</w:t>
      </w:r>
      <w:r w:rsidRPr="00AA4939">
        <w:t xml:space="preserve">), то он не будет работать. Чтобы приступать к расчетам коэффициента </w:t>
      </w:r>
      <w:r>
        <w:t>корреляции r-Пирсона необходимо, чтобы были выполнены три условия</w:t>
      </w:r>
      <w:r w:rsidRPr="00AA4939">
        <w:t xml:space="preserve">: </w:t>
      </w:r>
    </w:p>
    <w:p w14:paraId="453A545D" w14:textId="180C9380" w:rsidR="00D800AE" w:rsidRPr="00D800AE" w:rsidRDefault="00D800AE" w:rsidP="00AD0B2F">
      <w:pPr>
        <w:pStyle w:val="a7"/>
        <w:numPr>
          <w:ilvl w:val="0"/>
          <w:numId w:val="3"/>
        </w:numPr>
        <w:tabs>
          <w:tab w:val="left" w:pos="1276"/>
        </w:tabs>
        <w:ind w:left="1276" w:hanging="567"/>
      </w:pPr>
      <w:r w:rsidRPr="00D800AE">
        <w:lastRenderedPageBreak/>
        <w:t>Исследуемые переменные x и y должны быть распределены нормально.</w:t>
      </w:r>
    </w:p>
    <w:p w14:paraId="35834D8C" w14:textId="2593936C" w:rsidR="00D800AE" w:rsidRPr="00D800AE" w:rsidRDefault="00D800AE" w:rsidP="00AD0B2F">
      <w:pPr>
        <w:pStyle w:val="a7"/>
        <w:numPr>
          <w:ilvl w:val="0"/>
          <w:numId w:val="3"/>
        </w:numPr>
        <w:tabs>
          <w:tab w:val="left" w:pos="1276"/>
        </w:tabs>
        <w:ind w:left="1276" w:hanging="567"/>
      </w:pPr>
      <w:r w:rsidRPr="00D800AE">
        <w:t>Исследуемые переменные x и y должны быть измерены в интервальной шкале или шкале отношений.</w:t>
      </w:r>
    </w:p>
    <w:p w14:paraId="1AEEE3C7" w14:textId="35D810F0" w:rsidR="00B8301B" w:rsidRDefault="00B8301B" w:rsidP="00B8301B">
      <w:r w:rsidRPr="00AA4939">
        <w:t>Шкала</w:t>
      </w:r>
      <w:r>
        <w:t xml:space="preserve"> </w:t>
      </w:r>
      <w:r w:rsidRPr="003D0C12">
        <w:t>—</w:t>
      </w:r>
      <w:r w:rsidRPr="00AA4939">
        <w:t xml:space="preserve"> </w:t>
      </w:r>
      <w:r>
        <w:t xml:space="preserve">это </w:t>
      </w:r>
      <w:r w:rsidRPr="00AA4939">
        <w:t xml:space="preserve">элемент счетной системы, </w:t>
      </w:r>
      <w:r>
        <w:t>с помощью</w:t>
      </w:r>
      <w:r w:rsidRPr="00AA4939">
        <w:t xml:space="preserve"> которого происходит отнесение исследуемого объекта к определенной группе объектов. </w:t>
      </w:r>
    </w:p>
    <w:p w14:paraId="59A506CF" w14:textId="362E03D6" w:rsidR="00B8301B" w:rsidRDefault="00B8301B" w:rsidP="00B8301B">
      <w:r>
        <w:t xml:space="preserve">Интервальная шкала </w:t>
      </w:r>
      <w:r w:rsidRPr="003D0C12">
        <w:t>—</w:t>
      </w:r>
      <w:r w:rsidRPr="00AA4939">
        <w:t xml:space="preserve"> </w:t>
      </w:r>
      <w:r>
        <w:t>это количественная шкала</w:t>
      </w:r>
      <w:r w:rsidR="00AE1008">
        <w:t>, в которой</w:t>
      </w:r>
      <w:r w:rsidRPr="00AA4939">
        <w:t xml:space="preserve"> устанавливается единица измерения. В интервальной шкале, например, измеряется температура (</w:t>
      </w:r>
      <w:r>
        <w:t>в градусах Цельсия или Фаренгейтах</w:t>
      </w:r>
      <w:r w:rsidRPr="00AA4939">
        <w:t xml:space="preserve">). </w:t>
      </w:r>
    </w:p>
    <w:p w14:paraId="24C7A401" w14:textId="0F5F6E91" w:rsidR="00D800AE" w:rsidRPr="00D800AE" w:rsidRDefault="001232E7" w:rsidP="00D800AE">
      <w:pPr>
        <w:pStyle w:val="a7"/>
        <w:numPr>
          <w:ilvl w:val="0"/>
          <w:numId w:val="3"/>
        </w:numPr>
        <w:ind w:left="1276" w:hanging="567"/>
      </w:pPr>
      <w:r w:rsidRPr="00AA4939">
        <w:t>Количество значений в исследуемых переменных x и y должно быть одинаковым</w:t>
      </w:r>
      <w:r w:rsidR="00D800AE" w:rsidRPr="00D800AE">
        <w:t>.</w:t>
      </w:r>
    </w:p>
    <w:p w14:paraId="2FD2E1E6" w14:textId="01C310D3" w:rsidR="00B8301B" w:rsidRDefault="00B8301B" w:rsidP="00B8301B">
      <w:r>
        <w:t xml:space="preserve">Данный </w:t>
      </w:r>
      <w:r w:rsidRPr="003D0C12">
        <w:t>коэффициент вычисляется по формуле:</w:t>
      </w:r>
    </w:p>
    <w:p w14:paraId="766710D6" w14:textId="478115D7" w:rsidR="00DC4885" w:rsidRPr="003D0C12" w:rsidRDefault="00DC4885" w:rsidP="00B8301B"/>
    <w:p w14:paraId="48310E9E" w14:textId="77777777" w:rsidR="00B8301B" w:rsidRDefault="00FF1ADE" w:rsidP="00B076EA">
      <w:pPr>
        <w:tabs>
          <w:tab w:val="left" w:pos="4820"/>
        </w:tabs>
        <w:ind w:firstLine="0"/>
        <w:jc w:val="cente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φ</m:t>
                    </m:r>
                  </m:e>
                  <m:sup>
                    <m:r>
                      <w:rPr>
                        <w:rFonts w:ascii="Cambria Math" w:hAnsi="Cambria Math"/>
                      </w:rPr>
                      <m:t>2</m:t>
                    </m:r>
                  </m:sup>
                </m:sSup>
              </m:num>
              <m:den>
                <m:r>
                  <w:rPr>
                    <w:rFonts w:ascii="Cambria Math" w:hAnsi="Cambria Math"/>
                  </w:rPr>
                  <m:t>1+</m:t>
                </m:r>
                <m:sSup>
                  <m:sSupPr>
                    <m:ctrlPr>
                      <w:rPr>
                        <w:rFonts w:ascii="Cambria Math" w:hAnsi="Cambria Math"/>
                        <w:i/>
                      </w:rPr>
                    </m:ctrlPr>
                  </m:sSupPr>
                  <m:e>
                    <m:r>
                      <w:rPr>
                        <w:rFonts w:ascii="Cambria Math" w:hAnsi="Cambria Math"/>
                      </w:rPr>
                      <m:t>φ</m:t>
                    </m:r>
                  </m:e>
                  <m:sup>
                    <m:r>
                      <w:rPr>
                        <w:rFonts w:ascii="Cambria Math" w:hAnsi="Cambria Math"/>
                      </w:rPr>
                      <m:t>2</m:t>
                    </m:r>
                  </m:sup>
                </m:sSup>
              </m:den>
            </m:f>
          </m:e>
        </m:rad>
      </m:oMath>
      <w:r w:rsidR="00B8301B" w:rsidRPr="003D0C12">
        <w:rPr>
          <w:rFonts w:eastAsiaTheme="minorEastAsia"/>
        </w:rPr>
        <w:t>,</w:t>
      </w:r>
    </w:p>
    <w:p w14:paraId="1D0AA9FA" w14:textId="77777777" w:rsidR="00B8301B" w:rsidRPr="003D0C12" w:rsidRDefault="00B8301B" w:rsidP="00600413">
      <w:pPr>
        <w:rPr>
          <w:rFonts w:eastAsiaTheme="minorEastAsia"/>
        </w:rPr>
      </w:pPr>
    </w:p>
    <w:p w14:paraId="7C671099" w14:textId="1F2B5442" w:rsidR="00DC4885" w:rsidRDefault="00072ECA" w:rsidP="00072ECA">
      <w:pPr>
        <w:ind w:firstLine="0"/>
        <w:jc w:val="left"/>
      </w:pPr>
      <w:r>
        <w:t>г</w:t>
      </w:r>
      <w:r w:rsidRPr="00BA5FED">
        <w:t>де</w:t>
      </w:r>
      <w:r>
        <w:tab/>
      </w:r>
      <m:oMath>
        <m:sSup>
          <m:sSupPr>
            <m:ctrlPr>
              <w:rPr>
                <w:rFonts w:ascii="Cambria Math" w:hAnsi="Cambria Math"/>
                <w:i/>
              </w:rPr>
            </m:ctrlPr>
          </m:sSupPr>
          <m:e>
            <m:r>
              <w:rPr>
                <w:rFonts w:ascii="Cambria Math" w:hAnsi="Cambria Math"/>
              </w:rPr>
              <m:t>φ</m:t>
            </m:r>
          </m:e>
          <m:sup>
            <m:r>
              <w:rPr>
                <w:rFonts w:ascii="Cambria Math" w:hAnsi="Cambria Math"/>
              </w:rPr>
              <m:t>2</m:t>
            </m:r>
          </m:sup>
        </m:sSup>
      </m:oMath>
      <w:r w:rsidR="00B8301B" w:rsidRPr="00072ECA">
        <w:t xml:space="preserve"> — пок</w:t>
      </w:r>
      <w:r w:rsidR="00DC4885" w:rsidRPr="00072ECA">
        <w:t>азатель взаимной сопряженности:</w:t>
      </w:r>
    </w:p>
    <w:p w14:paraId="35855C2F" w14:textId="1F837A5A" w:rsidR="00B8301B" w:rsidRPr="003D0C12" w:rsidRDefault="00B8301B" w:rsidP="00DC4885"/>
    <w:p w14:paraId="582E3843" w14:textId="77777777" w:rsidR="00B8301B" w:rsidRPr="003D0C12" w:rsidRDefault="00FF1ADE" w:rsidP="00AD0B2F">
      <w:pPr>
        <w:tabs>
          <w:tab w:val="left" w:pos="4820"/>
        </w:tabs>
        <w:ind w:firstLine="0"/>
        <w:jc w:val="center"/>
      </w:pPr>
      <m:oMath>
        <m:sSup>
          <m:sSupPr>
            <m:ctrlPr>
              <w:rPr>
                <w:rFonts w:ascii="Cambria Math" w:hAnsi="Cambria Math"/>
                <w:i/>
              </w:rPr>
            </m:ctrlPr>
          </m:sSupPr>
          <m:e>
            <m:r>
              <w:rPr>
                <w:rFonts w:ascii="Cambria Math" w:hAnsi="Cambria Math"/>
              </w:rPr>
              <m:t>φ</m:t>
            </m:r>
          </m:e>
          <m:sup>
            <m:r>
              <w:rPr>
                <w:rFonts w:ascii="Cambria Math" w:hAnsi="Cambria Math"/>
              </w:rPr>
              <m:t>2</m:t>
            </m:r>
          </m:sup>
        </m:sSup>
        <m: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xy</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den>
            </m:f>
          </m:e>
        </m:nary>
      </m:oMath>
      <w:r w:rsidR="00B8301B" w:rsidRPr="003D0C12">
        <w:rPr>
          <w:rFonts w:eastAsiaTheme="minorEastAsia"/>
        </w:rPr>
        <w:t>,</w:t>
      </w:r>
    </w:p>
    <w:p w14:paraId="00313D3B" w14:textId="0BB91616" w:rsidR="00B8301B" w:rsidRPr="003D0C12" w:rsidRDefault="00B8301B" w:rsidP="00600413"/>
    <w:p w14:paraId="77C38204" w14:textId="58413FEE" w:rsidR="00072ECA" w:rsidRPr="009818CD" w:rsidRDefault="00072ECA" w:rsidP="00072ECA">
      <w:pPr>
        <w:ind w:firstLine="0"/>
        <w:jc w:val="left"/>
      </w:pPr>
      <w:r>
        <w:t>г</w:t>
      </w:r>
      <w:r w:rsidRPr="00BA5FED">
        <w:t>де</w:t>
      </w:r>
      <w:r>
        <w:tab/>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3D0C12">
        <w:t xml:space="preserve"> — объемы признака </w:t>
      </w:r>
      <w:r w:rsidRPr="003D0C12">
        <w:rPr>
          <w:lang w:val="en-US"/>
        </w:rPr>
        <w:t>X</w:t>
      </w:r>
      <w:r w:rsidRPr="003D0C12">
        <w:t xml:space="preserve"> по группам</w:t>
      </w:r>
      <w:r w:rsidRPr="009818CD">
        <w:t>;</w:t>
      </w:r>
    </w:p>
    <w:p w14:paraId="225FD262" w14:textId="3CE420FE" w:rsidR="00072ECA" w:rsidRPr="009818CD" w:rsidRDefault="00FF1ADE" w:rsidP="00072ECA">
      <w:pPr>
        <w:ind w:firstLine="708"/>
        <w:jc w:val="left"/>
      </w:pPr>
      <m:oMath>
        <m:sSub>
          <m:sSubPr>
            <m:ctrlPr>
              <w:rPr>
                <w:rFonts w:ascii="Cambria Math" w:hAnsi="Cambria Math"/>
                <w:i/>
              </w:rPr>
            </m:ctrlPr>
          </m:sSubPr>
          <m:e>
            <m:r>
              <w:rPr>
                <w:rFonts w:ascii="Cambria Math" w:hAnsi="Cambria Math"/>
              </w:rPr>
              <m:t>n</m:t>
            </m:r>
          </m:e>
          <m:sub>
            <m:r>
              <w:rPr>
                <w:rFonts w:ascii="Cambria Math" w:hAnsi="Cambria Math"/>
              </w:rPr>
              <m:t>y</m:t>
            </m:r>
          </m:sub>
        </m:sSub>
      </m:oMath>
      <w:r w:rsidR="00072ECA" w:rsidRPr="003D0C12">
        <w:t xml:space="preserve"> — объемы признака </w:t>
      </w:r>
      <w:r w:rsidR="00072ECA" w:rsidRPr="003D0C12">
        <w:rPr>
          <w:lang w:val="en-US"/>
        </w:rPr>
        <w:t>Y</w:t>
      </w:r>
      <w:r w:rsidR="00072ECA" w:rsidRPr="003D0C12">
        <w:t xml:space="preserve"> по группам</w:t>
      </w:r>
      <w:r w:rsidR="00072ECA" w:rsidRPr="009818CD">
        <w:t>;</w:t>
      </w:r>
    </w:p>
    <w:p w14:paraId="5116C80D" w14:textId="6427D365" w:rsidR="00072ECA" w:rsidRPr="009818CD" w:rsidRDefault="00FF1ADE" w:rsidP="00072ECA">
      <w:pPr>
        <w:ind w:firstLine="708"/>
        <w:jc w:val="left"/>
      </w:pPr>
      <m:oMath>
        <m:sSub>
          <m:sSubPr>
            <m:ctrlPr>
              <w:rPr>
                <w:rFonts w:ascii="Cambria Math" w:hAnsi="Cambria Math"/>
                <w:i/>
              </w:rPr>
            </m:ctrlPr>
          </m:sSubPr>
          <m:e>
            <m:r>
              <w:rPr>
                <w:rFonts w:ascii="Cambria Math" w:hAnsi="Cambria Math"/>
              </w:rPr>
              <m:t>n</m:t>
            </m:r>
          </m:e>
          <m:sub>
            <m:r>
              <w:rPr>
                <w:rFonts w:ascii="Cambria Math" w:hAnsi="Cambria Math"/>
              </w:rPr>
              <m:t>xy</m:t>
            </m:r>
          </m:sub>
        </m:sSub>
        <m:r>
          <w:rPr>
            <w:rFonts w:ascii="Cambria Math" w:hAnsi="Cambria Math"/>
          </w:rPr>
          <m:t xml:space="preserve"> </m:t>
        </m:r>
      </m:oMath>
      <w:r w:rsidR="00072ECA" w:rsidRPr="003D0C12">
        <w:t xml:space="preserve"> — объемы выборок, относящихся к </w:t>
      </w:r>
      <w:r w:rsidR="00072ECA" w:rsidRPr="003D0C12">
        <w:rPr>
          <w:lang w:val="en-US"/>
        </w:rPr>
        <w:t>X</w:t>
      </w:r>
      <w:r w:rsidR="00072ECA" w:rsidRPr="003D0C12">
        <w:t xml:space="preserve"> и </w:t>
      </w:r>
      <w:r w:rsidR="00072ECA" w:rsidRPr="003D0C12">
        <w:rPr>
          <w:lang w:val="en-US"/>
        </w:rPr>
        <w:t>Y</w:t>
      </w:r>
      <w:r w:rsidR="00072ECA" w:rsidRPr="003D0C12">
        <w:t xml:space="preserve"> одновременно.</w:t>
      </w:r>
    </w:p>
    <w:p w14:paraId="63738075" w14:textId="77777777" w:rsidR="00B8301B" w:rsidRPr="003D0C12" w:rsidRDefault="00B8301B" w:rsidP="00B8301B">
      <w:r w:rsidRPr="003D0C12">
        <w:t xml:space="preserve">Корреляционный коэффициент Пирсона может принимать значения в диапазоне </w:t>
      </w:r>
      <m:oMath>
        <m:r>
          <w:rPr>
            <w:rFonts w:ascii="Cambria Math" w:hAnsi="Cambria Math"/>
          </w:rPr>
          <m:t>- 1&lt;</m:t>
        </m:r>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&lt;1</m:t>
        </m:r>
      </m:oMath>
      <w:r w:rsidRPr="003D0C12">
        <w:t>.</w:t>
      </w:r>
    </w:p>
    <w:p w14:paraId="6113F12D" w14:textId="77777777" w:rsidR="00B8301B" w:rsidRPr="003D0C12" w:rsidRDefault="00B8301B" w:rsidP="00B8301B">
      <w:r w:rsidRPr="003D0C12">
        <w:t>По значению эмпирического корреляционного отношения судят о тесноте связи между признаками. Обычно придерживаются следующей шкалы:</w:t>
      </w:r>
    </w:p>
    <w:p w14:paraId="3F585448" w14:textId="77777777" w:rsidR="00B076EA" w:rsidRDefault="00B8301B" w:rsidP="00AD0B2F">
      <w:pPr>
        <w:pStyle w:val="a7"/>
        <w:numPr>
          <w:ilvl w:val="0"/>
          <w:numId w:val="11"/>
        </w:numPr>
        <w:tabs>
          <w:tab w:val="left" w:pos="1276"/>
        </w:tabs>
        <w:ind w:left="1276" w:hanging="567"/>
      </w:pPr>
      <m:oMath>
        <m:r>
          <w:rPr>
            <w:rFonts w:ascii="Cambria Math" w:hAnsi="Cambria Math"/>
          </w:rPr>
          <m:t>0,1&lt;</m:t>
        </m:r>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 xml:space="preserve">≤0,3 </m:t>
        </m:r>
      </m:oMath>
      <w:r w:rsidRPr="003D0C12">
        <w:t>— связь слабая;</w:t>
      </w:r>
    </w:p>
    <w:p w14:paraId="1F5D21D5" w14:textId="77777777" w:rsidR="00B076EA" w:rsidRDefault="00B8301B" w:rsidP="00AD0B2F">
      <w:pPr>
        <w:pStyle w:val="a7"/>
        <w:numPr>
          <w:ilvl w:val="0"/>
          <w:numId w:val="11"/>
        </w:numPr>
        <w:tabs>
          <w:tab w:val="left" w:pos="1276"/>
        </w:tabs>
        <w:ind w:left="1276" w:hanging="567"/>
      </w:pPr>
      <m:oMath>
        <m:r>
          <w:rPr>
            <w:rFonts w:ascii="Cambria Math" w:hAnsi="Cambria Math"/>
          </w:rPr>
          <m:t>0,3&lt;</m:t>
        </m:r>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 xml:space="preserve">≤0,5 </m:t>
        </m:r>
      </m:oMath>
      <w:r w:rsidRPr="003D0C12">
        <w:t xml:space="preserve">— связь заметная; </w:t>
      </w:r>
    </w:p>
    <w:p w14:paraId="3AD77FB4" w14:textId="77777777" w:rsidR="00B076EA" w:rsidRDefault="00B8301B" w:rsidP="00AD0B2F">
      <w:pPr>
        <w:pStyle w:val="a7"/>
        <w:numPr>
          <w:ilvl w:val="0"/>
          <w:numId w:val="11"/>
        </w:numPr>
        <w:tabs>
          <w:tab w:val="left" w:pos="1276"/>
        </w:tabs>
        <w:ind w:left="1276" w:hanging="567"/>
      </w:pPr>
      <m:oMath>
        <m:r>
          <w:rPr>
            <w:rFonts w:ascii="Cambria Math" w:hAnsi="Cambria Math"/>
          </w:rPr>
          <w:lastRenderedPageBreak/>
          <m:t>0,5&lt;</m:t>
        </m:r>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 xml:space="preserve">≤0,7 </m:t>
        </m:r>
      </m:oMath>
      <w:r w:rsidRPr="003D0C12">
        <w:t xml:space="preserve">— связь умеренно тесная; </w:t>
      </w:r>
    </w:p>
    <w:p w14:paraId="132877D2" w14:textId="77777777" w:rsidR="00B076EA" w:rsidRDefault="00B8301B" w:rsidP="00AD0B2F">
      <w:pPr>
        <w:pStyle w:val="a7"/>
        <w:numPr>
          <w:ilvl w:val="0"/>
          <w:numId w:val="11"/>
        </w:numPr>
        <w:tabs>
          <w:tab w:val="left" w:pos="1276"/>
        </w:tabs>
        <w:ind w:left="1276" w:hanging="567"/>
      </w:pPr>
      <m:oMath>
        <m:r>
          <w:rPr>
            <w:rFonts w:ascii="Cambria Math" w:hAnsi="Cambria Math"/>
          </w:rPr>
          <m:t>0,7&lt;</m:t>
        </m:r>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 xml:space="preserve">≤0,9 </m:t>
        </m:r>
      </m:oMath>
      <w:r w:rsidRPr="003D0C12">
        <w:t xml:space="preserve">— связь тесная; </w:t>
      </w:r>
    </w:p>
    <w:p w14:paraId="05E4E007" w14:textId="3327A66D" w:rsidR="00B8301B" w:rsidRPr="003D0C12" w:rsidRDefault="00FF1ADE" w:rsidP="00AD0B2F">
      <w:pPr>
        <w:pStyle w:val="a7"/>
        <w:numPr>
          <w:ilvl w:val="0"/>
          <w:numId w:val="11"/>
        </w:numPr>
        <w:tabs>
          <w:tab w:val="left" w:pos="1276"/>
        </w:tabs>
        <w:ind w:left="1276" w:hanging="567"/>
      </w:pPr>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 xml:space="preserve">&gt;0,9 </m:t>
        </m:r>
      </m:oMath>
      <w:r w:rsidR="00B8301B" w:rsidRPr="003D0C12">
        <w:t xml:space="preserve">— связь очень тесная. </w:t>
      </w:r>
    </w:p>
    <w:p w14:paraId="6AED1FF9" w14:textId="48E9D1F3" w:rsidR="00393D87" w:rsidRDefault="00803C92" w:rsidP="008E6AE9">
      <w:r w:rsidRPr="00803C92">
        <w:t>Собирая данные, исследователь руководствуется определенными гипотезами, информация относится к избранному предмету и теме исследования, но нередко представляет собой материал, в котором нужно изучить структуру. Такая работа может быть осуществлен</w:t>
      </w:r>
      <w:r w:rsidR="00B076EA">
        <w:t>а с помощью факторного анализа.</w:t>
      </w:r>
    </w:p>
    <w:p w14:paraId="2DB34A2A" w14:textId="6A0C0A1E" w:rsidR="00803C92" w:rsidRDefault="00803C92" w:rsidP="008E6AE9">
      <w:r w:rsidRPr="00803C92">
        <w:t xml:space="preserve">Факторный анализ данных </w:t>
      </w:r>
      <w:r w:rsidR="00A2190A" w:rsidRPr="00A2190A">
        <w:t>—</w:t>
      </w:r>
      <w:r w:rsidR="00BD0EEF">
        <w:t xml:space="preserve"> </w:t>
      </w:r>
      <w:r w:rsidRPr="00803C92">
        <w:t>это статистический метод, который используется для выявления скрытых факторов или конструктов, которые объясняют взаимосвязь между набором переменных. Он позволяет сократить размерность данных, выделить наиболее важные переменные и упростить их интерпретацию.</w:t>
      </w:r>
      <w:r w:rsidR="00EA6116" w:rsidRPr="00EA6116">
        <w:t xml:space="preserve"> </w:t>
      </w:r>
    </w:p>
    <w:p w14:paraId="51B8BDFE" w14:textId="77777777" w:rsidR="006715CA" w:rsidRDefault="006715CA" w:rsidP="006715CA">
      <w:r>
        <w:t>Задачи факторного анализа</w:t>
      </w:r>
      <w:r w:rsidRPr="00CF0086">
        <w:t>:</w:t>
      </w:r>
    </w:p>
    <w:p w14:paraId="375DA35F" w14:textId="038198F0" w:rsidR="006715CA" w:rsidRDefault="00B864B6" w:rsidP="00AD0B2F">
      <w:pPr>
        <w:pStyle w:val="a7"/>
        <w:numPr>
          <w:ilvl w:val="0"/>
          <w:numId w:val="1"/>
        </w:numPr>
        <w:tabs>
          <w:tab w:val="left" w:pos="1276"/>
        </w:tabs>
        <w:ind w:left="1276" w:hanging="567"/>
      </w:pPr>
      <w:r>
        <w:t>и</w:t>
      </w:r>
      <w:r w:rsidR="006715CA">
        <w:t>зучение структурных взаимосвязей переменных</w:t>
      </w:r>
      <w:r w:rsidR="007F0774">
        <w:t xml:space="preserve"> (</w:t>
      </w:r>
      <w:r w:rsidR="006715CA">
        <w:t>факторных нагрузок);</w:t>
      </w:r>
    </w:p>
    <w:p w14:paraId="1E515525" w14:textId="0D588ACB" w:rsidR="006715CA" w:rsidRDefault="00B864B6" w:rsidP="00AD0B2F">
      <w:pPr>
        <w:pStyle w:val="a7"/>
        <w:numPr>
          <w:ilvl w:val="0"/>
          <w:numId w:val="1"/>
        </w:numPr>
        <w:tabs>
          <w:tab w:val="left" w:pos="1276"/>
        </w:tabs>
        <w:ind w:left="1276" w:hanging="567"/>
      </w:pPr>
      <w:r>
        <w:t>и</w:t>
      </w:r>
      <w:r w:rsidR="006715CA">
        <w:t>дентификация факторов как причины взаимосвязи переменных</w:t>
      </w:r>
      <w:r w:rsidR="007F0774">
        <w:t xml:space="preserve"> (</w:t>
      </w:r>
      <w:r w:rsidR="006715CA">
        <w:t>корреляция)</w:t>
      </w:r>
      <w:r w:rsidR="006715CA" w:rsidRPr="00E07FAF">
        <w:t>;</w:t>
      </w:r>
    </w:p>
    <w:p w14:paraId="2926D4A6" w14:textId="2DF102B1" w:rsidR="006715CA" w:rsidRDefault="00B864B6" w:rsidP="00AD0B2F">
      <w:pPr>
        <w:pStyle w:val="a7"/>
        <w:numPr>
          <w:ilvl w:val="0"/>
          <w:numId w:val="1"/>
        </w:numPr>
        <w:tabs>
          <w:tab w:val="left" w:pos="1276"/>
        </w:tabs>
        <w:ind w:left="1276" w:hanging="567"/>
      </w:pPr>
      <w:r>
        <w:t>в</w:t>
      </w:r>
      <w:r w:rsidR="006715CA">
        <w:t>ычисление значений факторов как новых переменных, с цель сокращения размерности файла</w:t>
      </w:r>
      <w:r w:rsidR="007F0774">
        <w:t xml:space="preserve"> (</w:t>
      </w:r>
      <w:r w:rsidR="006715CA">
        <w:t>количества данных)</w:t>
      </w:r>
      <w:r w:rsidR="00635E14">
        <w:t>.</w:t>
      </w:r>
    </w:p>
    <w:p w14:paraId="6C75A57E" w14:textId="63AAFDA2" w:rsidR="006A3F29" w:rsidRDefault="006A3F29" w:rsidP="005D089A">
      <w:pPr>
        <w:ind w:firstLine="708"/>
      </w:pPr>
      <w:r>
        <w:t>Для начала</w:t>
      </w:r>
      <w:r w:rsidR="00ED70EE">
        <w:t xml:space="preserve"> не</w:t>
      </w:r>
      <w:r w:rsidR="002E7945">
        <w:t xml:space="preserve">обходимо дать понятие корреляции и </w:t>
      </w:r>
      <w:r w:rsidR="00EC40BC">
        <w:t>научиться подготавливать данные к анализу.</w:t>
      </w:r>
      <w:r w:rsidR="005D089A">
        <w:t xml:space="preserve"> </w:t>
      </w:r>
      <w:r w:rsidRPr="00D40754">
        <w:t>Корреляционная связ</w:t>
      </w:r>
      <w:r>
        <w:t xml:space="preserve">ь </w:t>
      </w:r>
      <w:r w:rsidR="00A2190A" w:rsidRPr="00A2190A">
        <w:t>—</w:t>
      </w:r>
      <w:r>
        <w:t xml:space="preserve"> э</w:t>
      </w:r>
      <w:r w:rsidRPr="00D40754">
        <w:t>то согласованное изменение двух признаков, отражающее тот факт, что изменчивость одного признака находится в соотве</w:t>
      </w:r>
      <w:r w:rsidR="00B076EA">
        <w:t>тствии с изменчивостью другого.</w:t>
      </w:r>
    </w:p>
    <w:p w14:paraId="1D6E50EB" w14:textId="77777777" w:rsidR="0064335A" w:rsidRDefault="006A3F29" w:rsidP="006A3F29">
      <w:r w:rsidRPr="00D40754">
        <w:t>Корреляционные связи различаются по форме, направлению и степени</w:t>
      </w:r>
      <w:r w:rsidR="007F0774">
        <w:t xml:space="preserve"> (</w:t>
      </w:r>
      <w:r w:rsidRPr="00D40754">
        <w:t>силе). По направлению корреляционная связь может быть положительной</w:t>
      </w:r>
      <w:r w:rsidR="007F0774">
        <w:t xml:space="preserve"> (</w:t>
      </w:r>
      <w:r w:rsidRPr="00D40754">
        <w:t>прямой) и отрицательной</w:t>
      </w:r>
      <w:r w:rsidR="007F0774">
        <w:t xml:space="preserve"> (</w:t>
      </w:r>
      <w:r w:rsidRPr="00D40754">
        <w:t xml:space="preserve">обратной). При положительной прямолинейной корреляции более высоким значениям одного признака соответствуют более высокие значения другого, а более низким значениям одного признака низкие значения другого. При отрицательной корреляции соотношения обратные. </w:t>
      </w:r>
    </w:p>
    <w:p w14:paraId="785AD1A0" w14:textId="4685FE01" w:rsidR="006A3F29" w:rsidRDefault="006A3F29" w:rsidP="006A3F29">
      <w:r w:rsidRPr="00D40754">
        <w:lastRenderedPageBreak/>
        <w:t xml:space="preserve">Степень, сила или теснота корреляционной связи определяется по величине коэффициента корреляции. Сила связи не зависит от её направленности и определяется по абсолютному значению коэффициента корреляции. Максимальное возможное абсолютное значение коэффициента корреляции 1. Рассмотрим общую классификация корреляционных связей: </w:t>
      </w:r>
    </w:p>
    <w:p w14:paraId="4F28D4E5" w14:textId="77777777" w:rsidR="006A3F29" w:rsidRPr="00733E5A" w:rsidRDefault="006A3F29" w:rsidP="00AD0B2F">
      <w:pPr>
        <w:pStyle w:val="a7"/>
        <w:numPr>
          <w:ilvl w:val="0"/>
          <w:numId w:val="1"/>
        </w:numPr>
        <w:tabs>
          <w:tab w:val="left" w:pos="1276"/>
        </w:tabs>
        <w:ind w:left="1276" w:hanging="567"/>
      </w:pPr>
      <w:r w:rsidRPr="00733E5A">
        <w:t xml:space="preserve">сильная при коэффициенте корреляции |k| &gt; 0,70; </w:t>
      </w:r>
    </w:p>
    <w:p w14:paraId="6C7C3313" w14:textId="77777777" w:rsidR="006A3F29" w:rsidRPr="00733E5A" w:rsidRDefault="006A3F29" w:rsidP="00AD0B2F">
      <w:pPr>
        <w:pStyle w:val="a7"/>
        <w:numPr>
          <w:ilvl w:val="0"/>
          <w:numId w:val="1"/>
        </w:numPr>
        <w:tabs>
          <w:tab w:val="left" w:pos="1276"/>
        </w:tabs>
        <w:ind w:left="1276" w:hanging="567"/>
      </w:pPr>
      <w:r w:rsidRPr="00733E5A">
        <w:t xml:space="preserve">средняя при 0,50 &lt;|k|&lt; 0,69; </w:t>
      </w:r>
    </w:p>
    <w:p w14:paraId="73C05097" w14:textId="77777777" w:rsidR="006A3F29" w:rsidRPr="00733E5A" w:rsidRDefault="006A3F29" w:rsidP="00AD0B2F">
      <w:pPr>
        <w:pStyle w:val="a7"/>
        <w:numPr>
          <w:ilvl w:val="0"/>
          <w:numId w:val="1"/>
        </w:numPr>
        <w:tabs>
          <w:tab w:val="left" w:pos="1276"/>
        </w:tabs>
        <w:ind w:left="1276" w:hanging="567"/>
      </w:pPr>
      <w:r w:rsidRPr="00733E5A">
        <w:t>умеренная при 0,30 &lt;|k|&lt; 0,49;</w:t>
      </w:r>
    </w:p>
    <w:p w14:paraId="33E0B841" w14:textId="77777777" w:rsidR="006A3F29" w:rsidRPr="00733E5A" w:rsidRDefault="006A3F29" w:rsidP="00AD0B2F">
      <w:pPr>
        <w:pStyle w:val="a7"/>
        <w:numPr>
          <w:ilvl w:val="0"/>
          <w:numId w:val="1"/>
        </w:numPr>
        <w:tabs>
          <w:tab w:val="left" w:pos="1276"/>
        </w:tabs>
        <w:ind w:left="1276" w:hanging="567"/>
      </w:pPr>
      <w:r w:rsidRPr="00733E5A">
        <w:t xml:space="preserve">слабая очень слабая при &lt; 0,19. </w:t>
      </w:r>
    </w:p>
    <w:p w14:paraId="3129DCD9" w14:textId="77777777" w:rsidR="00402365" w:rsidRDefault="006A3F29" w:rsidP="00402365">
      <w:pPr>
        <w:ind w:firstLine="708"/>
      </w:pPr>
      <w:r w:rsidRPr="00BA5FED">
        <w:t>Коэффициент характеризует наличие только линейной связи между признаками, обозначаемыми</w:t>
      </w:r>
      <w:r w:rsidR="0029588E">
        <w:t xml:space="preserve"> символами</w:t>
      </w:r>
      <w:r w:rsidRPr="00BA5FED">
        <w:t xml:space="preserve">. Формула расчёта коэффициента корреляции построена таким образом, что, если связь между признаками имеет линейный характер, коэффициент Пирсона точно устанавливает тесноту этой связи. Поэтому он называется также коэффициентом линейной корреляции Пирсона. Если же связь между переменными Х и У не линейна, то Пирсон предложил для оценки тесноты этой связи так называемое корреляционное отношение. </w:t>
      </w:r>
    </w:p>
    <w:p w14:paraId="3225E640" w14:textId="798ED712" w:rsidR="006A3F29" w:rsidRDefault="006A3F29" w:rsidP="00402365">
      <w:pPr>
        <w:ind w:firstLine="708"/>
      </w:pPr>
      <w:r w:rsidRPr="00BA5FED">
        <w:t xml:space="preserve">Величина коэффициента линейной корреляции Пирсона не может превышать +1 и быть меньше, чем </w:t>
      </w:r>
      <w:r>
        <w:t xml:space="preserve">– </w:t>
      </w:r>
      <w:r w:rsidRPr="00BA5FED">
        <w:t>1</w:t>
      </w:r>
      <w:r>
        <w:t>, эти</w:t>
      </w:r>
      <w:r w:rsidRPr="00BA5FED">
        <w:t xml:space="preserve"> числа являются границами для коэффициента корреляции. </w:t>
      </w:r>
      <w:r>
        <w:t xml:space="preserve">Если </w:t>
      </w:r>
      <w:r w:rsidRPr="00BA5FED">
        <w:t>знак коэффициента линейной корреляции положительный, то связь между коррелирующими признаками такова, что большей величине одного признака</w:t>
      </w:r>
      <w:r w:rsidR="007F0774">
        <w:t xml:space="preserve"> (</w:t>
      </w:r>
      <w:r w:rsidRPr="00BA5FED">
        <w:t>переменной) соответствует большая величина другого признака</w:t>
      </w:r>
      <w:r w:rsidR="007F0774">
        <w:t xml:space="preserve"> (</w:t>
      </w:r>
      <w:r w:rsidRPr="00BA5FED">
        <w:t>другой переменной). Такая зависимость носит назв</w:t>
      </w:r>
      <w:r w:rsidR="00ED1DE4">
        <w:t>ание прямой зависимости. Если</w:t>
      </w:r>
      <w:r w:rsidRPr="00BA5FED">
        <w:t xml:space="preserve"> коэффициент корреляции отрицателен, то большей величине одного признака соответствует меньшая величина друго</w:t>
      </w:r>
      <w:r>
        <w:t xml:space="preserve">го. </w:t>
      </w:r>
      <w:r w:rsidRPr="00BA5FED">
        <w:t>Такая зависимость носит название обратной зависимости. Коэффициент корреляции Пирсона вычисляется по формуле</w:t>
      </w:r>
      <w:r w:rsidRPr="005C59EC">
        <w:t>:</w:t>
      </w:r>
    </w:p>
    <w:p w14:paraId="5926376B" w14:textId="77777777" w:rsidR="0029588E" w:rsidRDefault="0029588E" w:rsidP="00600413"/>
    <w:p w14:paraId="1DA202F3" w14:textId="79AAA437" w:rsidR="00750B07" w:rsidRPr="00072ECA" w:rsidRDefault="00FF1ADE" w:rsidP="00AD0B2F">
      <w:pPr>
        <w:tabs>
          <w:tab w:val="left" w:pos="4820"/>
        </w:tabs>
        <w:ind w:firstLine="0"/>
        <w:jc w:val="center"/>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 xml:space="preserve">= </m:t>
          </m:r>
          <m:f>
            <m:fPr>
              <m:ctrlPr>
                <w:rPr>
                  <w:rFonts w:ascii="Cambria Math" w:hAnsi="Cambria Math"/>
                </w:rPr>
              </m:ctrlPr>
            </m:fPr>
            <m:num>
              <m:acc>
                <m:accPr>
                  <m:chr m:val="̅"/>
                  <m:ctrlPr>
                    <w:rPr>
                      <w:rFonts w:ascii="Cambria Math" w:hAnsi="Cambria Math"/>
                    </w:rPr>
                  </m:ctrlPr>
                </m:accPr>
                <m:e>
                  <m:r>
                    <w:rPr>
                      <w:rFonts w:ascii="Cambria Math" w:hAnsi="Cambria Math"/>
                    </w:rPr>
                    <m:t>x</m:t>
                  </m:r>
                  <m:r>
                    <m:rPr>
                      <m:sty m:val="p"/>
                    </m:rPr>
                    <w:rPr>
                      <w:rFonts w:ascii="Cambria Math" w:hAnsi="Cambria Math"/>
                    </w:rPr>
                    <m:t>∙</m:t>
                  </m:r>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num>
            <m:den>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y</m:t>
              </m:r>
              <m:r>
                <m:rPr>
                  <m:sty m:val="p"/>
                </m:rPr>
                <w:rPr>
                  <w:rFonts w:ascii="Cambria Math" w:hAnsi="Cambria Math"/>
                </w:rPr>
                <m:t>)</m:t>
              </m:r>
            </m:den>
          </m:f>
        </m:oMath>
      </m:oMathPara>
    </w:p>
    <w:p w14:paraId="226AC1B3" w14:textId="77777777" w:rsidR="00072ECA" w:rsidRPr="00B84CA7" w:rsidRDefault="00072ECA" w:rsidP="00600413"/>
    <w:p w14:paraId="281DAF90" w14:textId="1E0BDD28" w:rsidR="009818CD" w:rsidRPr="009818CD" w:rsidRDefault="009818CD" w:rsidP="007D1F6C">
      <w:pPr>
        <w:ind w:firstLine="0"/>
        <w:jc w:val="left"/>
      </w:pPr>
      <w:r>
        <w:t>г</w:t>
      </w:r>
      <w:r w:rsidR="006A3F29" w:rsidRPr="00BA5FED">
        <w:t>де</w:t>
      </w:r>
      <w:r>
        <w:tab/>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A3F29" w:rsidRPr="00BA5FED">
        <w:t xml:space="preserve"> </w:t>
      </w:r>
      <w:r w:rsidR="00A2190A" w:rsidRPr="00A2190A">
        <w:t>—</w:t>
      </w:r>
      <w:r w:rsidR="006A3F29" w:rsidRPr="00BA5FED">
        <w:t xml:space="preserve"> значения, принимаемые в выборке Х</w:t>
      </w:r>
      <w:r w:rsidRPr="009818CD">
        <w:t>;</w:t>
      </w:r>
    </w:p>
    <w:p w14:paraId="6E9BAA13" w14:textId="77777777" w:rsidR="009818CD" w:rsidRPr="009818CD" w:rsidRDefault="00FF1ADE" w:rsidP="007D1F6C">
      <w:pPr>
        <w:ind w:firstLine="708"/>
        <w:jc w:val="left"/>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6A3F29" w:rsidRPr="00AB4C0E">
        <w:t xml:space="preserve"> </w:t>
      </w:r>
      <w:r w:rsidR="00A2190A" w:rsidRPr="00A2190A">
        <w:t>—</w:t>
      </w:r>
      <w:r w:rsidR="006A3F29" w:rsidRPr="00AB4C0E">
        <w:t xml:space="preserve"> </w:t>
      </w:r>
      <w:r w:rsidR="006A3F29">
        <w:t>з</w:t>
      </w:r>
      <w:r w:rsidR="006A3F29" w:rsidRPr="00BA5FED">
        <w:t xml:space="preserve">начения, принимаемые в выборке </w:t>
      </w:r>
      <w:r w:rsidR="006A3F29" w:rsidRPr="00B84CA7">
        <w:t>Y</w:t>
      </w:r>
      <w:r w:rsidR="009818CD" w:rsidRPr="009818CD">
        <w:t>;</w:t>
      </w:r>
    </w:p>
    <w:p w14:paraId="29919F10" w14:textId="77777777" w:rsidR="009818CD" w:rsidRPr="009818CD" w:rsidRDefault="00FF1ADE" w:rsidP="007D1F6C">
      <w:pPr>
        <w:ind w:firstLine="708"/>
        <w:jc w:val="left"/>
      </w:pPr>
      <m:oMath>
        <m:acc>
          <m:accPr>
            <m:chr m:val="̅"/>
            <m:ctrlPr>
              <w:rPr>
                <w:rFonts w:ascii="Cambria Math" w:hAnsi="Cambria Math"/>
              </w:rPr>
            </m:ctrlPr>
          </m:accPr>
          <m:e>
            <m:r>
              <w:rPr>
                <w:rFonts w:ascii="Cambria Math" w:hAnsi="Cambria Math"/>
              </w:rPr>
              <m:t>x</m:t>
            </m:r>
          </m:e>
        </m:acc>
      </m:oMath>
      <w:r w:rsidR="006A3F29" w:rsidRPr="00B84CA7">
        <w:t xml:space="preserve"> </w:t>
      </w:r>
      <w:r w:rsidR="00A2190A" w:rsidRPr="00A2190A">
        <w:t>—</w:t>
      </w:r>
      <w:r w:rsidR="006A3F29" w:rsidRPr="00BA5FED">
        <w:t xml:space="preserve"> среднее значение по Х</w:t>
      </w:r>
      <w:r w:rsidR="009818CD" w:rsidRPr="009818CD">
        <w:t>;</w:t>
      </w:r>
    </w:p>
    <w:p w14:paraId="29BAE911" w14:textId="77777777" w:rsidR="00212717" w:rsidRDefault="00FF1ADE" w:rsidP="00212717">
      <w:pPr>
        <w:ind w:firstLine="708"/>
        <w:jc w:val="left"/>
      </w:pPr>
      <m:oMath>
        <m:acc>
          <m:accPr>
            <m:chr m:val="̅"/>
            <m:ctrlPr>
              <w:rPr>
                <w:rFonts w:ascii="Cambria Math" w:hAnsi="Cambria Math"/>
              </w:rPr>
            </m:ctrlPr>
          </m:accPr>
          <m:e>
            <m:r>
              <w:rPr>
                <w:rFonts w:ascii="Cambria Math" w:hAnsi="Cambria Math"/>
              </w:rPr>
              <m:t>y</m:t>
            </m:r>
          </m:e>
        </m:acc>
      </m:oMath>
      <w:r w:rsidR="006A3F29" w:rsidRPr="00BA5FED">
        <w:t xml:space="preserve"> </w:t>
      </w:r>
      <w:r w:rsidR="00A2190A" w:rsidRPr="00A2190A">
        <w:t>—</w:t>
      </w:r>
      <w:r w:rsidR="006A3F29" w:rsidRPr="001623F6">
        <w:t xml:space="preserve"> </w:t>
      </w:r>
      <w:r w:rsidR="006A3F29" w:rsidRPr="00BA5FED">
        <w:t xml:space="preserve">среднего значения по </w:t>
      </w:r>
      <w:r w:rsidR="006A3F29" w:rsidRPr="00B84CA7">
        <w:t>Y</w:t>
      </w:r>
      <w:r w:rsidR="006A3F29" w:rsidRPr="00BA5FED">
        <w:t>.</w:t>
      </w:r>
    </w:p>
    <w:p w14:paraId="7119064A" w14:textId="58DDE4D4" w:rsidR="00212717" w:rsidRDefault="00BE077C" w:rsidP="00212717">
      <w:pPr>
        <w:ind w:firstLine="708"/>
        <w:jc w:val="left"/>
      </w:pPr>
      <w:r>
        <w:t xml:space="preserve">Корреляционный </w:t>
      </w:r>
      <w:r w:rsidR="006A3F29">
        <w:t>анализ позволяет оценить степень связи между двумя или более переменными. Он основан на измерении коэффициента корреляции, который может быть положительным, отрицательным или равным нулю. Корреляционный анализ может быть использован для выявления сильных связей между переменными</w:t>
      </w:r>
      <w:r w:rsidR="00ED1DE4">
        <w:t>.</w:t>
      </w:r>
    </w:p>
    <w:p w14:paraId="21CD3A69" w14:textId="77777777" w:rsidR="00212717" w:rsidRDefault="006A3F29" w:rsidP="00212717">
      <w:pPr>
        <w:ind w:firstLine="708"/>
        <w:jc w:val="left"/>
      </w:pPr>
      <w:r>
        <w:t xml:space="preserve">Коэффициент корреляции Пирсона является наиболее распространенным и широко используется для оценки линейной связи между переменными. Он принимает значения от </w:t>
      </w:r>
      <w:r w:rsidR="006735C2">
        <w:t xml:space="preserve">– </w:t>
      </w:r>
      <w:r>
        <w:t xml:space="preserve">1 до 1, где </w:t>
      </w:r>
      <w:r w:rsidR="006735C2">
        <w:t xml:space="preserve">– </w:t>
      </w:r>
      <w:r>
        <w:t xml:space="preserve">1 указывает на полную отрицательную связь, 1 </w:t>
      </w:r>
      <w:r w:rsidR="00A2190A" w:rsidRPr="00A2190A">
        <w:t>—</w:t>
      </w:r>
      <w:r>
        <w:t xml:space="preserve"> на положительную, а 0 </w:t>
      </w:r>
      <w:r w:rsidR="00A2190A" w:rsidRPr="00A2190A">
        <w:t>—</w:t>
      </w:r>
      <w:r>
        <w:t xml:space="preserve"> на отсутствие связи.</w:t>
      </w:r>
    </w:p>
    <w:p w14:paraId="1005FD68" w14:textId="77777777" w:rsidR="00212717" w:rsidRDefault="006A3F29" w:rsidP="00212717">
      <w:pPr>
        <w:ind w:firstLine="708"/>
        <w:jc w:val="left"/>
      </w:pPr>
      <w:r>
        <w:t>Для проведения корреляционного анализа необходимо иметь достаточное количество данных и правильно выбрать метод оценки корреляции в зависимости от типа данных и цели исследования. Важно помнить, что корреляция не всегда является достаточным показателем для оценки важности или силы связи между переменными. Дополнительные анализы и теоретическая информация конкретной темы могут быть необходимы для полного понимания отношений между переменными.</w:t>
      </w:r>
    </w:p>
    <w:p w14:paraId="6B371AEF" w14:textId="77777777" w:rsidR="00212717" w:rsidRDefault="00EE53C5" w:rsidP="00212717">
      <w:pPr>
        <w:ind w:firstLine="708"/>
        <w:jc w:val="left"/>
      </w:pPr>
      <w:r>
        <w:t>Процедура факторного анализа позволяет свести большое число переменных к меньшему числу независимых</w:t>
      </w:r>
      <w:r w:rsidR="007D088E">
        <w:t xml:space="preserve"> влияющих величин </w:t>
      </w:r>
      <w:r w:rsidR="00A2190A" w:rsidRPr="00A2190A">
        <w:t>—</w:t>
      </w:r>
      <w:r w:rsidR="007D088E">
        <w:t xml:space="preserve"> факторов</w:t>
      </w:r>
      <w:r w:rsidR="007D088E" w:rsidRPr="007D088E">
        <w:t xml:space="preserve">. </w:t>
      </w:r>
      <w:r w:rsidR="007D088E">
        <w:t>В</w:t>
      </w:r>
      <w:r w:rsidR="00843597">
        <w:t xml:space="preserve"> </w:t>
      </w:r>
      <w:r w:rsidR="007D088E">
        <w:t>один фактор объединятся переменные с высокой корреляцией</w:t>
      </w:r>
      <w:r w:rsidR="000B7739">
        <w:t>, при этом переменные из разных факторов слабо коррелируют между собой</w:t>
      </w:r>
      <w:r w:rsidR="00CD238F">
        <w:t>.</w:t>
      </w:r>
    </w:p>
    <w:p w14:paraId="560FA51C" w14:textId="57AEE294" w:rsidR="00DA0AEE" w:rsidRDefault="00E3302A" w:rsidP="00212717">
      <w:pPr>
        <w:ind w:firstLine="708"/>
        <w:jc w:val="left"/>
      </w:pPr>
      <w:r w:rsidRPr="003734DB">
        <w:t>Ограничения</w:t>
      </w:r>
      <w:r w:rsidR="003734DB" w:rsidRPr="003734DB">
        <w:t xml:space="preserve"> по данным для применения факторного анализа</w:t>
      </w:r>
      <w:r w:rsidR="003734DB">
        <w:t>:</w:t>
      </w:r>
    </w:p>
    <w:p w14:paraId="28836C6C" w14:textId="5130B2C5" w:rsidR="00DA0AEE" w:rsidRDefault="00635E14" w:rsidP="00AD0B2F">
      <w:pPr>
        <w:pStyle w:val="a7"/>
        <w:numPr>
          <w:ilvl w:val="0"/>
          <w:numId w:val="1"/>
        </w:numPr>
        <w:tabs>
          <w:tab w:val="left" w:pos="1276"/>
        </w:tabs>
        <w:ind w:left="1276" w:hanging="567"/>
      </w:pPr>
      <w:r>
        <w:t>и</w:t>
      </w:r>
      <w:r w:rsidR="0002098F">
        <w:t>спользование переменных количественного типа</w:t>
      </w:r>
      <w:r w:rsidR="009606F4">
        <w:t>;</w:t>
      </w:r>
      <w:r w:rsidR="00DA0AEE">
        <w:t xml:space="preserve"> </w:t>
      </w:r>
    </w:p>
    <w:p w14:paraId="2C960A52" w14:textId="43F03013" w:rsidR="00DA0AEE" w:rsidRDefault="00635E14" w:rsidP="00AD0B2F">
      <w:pPr>
        <w:pStyle w:val="a7"/>
        <w:numPr>
          <w:ilvl w:val="0"/>
          <w:numId w:val="1"/>
        </w:numPr>
        <w:tabs>
          <w:tab w:val="left" w:pos="1276"/>
        </w:tabs>
        <w:ind w:left="1276" w:hanging="567"/>
      </w:pPr>
      <w:r>
        <w:t>о</w:t>
      </w:r>
      <w:r w:rsidR="009606F4">
        <w:t>тсутствие корреляций близких к 1</w:t>
      </w:r>
      <w:r w:rsidR="00C10A70">
        <w:t xml:space="preserve">, с помощью </w:t>
      </w:r>
      <w:r w:rsidR="00635CA7">
        <w:t>корреляционного анализа</w:t>
      </w:r>
      <w:r w:rsidR="009606F4">
        <w:t>;</w:t>
      </w:r>
    </w:p>
    <w:p w14:paraId="5EEA7024" w14:textId="3F48E4F4" w:rsidR="00DA0AEE" w:rsidRDefault="00635E14" w:rsidP="00AD0B2F">
      <w:pPr>
        <w:pStyle w:val="a7"/>
        <w:numPr>
          <w:ilvl w:val="0"/>
          <w:numId w:val="1"/>
        </w:numPr>
        <w:tabs>
          <w:tab w:val="left" w:pos="1276"/>
        </w:tabs>
        <w:ind w:left="1276" w:hanging="567"/>
      </w:pPr>
      <w:r>
        <w:lastRenderedPageBreak/>
        <w:t>о</w:t>
      </w:r>
      <w:r w:rsidR="007A0680">
        <w:t>днородность выборки;</w:t>
      </w:r>
    </w:p>
    <w:p w14:paraId="55C5A57E" w14:textId="6F88B8E7" w:rsidR="00DA0AEE" w:rsidRDefault="00635E14" w:rsidP="00AD0B2F">
      <w:pPr>
        <w:pStyle w:val="a7"/>
        <w:numPr>
          <w:ilvl w:val="0"/>
          <w:numId w:val="1"/>
        </w:numPr>
        <w:tabs>
          <w:tab w:val="left" w:pos="1276"/>
        </w:tabs>
        <w:ind w:left="1276" w:hanging="567"/>
      </w:pPr>
      <w:r>
        <w:t>ч</w:t>
      </w:r>
      <w:r w:rsidR="007A0680">
        <w:t>исло наблюдений минимум вдвое превышает число переменных;</w:t>
      </w:r>
    </w:p>
    <w:p w14:paraId="43114E0A" w14:textId="77777777" w:rsidR="00212717" w:rsidRDefault="00635E14" w:rsidP="00AD0B2F">
      <w:pPr>
        <w:pStyle w:val="a7"/>
        <w:numPr>
          <w:ilvl w:val="0"/>
          <w:numId w:val="1"/>
        </w:numPr>
        <w:tabs>
          <w:tab w:val="left" w:pos="1276"/>
        </w:tabs>
        <w:ind w:left="1276" w:hanging="567"/>
      </w:pPr>
      <w:r>
        <w:t>с</w:t>
      </w:r>
      <w:r w:rsidR="001E60E8">
        <w:t>имметричное распределение переменных</w:t>
      </w:r>
      <w:r>
        <w:t>.</w:t>
      </w:r>
    </w:p>
    <w:p w14:paraId="072375C2" w14:textId="77777777" w:rsidR="00212717" w:rsidRDefault="005449C4" w:rsidP="00212717">
      <w:r>
        <w:t>Понятие факторный анализ включает в себя особую терминологию. Ниже будет приведена основная их часть.</w:t>
      </w:r>
    </w:p>
    <w:p w14:paraId="5BF46C89" w14:textId="78B67D1B" w:rsidR="00212717" w:rsidRDefault="007D088E" w:rsidP="00212717">
      <w:r>
        <w:t>Ф</w:t>
      </w:r>
      <w:r w:rsidR="00803C92" w:rsidRPr="00803C92">
        <w:t>актор</w:t>
      </w:r>
      <w:r>
        <w:t xml:space="preserve"> </w:t>
      </w:r>
      <w:r w:rsidR="00A2190A" w:rsidRPr="00A2190A">
        <w:t>—</w:t>
      </w:r>
      <w:r w:rsidR="00ED1DE4">
        <w:t xml:space="preserve"> </w:t>
      </w:r>
      <w:r w:rsidR="00803C92" w:rsidRPr="00803C92">
        <w:t>некая скрытая переменная, которая объясняет связь между совокупностью переменных, возникает в результате специальных преобразований таблицы коэффициентов корреляции между изучаемыми признаками.</w:t>
      </w:r>
    </w:p>
    <w:p w14:paraId="0BDD5F13" w14:textId="16C5537F" w:rsidR="00212717" w:rsidRDefault="00ED1DE4" w:rsidP="00212717">
      <w:r>
        <w:t>К</w:t>
      </w:r>
      <w:r w:rsidR="00803C92" w:rsidRPr="00803C92">
        <w:t xml:space="preserve">оммунальность </w:t>
      </w:r>
      <w:r w:rsidR="00A2190A" w:rsidRPr="00A2190A">
        <w:t>—</w:t>
      </w:r>
      <w:r>
        <w:t xml:space="preserve"> </w:t>
      </w:r>
      <w:r w:rsidR="00803C92" w:rsidRPr="00803C92">
        <w:t xml:space="preserve">коэффициент, </w:t>
      </w:r>
      <w:r>
        <w:t>показывающий</w:t>
      </w:r>
      <w:r w:rsidR="00803C92" w:rsidRPr="00803C92">
        <w:t>, насколько отдельный показатель объясняется общим фактором. Коммунальность близка к единице, если переменная является хорошим представителем данного фактора. Чем ближе коммунальность к нулю, тем слабее связь данной переменной с общим фактором.</w:t>
      </w:r>
    </w:p>
    <w:p w14:paraId="4844D0B0" w14:textId="3A6CCFEC" w:rsidR="00212717" w:rsidRDefault="008F1512" w:rsidP="00212717">
      <w:r>
        <w:t>Также, существует такое понятие, как с</w:t>
      </w:r>
      <w:r w:rsidR="00803C92" w:rsidRPr="00803C92">
        <w:t xml:space="preserve">обственное число </w:t>
      </w:r>
      <w:r w:rsidR="00A2190A" w:rsidRPr="00A2190A">
        <w:t>—</w:t>
      </w:r>
      <w:r w:rsidR="00803C92" w:rsidRPr="00803C92">
        <w:t xml:space="preserve"> это значение, которое отражает, насколько важный фактор можно выделить из набора данных. Собственное число рассчитывается на основе собственных векторов</w:t>
      </w:r>
      <w:r w:rsidR="00ED1DE4">
        <w:t>. Ч</w:t>
      </w:r>
      <w:r w:rsidR="00803C92" w:rsidRPr="00803C92">
        <w:t>ем выше это число, тем</w:t>
      </w:r>
      <w:r w:rsidR="00ED1DE4">
        <w:t xml:space="preserve"> важнее соответствующий фактор.</w:t>
      </w:r>
    </w:p>
    <w:p w14:paraId="599BD357" w14:textId="77777777" w:rsidR="00212717" w:rsidRDefault="00803C92" w:rsidP="00212717">
      <w:r w:rsidRPr="00803C92">
        <w:t xml:space="preserve">Основные результаты факторного анализа выражаются в наборах факторных нагрузок и факторных весов. Факторные нагрузки </w:t>
      </w:r>
      <w:r w:rsidR="00A2190A" w:rsidRPr="00A2190A">
        <w:t>—</w:t>
      </w:r>
      <w:r w:rsidR="00BD0EEF">
        <w:t xml:space="preserve"> </w:t>
      </w:r>
      <w:r w:rsidRPr="00803C92">
        <w:t>это значения коэффициентов корреляции каждого из исходных признаков с каждым из выявленных факторов. Чем теснее связь данного признака рассматриваемым фактором, тем выше значение факторной нагрузки. Положительный знак факторной нагрузки указывает на прямую</w:t>
      </w:r>
      <w:r w:rsidR="007F0774">
        <w:t xml:space="preserve"> (</w:t>
      </w:r>
      <w:r w:rsidRPr="00803C92">
        <w:t xml:space="preserve">а отрицательный знак на обратную) связь данного признака с фактором. </w:t>
      </w:r>
    </w:p>
    <w:p w14:paraId="6032B1E5" w14:textId="77777777" w:rsidR="00212717" w:rsidRDefault="00803C92" w:rsidP="00212717">
      <w:r w:rsidRPr="00803C92">
        <w:t xml:space="preserve">Таблица факторных нагрузок содержит столько строк, сколько признаков, и столько столбцов, сколько факторов. Для построения матрицы факторных нагрузок необходимо найти собственные числа и собственные векторы корреляционной матрицы. Нормированные координаты собственных векторов являются элементами матрицы факторных нагрузок. </w:t>
      </w:r>
    </w:p>
    <w:p w14:paraId="369A74D6" w14:textId="442731D1" w:rsidR="00212717" w:rsidRPr="004F09E4" w:rsidRDefault="000A3F22" w:rsidP="00212717">
      <w:r>
        <w:lastRenderedPageBreak/>
        <w:t>Факторные веса</w:t>
      </w:r>
      <w:r w:rsidR="00803C92" w:rsidRPr="00803C92">
        <w:t xml:space="preserve"> </w:t>
      </w:r>
      <w:r w:rsidRPr="00A2190A">
        <w:t>—</w:t>
      </w:r>
      <w:r>
        <w:t xml:space="preserve"> </w:t>
      </w:r>
      <w:r w:rsidR="00803C92" w:rsidRPr="00803C92">
        <w:t>количественные значения выделенных факторов для каждого из имеющихся объектов. Объекту с большим значением факторного веса присуща большая степень проявления свойств, определяемых данным фактором. Поэтому положительные факторные веса соответствуют тем объектам, которые обладают степенью проявления свойств больше средней, а отрицательные тем объектам, для которых степень проявления свойств меньше средней.</w:t>
      </w:r>
      <w:r w:rsidR="000A4245">
        <w:t xml:space="preserve"> </w:t>
      </w:r>
      <w:r w:rsidR="000A4245" w:rsidRPr="004F09E4">
        <w:t>[</w:t>
      </w:r>
      <w:r w:rsidR="000A4245">
        <w:rPr>
          <w:lang w:val="en-US"/>
        </w:rPr>
        <w:fldChar w:fldCharType="begin"/>
      </w:r>
      <w:r w:rsidR="000A4245" w:rsidRPr="004F09E4">
        <w:instrText xml:space="preserve"> </w:instrText>
      </w:r>
      <w:r w:rsidR="000A4245">
        <w:rPr>
          <w:lang w:val="en-US"/>
        </w:rPr>
        <w:instrText>REF</w:instrText>
      </w:r>
      <w:r w:rsidR="000A4245" w:rsidRPr="004F09E4">
        <w:instrText xml:space="preserve"> _</w:instrText>
      </w:r>
      <w:r w:rsidR="000A4245">
        <w:rPr>
          <w:lang w:val="en-US"/>
        </w:rPr>
        <w:instrText>Ref</w:instrText>
      </w:r>
      <w:r w:rsidR="000A4245" w:rsidRPr="004F09E4">
        <w:instrText>153491205 \</w:instrText>
      </w:r>
      <w:r w:rsidR="000A4245">
        <w:rPr>
          <w:lang w:val="en-US"/>
        </w:rPr>
        <w:instrText>r</w:instrText>
      </w:r>
      <w:r w:rsidR="000A4245" w:rsidRPr="004F09E4">
        <w:instrText xml:space="preserve"> \</w:instrText>
      </w:r>
      <w:r w:rsidR="000A4245">
        <w:rPr>
          <w:lang w:val="en-US"/>
        </w:rPr>
        <w:instrText>h</w:instrText>
      </w:r>
      <w:r w:rsidR="000A4245" w:rsidRPr="004F09E4">
        <w:instrText xml:space="preserve"> </w:instrText>
      </w:r>
      <w:r w:rsidR="000A4245">
        <w:rPr>
          <w:lang w:val="en-US"/>
        </w:rPr>
      </w:r>
      <w:r w:rsidR="000A4245">
        <w:rPr>
          <w:lang w:val="en-US"/>
        </w:rPr>
        <w:fldChar w:fldCharType="separate"/>
      </w:r>
      <w:r w:rsidR="000A4245" w:rsidRPr="004F09E4">
        <w:t>1.11</w:t>
      </w:r>
      <w:r w:rsidR="000A4245">
        <w:rPr>
          <w:lang w:val="en-US"/>
        </w:rPr>
        <w:fldChar w:fldCharType="end"/>
      </w:r>
      <w:r w:rsidR="000A4245" w:rsidRPr="004F09E4">
        <w:t>]</w:t>
      </w:r>
    </w:p>
    <w:p w14:paraId="1DCB5317" w14:textId="27D66453" w:rsidR="00212717" w:rsidRDefault="00B50B00" w:rsidP="00212717">
      <w:r>
        <w:t>Д</w:t>
      </w:r>
      <w:r w:rsidR="00803C92" w:rsidRPr="00803C92">
        <w:t xml:space="preserve">анные о факторных нагрузках позволяют сформулировать выводы о наборе исходных признаков, отражающих тот или иной фактор, и об относительном весе отдельного признака в структуре каждого фактора. В свою очередь данные о факторных весах определяют ранжировку объектов по каждому фактору. </w:t>
      </w:r>
      <w:r w:rsidR="006A3105">
        <w:t>Существуют основные методы факторного анализа.</w:t>
      </w:r>
    </w:p>
    <w:p w14:paraId="5FE592F6" w14:textId="52CC32A8" w:rsidR="00635E14" w:rsidRPr="00446682" w:rsidRDefault="00803C92" w:rsidP="00212717">
      <w:r w:rsidRPr="00803C92">
        <w:t>Метод главных компонент</w:t>
      </w:r>
      <w:r w:rsidR="007F0774">
        <w:t xml:space="preserve"> (</w:t>
      </w:r>
      <w:r w:rsidRPr="00803C92">
        <w:t xml:space="preserve">PCA) </w:t>
      </w:r>
      <w:r w:rsidR="00A2190A" w:rsidRPr="00A2190A">
        <w:t>—</w:t>
      </w:r>
      <w:r w:rsidRPr="00803C92">
        <w:t xml:space="preserve"> это метод факторного анализа, который основывается на поиске линейных комбинаций переменных, которые объясняют наибольшую долю изменчивости данных. Эти линейные комбинации называются главными компонентами</w:t>
      </w:r>
      <w:r w:rsidR="000A3F22">
        <w:t xml:space="preserve">. </w:t>
      </w:r>
      <w:r w:rsidRPr="00803C92">
        <w:t>Для реализации метода главных компонент необходимо выполнить следующие шаги:</w:t>
      </w:r>
    </w:p>
    <w:p w14:paraId="660FC044" w14:textId="77777777" w:rsidR="00A6265D" w:rsidRDefault="00635E14" w:rsidP="00E47807">
      <w:pPr>
        <w:pStyle w:val="a7"/>
        <w:numPr>
          <w:ilvl w:val="0"/>
          <w:numId w:val="1"/>
        </w:numPr>
        <w:tabs>
          <w:tab w:val="left" w:pos="1276"/>
        </w:tabs>
        <w:ind w:left="1276" w:hanging="567"/>
      </w:pPr>
      <w:r>
        <w:t>н</w:t>
      </w:r>
      <w:r w:rsidR="00803C92" w:rsidRPr="00946B1E">
        <w:t>ормализовать данные</w:t>
      </w:r>
      <w:r>
        <w:t>;</w:t>
      </w:r>
    </w:p>
    <w:p w14:paraId="29BDA17F" w14:textId="77777777" w:rsidR="00A6265D" w:rsidRDefault="00A6265D" w:rsidP="00E47807">
      <w:pPr>
        <w:pStyle w:val="a7"/>
        <w:numPr>
          <w:ilvl w:val="0"/>
          <w:numId w:val="1"/>
        </w:numPr>
        <w:tabs>
          <w:tab w:val="left" w:pos="1276"/>
        </w:tabs>
        <w:ind w:left="1276" w:hanging="567"/>
      </w:pPr>
      <w:r>
        <w:t>в</w:t>
      </w:r>
      <w:r w:rsidR="00803C92" w:rsidRPr="00946B1E">
        <w:t>ычислить ковариационную матрицу данных</w:t>
      </w:r>
      <w:r>
        <w:t>;</w:t>
      </w:r>
    </w:p>
    <w:p w14:paraId="73BA6ABA" w14:textId="77777777" w:rsidR="00A6265D" w:rsidRDefault="00A6265D" w:rsidP="00E47807">
      <w:pPr>
        <w:pStyle w:val="a7"/>
        <w:numPr>
          <w:ilvl w:val="0"/>
          <w:numId w:val="1"/>
        </w:numPr>
        <w:tabs>
          <w:tab w:val="left" w:pos="1276"/>
        </w:tabs>
        <w:ind w:left="1276" w:hanging="567"/>
      </w:pPr>
      <w:r>
        <w:t>в</w:t>
      </w:r>
      <w:r w:rsidR="00803C92" w:rsidRPr="00946B1E">
        <w:t>ычислить собственные значения и собственные векторы этой матрицы</w:t>
      </w:r>
      <w:r>
        <w:t>;</w:t>
      </w:r>
    </w:p>
    <w:p w14:paraId="745F3802" w14:textId="77777777" w:rsidR="00E4058C" w:rsidRDefault="00A6265D" w:rsidP="00E47807">
      <w:pPr>
        <w:pStyle w:val="a7"/>
        <w:numPr>
          <w:ilvl w:val="0"/>
          <w:numId w:val="1"/>
        </w:numPr>
        <w:tabs>
          <w:tab w:val="left" w:pos="1276"/>
        </w:tabs>
        <w:ind w:left="1276" w:hanging="567"/>
      </w:pPr>
      <w:r>
        <w:t>о</w:t>
      </w:r>
      <w:r w:rsidR="00803C92" w:rsidRPr="00946B1E">
        <w:t>тсортировать собственные значения в порядке убывания и выбрать те, которые объясняют наибольшую долю изменчивости данных</w:t>
      </w:r>
      <w:r>
        <w:t>;</w:t>
      </w:r>
    </w:p>
    <w:p w14:paraId="62FDDDDC" w14:textId="77777777" w:rsidR="00212717" w:rsidRDefault="00A6265D" w:rsidP="00E47807">
      <w:pPr>
        <w:pStyle w:val="a7"/>
        <w:numPr>
          <w:ilvl w:val="0"/>
          <w:numId w:val="1"/>
        </w:numPr>
        <w:tabs>
          <w:tab w:val="left" w:pos="1276"/>
        </w:tabs>
        <w:ind w:left="1276" w:hanging="567"/>
      </w:pPr>
      <w:r>
        <w:t>и</w:t>
      </w:r>
      <w:r w:rsidR="00803C92" w:rsidRPr="00946B1E">
        <w:t>спользовать выбранные собственные векторы для вычисления главных компонент</w:t>
      </w:r>
      <w:r w:rsidR="009F6E56" w:rsidRPr="009F6E56">
        <w:t xml:space="preserve">. </w:t>
      </w:r>
      <w:r w:rsidR="00E932DE" w:rsidRPr="00E932DE">
        <w:t>[</w:t>
      </w:r>
      <w:r w:rsidR="0069792D">
        <w:fldChar w:fldCharType="begin"/>
      </w:r>
      <w:r w:rsidR="0069792D">
        <w:instrText xml:space="preserve"> REF _Ref151477824 \r \h </w:instrText>
      </w:r>
      <w:r w:rsidR="0069792D">
        <w:fldChar w:fldCharType="separate"/>
      </w:r>
      <w:r w:rsidR="0069792D">
        <w:t>1.9</w:t>
      </w:r>
      <w:r w:rsidR="0069792D">
        <w:fldChar w:fldCharType="end"/>
      </w:r>
      <w:r w:rsidR="00E932DE" w:rsidRPr="00E932DE">
        <w:t>]</w:t>
      </w:r>
    </w:p>
    <w:p w14:paraId="0C3DDF98" w14:textId="78BADA8B" w:rsidR="00803C92" w:rsidRDefault="00803C92" w:rsidP="00212717">
      <w:r w:rsidRPr="00803C92">
        <w:t>Метод</w:t>
      </w:r>
      <w:r w:rsidRPr="00212717">
        <w:rPr>
          <w:lang w:val="en-US"/>
        </w:rPr>
        <w:t xml:space="preserve"> </w:t>
      </w:r>
      <w:r w:rsidRPr="00803C92">
        <w:t>наименьших</w:t>
      </w:r>
      <w:r w:rsidRPr="00212717">
        <w:rPr>
          <w:lang w:val="en-US"/>
        </w:rPr>
        <w:t xml:space="preserve"> </w:t>
      </w:r>
      <w:r w:rsidRPr="00803C92">
        <w:t>квадратов</w:t>
      </w:r>
      <w:r w:rsidR="007F0774" w:rsidRPr="00212717">
        <w:rPr>
          <w:lang w:val="en-US"/>
        </w:rPr>
        <w:t xml:space="preserve"> (</w:t>
      </w:r>
      <w:r w:rsidRPr="00212717">
        <w:rPr>
          <w:lang w:val="en-US"/>
        </w:rPr>
        <w:t xml:space="preserve">PLS </w:t>
      </w:r>
      <w:r w:rsidR="00A2190A" w:rsidRPr="00212717">
        <w:rPr>
          <w:lang w:val="en-US"/>
        </w:rPr>
        <w:t>—</w:t>
      </w:r>
      <w:r w:rsidRPr="00212717">
        <w:rPr>
          <w:lang w:val="en-US"/>
        </w:rPr>
        <w:t xml:space="preserve"> Partial Least Squares)</w:t>
      </w:r>
      <w:r w:rsidR="00877408" w:rsidRPr="00212717">
        <w:rPr>
          <w:lang w:val="en-US"/>
        </w:rPr>
        <w:t xml:space="preserve">. </w:t>
      </w:r>
      <w:r w:rsidRPr="00803C92">
        <w:t xml:space="preserve">Этот метод позволяет свести большой набор измерений к некоторому количеству значимых компонент. Метод наименьших квадратов определяется по </w:t>
      </w:r>
      <w:r w:rsidR="00E238F1">
        <w:t xml:space="preserve">следующей </w:t>
      </w:r>
      <w:r w:rsidRPr="00803C92">
        <w:t>формуле:</w:t>
      </w:r>
    </w:p>
    <w:p w14:paraId="4C699E34" w14:textId="77777777" w:rsidR="0029588E" w:rsidRDefault="0029588E" w:rsidP="00A91FEB">
      <w:pPr>
        <w:ind w:firstLine="708"/>
      </w:pPr>
    </w:p>
    <w:p w14:paraId="22383F27" w14:textId="2F3A3D26" w:rsidR="00CF5EC1" w:rsidRPr="0029588E" w:rsidRDefault="00CF5EC1" w:rsidP="00E47807">
      <w:pPr>
        <w:tabs>
          <w:tab w:val="left" w:pos="4820"/>
        </w:tabs>
        <w:ind w:firstLine="0"/>
        <w:jc w:val="center"/>
        <w:rPr>
          <w:rFonts w:eastAsiaTheme="minorEastAsia"/>
        </w:rPr>
      </w:pPr>
      <m:oMathPara>
        <m:oMath>
          <m:r>
            <w:rPr>
              <w:rFonts w:ascii="Cambria Math" w:hAnsi="Cambria Math"/>
            </w:rPr>
            <w:lastRenderedPageBreak/>
            <m:t>S</m:t>
          </m:r>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sup>
                  <m:r>
                    <m:rPr>
                      <m:sty m:val="p"/>
                    </m:rPr>
                    <w:rPr>
                      <w:rFonts w:ascii="Cambria Math" w:hAnsi="Cambria Math"/>
                    </w:rPr>
                    <m:t>2</m:t>
                  </m:r>
                </m:sup>
              </m:sSup>
            </m:e>
          </m:nary>
          <m:r>
            <m:rPr>
              <m:sty m:val="p"/>
            </m:rPr>
            <w:rPr>
              <w:rFonts w:ascii="Cambria Math" w:hAnsi="Cambria Math"/>
            </w:rPr>
            <m:t>→</m:t>
          </m:r>
          <m:r>
            <w:rPr>
              <w:rFonts w:ascii="Cambria Math" w:hAnsi="Cambria Math"/>
            </w:rPr>
            <m:t>min</m:t>
          </m:r>
        </m:oMath>
      </m:oMathPara>
    </w:p>
    <w:p w14:paraId="5C1ABF09" w14:textId="77777777" w:rsidR="0029588E" w:rsidRPr="00A91FEB" w:rsidRDefault="0029588E" w:rsidP="0029588E">
      <w:pPr>
        <w:ind w:firstLine="708"/>
        <w:rPr>
          <w:rFonts w:eastAsiaTheme="minorEastAsia"/>
          <w:iCs/>
        </w:rPr>
      </w:pPr>
    </w:p>
    <w:p w14:paraId="3F6C66D3" w14:textId="548CCEF3" w:rsidR="00A91FEB" w:rsidRDefault="006A701A" w:rsidP="006A701A">
      <w:pPr>
        <w:ind w:firstLine="0"/>
      </w:pPr>
      <w:r>
        <w:rPr>
          <w:rFonts w:eastAsiaTheme="minorEastAsia"/>
          <w:iCs/>
        </w:rPr>
        <w:t>где</w:t>
      </w:r>
      <w:r>
        <w:rPr>
          <w:rFonts w:eastAsiaTheme="minorEastAsia"/>
          <w:iCs/>
        </w:rPr>
        <w:tab/>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Pr>
          <w:rFonts w:eastAsiaTheme="minorEastAsia"/>
        </w:rPr>
        <w:t xml:space="preserve"> </w:t>
      </w:r>
      <w:r w:rsidR="001947CD" w:rsidRPr="001947CD">
        <w:t>—</w:t>
      </w:r>
      <w:r w:rsidR="001947CD">
        <w:t xml:space="preserve"> теоретические значения исходного ряда</w:t>
      </w:r>
      <w:r w:rsidR="009C043E">
        <w:t>;</w:t>
      </w:r>
    </w:p>
    <w:p w14:paraId="54E3A05F" w14:textId="691DC00F" w:rsidR="009C043E" w:rsidRDefault="00FF1ADE" w:rsidP="009C043E">
      <w:pPr>
        <w:ind w:left="709" w:firstLine="0"/>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9C043E">
        <w:rPr>
          <w:rFonts w:eastAsiaTheme="minorEastAsia"/>
        </w:rPr>
        <w:t xml:space="preserve"> </w:t>
      </w:r>
      <w:r w:rsidR="009C043E" w:rsidRPr="001947CD">
        <w:t>—</w:t>
      </w:r>
      <w:r w:rsidR="009C043E">
        <w:t xml:space="preserve"> </w:t>
      </w:r>
      <w:r w:rsidR="00106DD9">
        <w:t>фактические значения исходного ряда</w:t>
      </w:r>
      <w:r w:rsidR="00106DD9" w:rsidRPr="00106DD9">
        <w:t>;</w:t>
      </w:r>
    </w:p>
    <w:p w14:paraId="6933C904" w14:textId="77777777" w:rsidR="00212717" w:rsidRDefault="00106DD9" w:rsidP="00212717">
      <w:pPr>
        <w:ind w:left="709" w:firstLine="0"/>
        <w:rPr>
          <w:i/>
        </w:rPr>
      </w:pPr>
      <m:oMath>
        <m:r>
          <w:rPr>
            <w:rFonts w:ascii="Cambria Math" w:hAnsi="Cambria Math"/>
            <w:lang w:val="en-US"/>
          </w:rPr>
          <m:t>n</m:t>
        </m:r>
      </m:oMath>
      <w:r w:rsidRPr="00375BC3">
        <w:rPr>
          <w:rFonts w:eastAsiaTheme="minorEastAsia"/>
          <w:i/>
          <w:iCs/>
        </w:rPr>
        <w:t xml:space="preserve"> </w:t>
      </w:r>
      <w:r w:rsidRPr="001947CD">
        <w:t>—</w:t>
      </w:r>
      <w:r w:rsidRPr="00375BC3">
        <w:t xml:space="preserve"> </w:t>
      </w:r>
      <w:r>
        <w:t>число набл</w:t>
      </w:r>
      <w:r w:rsidR="00464BD8">
        <w:t>ю</w:t>
      </w:r>
      <w:r>
        <w:t>дений.</w:t>
      </w:r>
    </w:p>
    <w:p w14:paraId="5A55616C" w14:textId="77777777" w:rsidR="002D7AD7" w:rsidRPr="002D7AD7" w:rsidRDefault="00803C92" w:rsidP="002D7AD7">
      <w:r w:rsidRPr="00803C92">
        <w:t>Метод</w:t>
      </w:r>
      <w:r w:rsidRPr="00375BC3">
        <w:t xml:space="preserve"> </w:t>
      </w:r>
      <w:r w:rsidRPr="00803C92">
        <w:t>максимального</w:t>
      </w:r>
      <w:r w:rsidRPr="00375BC3">
        <w:t xml:space="preserve"> </w:t>
      </w:r>
      <w:r w:rsidRPr="00803C92">
        <w:t>правдоподобия</w:t>
      </w:r>
      <w:r w:rsidR="007F0774">
        <w:t xml:space="preserve"> (</w:t>
      </w:r>
      <w:r w:rsidRPr="002D7AD7">
        <w:t>MLE</w:t>
      </w:r>
      <w:r w:rsidR="00A2190A" w:rsidRPr="00375BC3">
        <w:t xml:space="preserve"> — </w:t>
      </w:r>
      <w:r w:rsidRPr="002D7AD7">
        <w:t>Maximum</w:t>
      </w:r>
      <w:r w:rsidRPr="00375BC3">
        <w:t xml:space="preserve"> </w:t>
      </w:r>
      <w:r w:rsidRPr="002D7AD7">
        <w:t>Likelihood</w:t>
      </w:r>
      <w:r w:rsidRPr="00375BC3">
        <w:t xml:space="preserve"> </w:t>
      </w:r>
      <w:r w:rsidRPr="002D7AD7">
        <w:t>Estimation</w:t>
      </w:r>
      <w:r w:rsidRPr="00375BC3">
        <w:t>)</w:t>
      </w:r>
      <w:r w:rsidR="00877408" w:rsidRPr="00375BC3">
        <w:t xml:space="preserve">. </w:t>
      </w:r>
      <w:r w:rsidR="00877408">
        <w:t>Э</w:t>
      </w:r>
      <w:r w:rsidRPr="00803C92">
        <w:t>тот метод позволяет определить значение параметров, наиболее вероятно соответствующее наблюдаемым данным.</w:t>
      </w:r>
    </w:p>
    <w:p w14:paraId="6ECEE1F1" w14:textId="525454FC" w:rsidR="002D7AD7" w:rsidRPr="002D7AD7" w:rsidRDefault="00701B26" w:rsidP="002D7AD7">
      <w:r w:rsidRPr="00701B26">
        <w:t xml:space="preserve">Процесс факторного анализа заключается в том, что анализируется матрица данных, где каждый столбец представляет собой переменную, а каждая строка </w:t>
      </w:r>
      <w:r w:rsidR="00A2190A" w:rsidRPr="00A2190A">
        <w:t>—</w:t>
      </w:r>
      <w:r w:rsidRPr="00701B26">
        <w:t xml:space="preserve"> наблюдение. </w:t>
      </w:r>
      <w:r w:rsidR="005035B2" w:rsidRPr="005035B2">
        <w:t>Главной проблемой факторного анализа является выделение и интерпретация главных факторов.</w:t>
      </w:r>
    </w:p>
    <w:p w14:paraId="3CFEC77D" w14:textId="6A26D539" w:rsidR="005035B2" w:rsidRPr="002D7AD7" w:rsidRDefault="005035B2" w:rsidP="002D7AD7">
      <w:r w:rsidRPr="005035B2">
        <w:t>При отборе компонент исследователь обычно сталкивается с существенными трудностями, так как не существует однозначного критерия выделения факторов, и потому здесь неизбежен субъективизм интерпретаций результатов. Существует несколько часто употребляемых критериев определения числа факторов</w:t>
      </w:r>
      <w:r w:rsidR="00604E3A">
        <w:t>, например</w:t>
      </w:r>
      <w:r w:rsidRPr="005035B2">
        <w:t>:</w:t>
      </w:r>
    </w:p>
    <w:p w14:paraId="27CCA981" w14:textId="77777777" w:rsidR="009D168E" w:rsidRDefault="005035B2" w:rsidP="00AD0B2F">
      <w:pPr>
        <w:pStyle w:val="a7"/>
        <w:numPr>
          <w:ilvl w:val="0"/>
          <w:numId w:val="3"/>
        </w:numPr>
        <w:tabs>
          <w:tab w:val="left" w:pos="1276"/>
        </w:tabs>
        <w:ind w:left="1276" w:hanging="567"/>
      </w:pPr>
      <w:r w:rsidRPr="006A3105">
        <w:t>Критерий</w:t>
      </w:r>
      <w:r w:rsidR="001B1C8D" w:rsidRPr="006A3105">
        <w:t xml:space="preserve"> </w:t>
      </w:r>
      <w:r w:rsidRPr="006A3105">
        <w:t>Кайзера</w:t>
      </w:r>
      <w:r w:rsidR="00F111A7">
        <w:t xml:space="preserve"> и</w:t>
      </w:r>
      <w:r w:rsidRPr="006A3105">
        <w:t>ли</w:t>
      </w:r>
      <w:r w:rsidR="00F111A7">
        <w:t xml:space="preserve"> </w:t>
      </w:r>
      <w:r w:rsidRPr="006A3105">
        <w:t>критерий собственных чисел.</w:t>
      </w:r>
    </w:p>
    <w:p w14:paraId="103DBF19" w14:textId="26FC1291" w:rsidR="00CB61CB" w:rsidRDefault="005035B2" w:rsidP="009D168E">
      <w:r w:rsidRPr="006A3105">
        <w:t>Отбираются только факторы с собственными значениями равными или большим</w:t>
      </w:r>
      <w:r w:rsidR="00CB61CB" w:rsidRPr="00CB61CB">
        <w:t>.</w:t>
      </w:r>
      <w:r w:rsidR="009D168E">
        <w:t xml:space="preserve"> </w:t>
      </w:r>
      <w:r w:rsidRPr="006A3105">
        <w:t>Это означает, что если фактор не выделяет дисперсию, эквивален</w:t>
      </w:r>
      <w:r w:rsidR="00F76232">
        <w:t>т</w:t>
      </w:r>
      <w:r w:rsidRPr="006A3105">
        <w:t>ную, по крайней мере, дисперсии одной переменной, то он опускается</w:t>
      </w:r>
      <w:r w:rsidR="00BC6D2E">
        <w:t>.</w:t>
      </w:r>
    </w:p>
    <w:p w14:paraId="54A1F8E9" w14:textId="77777777" w:rsidR="009D168E" w:rsidRDefault="005035B2" w:rsidP="00AD0B2F">
      <w:pPr>
        <w:pStyle w:val="a7"/>
        <w:numPr>
          <w:ilvl w:val="0"/>
          <w:numId w:val="3"/>
        </w:numPr>
        <w:tabs>
          <w:tab w:val="left" w:pos="1276"/>
        </w:tabs>
        <w:ind w:left="1276" w:hanging="567"/>
      </w:pPr>
      <w:r w:rsidRPr="006A3105">
        <w:t>Критерий каменистой осыпи или критерий отсеивания</w:t>
      </w:r>
      <w:r w:rsidR="00201245" w:rsidRPr="006A3105">
        <w:t>.</w:t>
      </w:r>
    </w:p>
    <w:p w14:paraId="4B65B7B2" w14:textId="38BD6394" w:rsidR="00CB61CB" w:rsidRDefault="005035B2" w:rsidP="009D168E">
      <w:r w:rsidRPr="006A3105">
        <w:t xml:space="preserve">Собственные значения возможно изобразить в виде простого графика. </w:t>
      </w:r>
      <w:r w:rsidR="001B1C8D" w:rsidRPr="006A3105">
        <w:t>Кеттел</w:t>
      </w:r>
      <w:r w:rsidRPr="006A3105">
        <w:t xml:space="preserve"> предложил найти такое место на графике, где убывание собственных значений слева направо максимально замедляется. Предполагается, что справа от этой точки находится </w:t>
      </w:r>
      <w:r w:rsidR="006F799F" w:rsidRPr="006A3105">
        <w:t>только</w:t>
      </w:r>
      <w:r w:rsidR="00B06286">
        <w:t xml:space="preserve"> </w:t>
      </w:r>
      <w:r w:rsidR="006F799F" w:rsidRPr="006A3105">
        <w:t>«факториальная</w:t>
      </w:r>
      <w:r w:rsidRPr="006A3105">
        <w:t xml:space="preserve"> осыпь</w:t>
      </w:r>
      <w:r w:rsidR="00A01EE4" w:rsidRPr="006A3105">
        <w:t>».</w:t>
      </w:r>
      <w:r w:rsidR="000148CA" w:rsidRPr="006A3105">
        <w:t xml:space="preserve"> </w:t>
      </w:r>
      <w:r w:rsidR="006D725E" w:rsidRPr="006A3105">
        <w:t>Однако этот критерий отличается высокой субъективностью</w:t>
      </w:r>
      <w:r w:rsidR="00BC6D2E">
        <w:t>.</w:t>
      </w:r>
    </w:p>
    <w:p w14:paraId="730BFA3A" w14:textId="77777777" w:rsidR="009D168E" w:rsidRDefault="005035B2" w:rsidP="00AD0B2F">
      <w:pPr>
        <w:pStyle w:val="a7"/>
        <w:numPr>
          <w:ilvl w:val="0"/>
          <w:numId w:val="3"/>
        </w:numPr>
        <w:tabs>
          <w:tab w:val="left" w:pos="1276"/>
        </w:tabs>
        <w:ind w:left="1276" w:hanging="567"/>
      </w:pPr>
      <w:r w:rsidRPr="006A3105">
        <w:t>Критерий значимости.</w:t>
      </w:r>
    </w:p>
    <w:p w14:paraId="27D50084" w14:textId="640D7345" w:rsidR="00CB61CB" w:rsidRDefault="005035B2" w:rsidP="009D168E">
      <w:r w:rsidRPr="006A3105">
        <w:lastRenderedPageBreak/>
        <w:t>Он особенно эффективен, когда модель генеральной совокупности известна и отсутствуют второстепенные факторы.</w:t>
      </w:r>
    </w:p>
    <w:p w14:paraId="55CD90B1" w14:textId="77777777" w:rsidR="009D168E" w:rsidRDefault="005035B2" w:rsidP="00AD0B2F">
      <w:pPr>
        <w:pStyle w:val="a7"/>
        <w:numPr>
          <w:ilvl w:val="0"/>
          <w:numId w:val="3"/>
        </w:numPr>
        <w:tabs>
          <w:tab w:val="left" w:pos="1276"/>
        </w:tabs>
        <w:ind w:left="1276" w:hanging="567"/>
      </w:pPr>
      <w:r w:rsidRPr="006A3105">
        <w:t>Критерий доли воспроизводимой дисперсии.</w:t>
      </w:r>
    </w:p>
    <w:p w14:paraId="7AFB1047" w14:textId="2E95FC98" w:rsidR="00CB61CB" w:rsidRDefault="005035B2" w:rsidP="009D168E">
      <w:r w:rsidRPr="006A3105">
        <w:t>Факторы ранжируются по доле детерминируемой дисперсии, когда процент дисперсии оказывается несущественным, выделение следует остановить. Желательно, чтобы выделе</w:t>
      </w:r>
      <w:r w:rsidR="00E50F53">
        <w:t>нные факторы объясняли более 80</w:t>
      </w:r>
      <w:r w:rsidR="00AC5C0C">
        <w:t> </w:t>
      </w:r>
      <w:r w:rsidRPr="006A3105">
        <w:t>% разброса. Недостатки критерия: во-первых, субъективность выделения, во-вторых, специфика данных может быть такова, что все главные факторы не смогут совокупно объяснить желательного процента разброса. Поэтому главные факторы должн</w:t>
      </w:r>
      <w:r w:rsidR="00E50F53">
        <w:t>ы вместе объяснять не меньше 50</w:t>
      </w:r>
      <w:r w:rsidR="00AC5C0C">
        <w:t> </w:t>
      </w:r>
      <w:r w:rsidRPr="006A3105">
        <w:t>% дисперсии.</w:t>
      </w:r>
    </w:p>
    <w:p w14:paraId="55BD5501" w14:textId="56AEDD65" w:rsidR="009D168E" w:rsidRDefault="00E50F53" w:rsidP="00B066D5">
      <w:pPr>
        <w:pStyle w:val="a7"/>
        <w:numPr>
          <w:ilvl w:val="0"/>
          <w:numId w:val="3"/>
        </w:numPr>
        <w:tabs>
          <w:tab w:val="left" w:pos="1276"/>
        </w:tabs>
        <w:ind w:left="1276" w:hanging="567"/>
      </w:pPr>
      <w:r>
        <w:t>Критерий интерпретируемости и</w:t>
      </w:r>
      <w:hyperlink r:id="rId11" w:tooltip="Инвариантность" w:history="1">
        <w:r w:rsidR="005035B2" w:rsidRPr="006A3105">
          <w:t>инвариантности</w:t>
        </w:r>
      </w:hyperlink>
      <w:r w:rsidR="005035B2" w:rsidRPr="006A3105">
        <w:t>.</w:t>
      </w:r>
    </w:p>
    <w:p w14:paraId="603B1FAA" w14:textId="49B6D8A0" w:rsidR="008B61C0" w:rsidRPr="006A3105" w:rsidRDefault="005035B2" w:rsidP="009D168E">
      <w:r w:rsidRPr="006A3105">
        <w:t>Данный критерий</w:t>
      </w:r>
      <w:r w:rsidR="003538A4" w:rsidRPr="006A3105">
        <w:t xml:space="preserve"> гласит</w:t>
      </w:r>
      <w:r w:rsidRPr="006A3105">
        <w:t>,</w:t>
      </w:r>
      <w:r w:rsidR="003538A4" w:rsidRPr="006A3105">
        <w:t xml:space="preserve"> что</w:t>
      </w:r>
      <w:r w:rsidRPr="006A3105">
        <w:t xml:space="preserve"> главные факторы можно выделять до тех пор, пока будет возможна их ясная интерпретация. Она</w:t>
      </w:r>
      <w:r w:rsidR="000A3F22">
        <w:t xml:space="preserve"> </w:t>
      </w:r>
      <w:r w:rsidRPr="006A3105">
        <w:t>зависит от величины факторных нагрузок, то есть если в факторе есть хотя бы одна сильная нагрузка,</w:t>
      </w:r>
      <w:r w:rsidR="000A3F22">
        <w:t xml:space="preserve"> он может быть интерпретирован.</w:t>
      </w:r>
    </w:p>
    <w:p w14:paraId="3D563836" w14:textId="06F649A1" w:rsidR="006E2850" w:rsidRDefault="00100821" w:rsidP="00FA2B90">
      <w:r>
        <w:t>Р</w:t>
      </w:r>
      <w:r w:rsidRPr="00100821">
        <w:t>отация</w:t>
      </w:r>
      <w:r w:rsidR="007F0774">
        <w:t xml:space="preserve"> (</w:t>
      </w:r>
      <w:r w:rsidR="00BA58FF">
        <w:t>ортогональное вращение)</w:t>
      </w:r>
      <w:r w:rsidRPr="00100821">
        <w:t xml:space="preserve"> факторов позволяет интерпретировать результаты факторного анализа</w:t>
      </w:r>
      <w:r w:rsidR="000A3F22">
        <w:t xml:space="preserve">, </w:t>
      </w:r>
      <w:r w:rsidRPr="00100821">
        <w:t>помогает упорядочить исходные факторные нагрузки и выделить более четкие и понятные факторы.</w:t>
      </w:r>
      <w:r w:rsidR="00BA58FF">
        <w:t xml:space="preserve"> </w:t>
      </w:r>
      <w:r w:rsidR="000A3F22">
        <w:t>Варимакс и</w:t>
      </w:r>
      <w:r w:rsidR="00D33E6C">
        <w:t xml:space="preserve"> квартимак</w:t>
      </w:r>
      <w:r w:rsidR="00FA2B90">
        <w:t>с</w:t>
      </w:r>
      <w:r w:rsidR="00D33E6C">
        <w:t xml:space="preserve"> </w:t>
      </w:r>
      <w:r w:rsidR="00A2190A" w:rsidRPr="00A2190A">
        <w:t>—</w:t>
      </w:r>
      <w:r w:rsidR="00A2190A">
        <w:t xml:space="preserve"> </w:t>
      </w:r>
      <w:r w:rsidR="000A3F22">
        <w:t>два</w:t>
      </w:r>
      <w:r w:rsidR="00D33E6C">
        <w:t xml:space="preserve"> </w:t>
      </w:r>
      <w:r w:rsidR="00FA2B90">
        <w:t>наиболее</w:t>
      </w:r>
      <w:r w:rsidR="00D33E6C">
        <w:t xml:space="preserve"> популярных варианта ортогонального вращения. Они реализованы в большинстве статистических пакетов.</w:t>
      </w:r>
    </w:p>
    <w:p w14:paraId="3D41E7B4" w14:textId="3EFB23EC" w:rsidR="00C81273" w:rsidRDefault="00D33E6C" w:rsidP="00FA2B90">
      <w:r>
        <w:t>Цель вращения варимакс</w:t>
      </w:r>
      <w:r w:rsidR="000A3F22">
        <w:t xml:space="preserve"> </w:t>
      </w:r>
      <w:r w:rsidR="000A3F22" w:rsidRPr="00A2190A">
        <w:t>—</w:t>
      </w:r>
      <w:r>
        <w:t xml:space="preserve"> выбор наиболее простого факторного решения</w:t>
      </w:r>
      <w:r w:rsidR="00FA2B90">
        <w:t xml:space="preserve"> </w:t>
      </w:r>
      <w:r>
        <w:t>путем максимизации дисперсии факторных нагрузок переменных по каждому фактору</w:t>
      </w:r>
      <w:r w:rsidR="007F0774">
        <w:t xml:space="preserve"> (</w:t>
      </w:r>
      <w:r>
        <w:t>высокие факторные нагруз</w:t>
      </w:r>
      <w:r w:rsidR="003939E6">
        <w:t xml:space="preserve">ки после вращения повышаются, </w:t>
      </w:r>
      <w:r>
        <w:t>низкие понижаются). В результате становится более явным, какие переменные и с какими факторами в наибольшей степени взаимосвязаны, и интерпретация упрощается.</w:t>
      </w:r>
    </w:p>
    <w:p w14:paraId="25F3B650" w14:textId="74730FCD" w:rsidR="00D33E6C" w:rsidRDefault="00D33E6C" w:rsidP="00FA2B90">
      <w:r>
        <w:t>Кроме того, при варимак</w:t>
      </w:r>
      <w:r w:rsidR="00FA2B90">
        <w:t xml:space="preserve">с </w:t>
      </w:r>
      <w:r w:rsidR="00A2190A" w:rsidRPr="00A2190A">
        <w:t>—</w:t>
      </w:r>
      <w:r w:rsidR="00FA2B90">
        <w:t xml:space="preserve"> это </w:t>
      </w:r>
      <w:r>
        <w:t>вращени</w:t>
      </w:r>
      <w:r w:rsidR="00FB064B">
        <w:t>я</w:t>
      </w:r>
      <w:r>
        <w:t xml:space="preserve"> доли дисперсий, объясняемые факторами, перераспределяются в сторону выравнивания. Дисперсии у первых факторов уменьшаются и за счет этого увеличиваются у следующих</w:t>
      </w:r>
      <w:r w:rsidR="007F0774">
        <w:t xml:space="preserve"> (</w:t>
      </w:r>
      <w:r>
        <w:t xml:space="preserve">суммарная </w:t>
      </w:r>
      <w:r>
        <w:lastRenderedPageBreak/>
        <w:t>дисперсия остается постоянной). В итоге дисперсии, обьясняемые каждым фактором, в какой-то степени выравниваются.</w:t>
      </w:r>
    </w:p>
    <w:p w14:paraId="228C6350" w14:textId="4C24B013" w:rsidR="00D33E6C" w:rsidRPr="000A4245" w:rsidRDefault="003939E6" w:rsidP="00FB064B">
      <w:pPr>
        <w:rPr>
          <w:lang w:val="en-US"/>
        </w:rPr>
      </w:pPr>
      <w:r>
        <w:t>К</w:t>
      </w:r>
      <w:r w:rsidR="00D33E6C">
        <w:t xml:space="preserve">вартимакс </w:t>
      </w:r>
      <w:r w:rsidR="00737669">
        <w:t xml:space="preserve">работает </w:t>
      </w:r>
      <w:r w:rsidR="00FB064B">
        <w:t>с пере</w:t>
      </w:r>
      <w:r w:rsidR="00D33E6C">
        <w:t xml:space="preserve">менными. </w:t>
      </w:r>
      <w:r>
        <w:t>О</w:t>
      </w:r>
      <w:r w:rsidR="00737669">
        <w:t xml:space="preserve">ни </w:t>
      </w:r>
      <w:r w:rsidR="00D33E6C">
        <w:t>упрощаются за счет увеличения дисперсии факторных нагрузок по каждой переменной</w:t>
      </w:r>
      <w:r w:rsidR="00114656">
        <w:t>, то есть</w:t>
      </w:r>
      <w:r w:rsidR="00D33E6C">
        <w:t xml:space="preserve"> при вращении методом варимакс изменения происходят в столбцах матрицы факторных нагрузок, а при квартимакс</w:t>
      </w:r>
      <w:r w:rsidR="00FB064B">
        <w:t xml:space="preserve"> </w:t>
      </w:r>
      <w:r w:rsidR="00D33E6C">
        <w:t xml:space="preserve">в </w:t>
      </w:r>
      <w:r w:rsidR="00977F66">
        <w:t>строках.</w:t>
      </w:r>
      <w:r w:rsidR="000A4245" w:rsidRPr="000A4245">
        <w:t xml:space="preserve"> [</w:t>
      </w:r>
      <w:r w:rsidR="000A4245">
        <w:fldChar w:fldCharType="begin"/>
      </w:r>
      <w:r w:rsidR="000A4245">
        <w:instrText xml:space="preserve"> REF _Ref153491236 \r \h </w:instrText>
      </w:r>
      <w:r w:rsidR="000A4245">
        <w:fldChar w:fldCharType="separate"/>
      </w:r>
      <w:r w:rsidR="000A4245">
        <w:t>1.12</w:t>
      </w:r>
      <w:r w:rsidR="000A4245">
        <w:fldChar w:fldCharType="end"/>
      </w:r>
      <w:r w:rsidR="000A4245">
        <w:rPr>
          <w:lang w:val="en-US"/>
        </w:rPr>
        <w:t>]</w:t>
      </w:r>
    </w:p>
    <w:p w14:paraId="452157B1" w14:textId="77777777" w:rsidR="00EF41A6" w:rsidRDefault="00A63230" w:rsidP="006E2850">
      <w:r>
        <w:t>Факторный</w:t>
      </w:r>
      <w:r w:rsidR="00701B26" w:rsidRPr="00701B26">
        <w:t xml:space="preserve"> анализа включает следующие этапы:</w:t>
      </w:r>
    </w:p>
    <w:p w14:paraId="253480F4" w14:textId="2D81241B" w:rsidR="00CB61CB" w:rsidRDefault="00701B26" w:rsidP="00AD0B2F">
      <w:pPr>
        <w:pStyle w:val="a7"/>
        <w:numPr>
          <w:ilvl w:val="0"/>
          <w:numId w:val="4"/>
        </w:numPr>
        <w:tabs>
          <w:tab w:val="left" w:pos="1276"/>
        </w:tabs>
        <w:ind w:left="1276" w:hanging="567"/>
      </w:pPr>
      <w:r w:rsidRPr="00701B26">
        <w:t>Подготовка данных</w:t>
      </w:r>
      <w:r w:rsidR="005C5637">
        <w:t xml:space="preserve"> </w:t>
      </w:r>
      <w:r w:rsidR="00A2190A" w:rsidRPr="00A2190A">
        <w:t>—</w:t>
      </w:r>
      <w:r w:rsidR="000A3F22">
        <w:t xml:space="preserve"> </w:t>
      </w:r>
      <w:r w:rsidRPr="00701B26">
        <w:t>очистк</w:t>
      </w:r>
      <w:r w:rsidR="000A3F22">
        <w:t>а</w:t>
      </w:r>
      <w:r w:rsidRPr="00701B26">
        <w:t xml:space="preserve"> данных от выбросов, пропущенных значений и других аномалий</w:t>
      </w:r>
      <w:r w:rsidR="000A3F22">
        <w:t>.</w:t>
      </w:r>
    </w:p>
    <w:p w14:paraId="3F1093AA" w14:textId="581314F6" w:rsidR="00612004" w:rsidRDefault="00701B26" w:rsidP="00AD0B2F">
      <w:pPr>
        <w:pStyle w:val="a7"/>
        <w:numPr>
          <w:ilvl w:val="0"/>
          <w:numId w:val="4"/>
        </w:numPr>
        <w:tabs>
          <w:tab w:val="left" w:pos="1276"/>
        </w:tabs>
        <w:ind w:left="1276" w:hanging="567"/>
      </w:pPr>
      <w:r w:rsidRPr="00701B26">
        <w:t>Выбор метода факторного анализа</w:t>
      </w:r>
      <w:r w:rsidR="00C75619">
        <w:t xml:space="preserve">, который </w:t>
      </w:r>
      <w:r w:rsidRPr="00701B26">
        <w:t>зависит от характеристик данных и целей исследования.</w:t>
      </w:r>
    </w:p>
    <w:p w14:paraId="64D21754" w14:textId="3C91237D" w:rsidR="00612004" w:rsidRDefault="00701B26" w:rsidP="00AD0B2F">
      <w:pPr>
        <w:pStyle w:val="a7"/>
        <w:numPr>
          <w:ilvl w:val="0"/>
          <w:numId w:val="4"/>
        </w:numPr>
        <w:tabs>
          <w:tab w:val="left" w:pos="1276"/>
        </w:tabs>
        <w:ind w:left="1276" w:hanging="567"/>
      </w:pPr>
      <w:r w:rsidRPr="00701B26">
        <w:t>Определение числа факторов</w:t>
      </w:r>
      <w:r w:rsidR="00DE652E" w:rsidRPr="00DE652E">
        <w:t xml:space="preserve"> </w:t>
      </w:r>
      <w:r w:rsidR="00A2190A" w:rsidRPr="00A2190A">
        <w:t>—</w:t>
      </w:r>
      <w:r w:rsidRPr="00701B26">
        <w:t xml:space="preserve"> определение оптимального числа факторов, которые следует извлечь из данных.</w:t>
      </w:r>
    </w:p>
    <w:p w14:paraId="096F06D1" w14:textId="27E18BE0" w:rsidR="00612004" w:rsidRDefault="00701B26" w:rsidP="00AD0B2F">
      <w:pPr>
        <w:pStyle w:val="a7"/>
        <w:numPr>
          <w:ilvl w:val="0"/>
          <w:numId w:val="4"/>
        </w:numPr>
        <w:tabs>
          <w:tab w:val="left" w:pos="1276"/>
        </w:tabs>
        <w:ind w:left="1276" w:hanging="567"/>
      </w:pPr>
      <w:r w:rsidRPr="00701B26">
        <w:t>Извлечение факторов</w:t>
      </w:r>
      <w:r w:rsidR="009827E5" w:rsidRPr="009827E5">
        <w:t xml:space="preserve"> </w:t>
      </w:r>
      <w:r w:rsidR="00A2190A" w:rsidRPr="00A2190A">
        <w:t>—</w:t>
      </w:r>
      <w:r w:rsidRPr="00701B26">
        <w:t xml:space="preserve"> вычисл</w:t>
      </w:r>
      <w:r w:rsidR="00DE652E">
        <w:t>ение</w:t>
      </w:r>
      <w:r w:rsidRPr="00701B26">
        <w:t xml:space="preserve"> факторны</w:t>
      </w:r>
      <w:r w:rsidR="00DE652E">
        <w:t>х</w:t>
      </w:r>
      <w:r w:rsidRPr="00701B26">
        <w:t xml:space="preserve"> нагруз</w:t>
      </w:r>
      <w:r w:rsidR="00DE652E">
        <w:t>ок</w:t>
      </w:r>
      <w:r w:rsidR="003939E6">
        <w:t xml:space="preserve"> для каждой переменной, </w:t>
      </w:r>
      <w:r w:rsidRPr="00701B26">
        <w:t>оценива</w:t>
      </w:r>
      <w:r w:rsidR="00DE652E">
        <w:t>ние</w:t>
      </w:r>
      <w:r w:rsidRPr="00701B26">
        <w:t xml:space="preserve"> вклад</w:t>
      </w:r>
      <w:r w:rsidR="00DE652E">
        <w:t xml:space="preserve">а </w:t>
      </w:r>
      <w:r w:rsidRPr="00701B26">
        <w:t>факторов в объяснение дисперсии данных.</w:t>
      </w:r>
    </w:p>
    <w:p w14:paraId="1A926958" w14:textId="77777777" w:rsidR="00612004" w:rsidRDefault="00701B26" w:rsidP="00AD0B2F">
      <w:pPr>
        <w:pStyle w:val="a7"/>
        <w:numPr>
          <w:ilvl w:val="0"/>
          <w:numId w:val="4"/>
        </w:numPr>
        <w:tabs>
          <w:tab w:val="left" w:pos="1276"/>
        </w:tabs>
        <w:ind w:left="1276" w:hanging="567"/>
      </w:pPr>
      <w:r w:rsidRPr="00701B26">
        <w:t>Вращение факторо</w:t>
      </w:r>
      <w:r w:rsidR="005F0223">
        <w:t xml:space="preserve">в </w:t>
      </w:r>
      <w:r w:rsidR="00A2190A" w:rsidRPr="00A2190A">
        <w:t>—</w:t>
      </w:r>
      <w:r w:rsidR="005F0223">
        <w:t xml:space="preserve"> в</w:t>
      </w:r>
      <w:r w:rsidRPr="00701B26">
        <w:t>ыполняется для улучшения интерпретации результатов.</w:t>
      </w:r>
    </w:p>
    <w:p w14:paraId="038560C1" w14:textId="3FE16EA8" w:rsidR="00EA4C3F" w:rsidRDefault="00701B26" w:rsidP="00AD0B2F">
      <w:pPr>
        <w:pStyle w:val="a7"/>
        <w:numPr>
          <w:ilvl w:val="0"/>
          <w:numId w:val="4"/>
        </w:numPr>
        <w:tabs>
          <w:tab w:val="left" w:pos="1276"/>
        </w:tabs>
        <w:ind w:left="1276" w:hanging="567"/>
      </w:pPr>
      <w:r w:rsidRPr="00701B26">
        <w:t>Интерпретация результатов</w:t>
      </w:r>
      <w:r w:rsidR="007F0774">
        <w:t xml:space="preserve"> (</w:t>
      </w:r>
      <w:r w:rsidRPr="00701B26">
        <w:t>факторных нагрузок</w:t>
      </w:r>
      <w:r w:rsidR="009827E5" w:rsidRPr="009827E5">
        <w:t>)</w:t>
      </w:r>
      <w:r w:rsidRPr="00701B26">
        <w:t xml:space="preserve"> и определение значимых факторов, представляющих комбинацию исходных переменных, а также их весовых коэффициентов.</w:t>
      </w:r>
    </w:p>
    <w:p w14:paraId="1D78299A" w14:textId="77777777" w:rsidR="000630DF" w:rsidRDefault="003F3510" w:rsidP="008D596F">
      <w:r>
        <w:t xml:space="preserve">Одним из основных результатов факторного анализа является </w:t>
      </w:r>
      <w:r w:rsidR="00D55C00">
        <w:t>таблица</w:t>
      </w:r>
      <w:r>
        <w:t xml:space="preserve"> факторных нагрузок, которая показывает веса, с которыми каждая переменная влияет на каждый фактор.</w:t>
      </w:r>
      <w:bookmarkStart w:id="9" w:name="_Toc149311458"/>
    </w:p>
    <w:p w14:paraId="7815E4A9" w14:textId="3BEBF234" w:rsidR="006E2850" w:rsidRPr="008D596F" w:rsidRDefault="000630DF" w:rsidP="000630DF">
      <w:r>
        <w:t>Подводя итоги, факторный анализ позволяет исследовать взаимосвязь между набором переменных и выявить скрытые факторы, которые объясняют наблюдаемые паттерны в данных. Факторный анализ может быть использован для упрощения сложных данных и выделения наиболее значимых переменных или факторов.</w:t>
      </w:r>
      <w:r w:rsidRPr="003E6255">
        <w:t xml:space="preserve"> </w:t>
      </w:r>
      <w:r>
        <w:t>Он основан на измерении коэффициента корреляции, который может быть положительным, отрицательным или равным нулю.</w:t>
      </w:r>
      <w:r w:rsidR="006E2850">
        <w:br w:type="page"/>
      </w:r>
    </w:p>
    <w:p w14:paraId="400FA242" w14:textId="6D4E8374" w:rsidR="00513896" w:rsidRPr="0030547C" w:rsidRDefault="006A6875" w:rsidP="007C0753">
      <w:pPr>
        <w:pStyle w:val="1"/>
        <w:rPr>
          <w:sz w:val="28"/>
          <w:szCs w:val="28"/>
          <w:lang w:val="ru-RU"/>
        </w:rPr>
      </w:pPr>
      <w:bookmarkStart w:id="10" w:name="_Toc153787001"/>
      <w:r w:rsidRPr="0030547C">
        <w:rPr>
          <w:lang w:val="ru-RU"/>
        </w:rPr>
        <w:lastRenderedPageBreak/>
        <w:t>2 ПРАКТИЧЕСКАЯ ЧАСТЬ</w:t>
      </w:r>
      <w:bookmarkEnd w:id="9"/>
      <w:bookmarkEnd w:id="10"/>
    </w:p>
    <w:p w14:paraId="4D8824E6" w14:textId="0CE7B026" w:rsidR="00EA4C3F" w:rsidRPr="00A56A46" w:rsidRDefault="001B37C5" w:rsidP="000877DE">
      <w:pPr>
        <w:pStyle w:val="2"/>
      </w:pPr>
      <w:bookmarkStart w:id="11" w:name="_Toc149311459"/>
      <w:bookmarkStart w:id="12" w:name="_Toc153787002"/>
      <w:r w:rsidRPr="00A56A46">
        <w:t xml:space="preserve">2.1 </w:t>
      </w:r>
      <w:r w:rsidR="00B715F6">
        <w:t>Корреляционный и ф</w:t>
      </w:r>
      <w:r w:rsidR="00A5725A" w:rsidRPr="00A56A46">
        <w:t>акторный анализ</w:t>
      </w:r>
      <w:r w:rsidR="00B715F6">
        <w:t>ы</w:t>
      </w:r>
      <w:r w:rsidR="004B1CEC" w:rsidRPr="00A56A46">
        <w:t xml:space="preserve"> </w:t>
      </w:r>
      <w:bookmarkEnd w:id="11"/>
      <w:r w:rsidR="000214C9">
        <w:t>психического здоровья</w:t>
      </w:r>
      <w:r w:rsidR="006F3D7C">
        <w:t xml:space="preserve"> </w:t>
      </w:r>
      <w:r w:rsidR="00B715F6">
        <w:t xml:space="preserve">среди </w:t>
      </w:r>
      <w:r w:rsidR="00AD5F93">
        <w:t>студентов</w:t>
      </w:r>
      <w:bookmarkEnd w:id="12"/>
    </w:p>
    <w:p w14:paraId="6ED8DF8C" w14:textId="7F016F42" w:rsidR="00D57E7B" w:rsidRDefault="00D57E7B" w:rsidP="00F76B68">
      <w:pPr>
        <w:ind w:firstLine="708"/>
        <w:rPr>
          <w:lang w:eastAsia="ru-RU"/>
        </w:rPr>
      </w:pPr>
      <w:r>
        <w:rPr>
          <w:lang w:eastAsia="ru-RU"/>
        </w:rPr>
        <w:t>В данной части практической работы будет проведен корреляционный и факторный анализ факторов, которые любым образом (негативно или положительно влияют на психическое здоровье среди студентов.</w:t>
      </w:r>
    </w:p>
    <w:p w14:paraId="656BE979" w14:textId="02526A0E" w:rsidR="00B715F6" w:rsidRDefault="00D57E7B" w:rsidP="00BE26DE">
      <w:pPr>
        <w:ind w:firstLine="708"/>
        <w:rPr>
          <w:lang w:eastAsia="ru-RU"/>
        </w:rPr>
      </w:pPr>
      <w:r>
        <w:rPr>
          <w:lang w:eastAsia="ru-RU"/>
        </w:rPr>
        <w:t xml:space="preserve">В качестве исследуемых данных на вход подается набор данных «Психическое здоровье студентов за 2022 год», который взят на сайте </w:t>
      </w:r>
      <w:r>
        <w:rPr>
          <w:lang w:val="en-US" w:eastAsia="ru-RU"/>
        </w:rPr>
        <w:t>Kaggle</w:t>
      </w:r>
      <w:r w:rsidR="003338B7">
        <w:rPr>
          <w:lang w:eastAsia="ru-RU"/>
        </w:rPr>
        <w:t xml:space="preserve">. </w:t>
      </w:r>
      <w:r w:rsidR="003338B7" w:rsidRPr="003338B7">
        <w:rPr>
          <w:lang w:eastAsia="ru-RU"/>
        </w:rPr>
        <w:t>[</w:t>
      </w:r>
      <w:r w:rsidR="003338B7">
        <w:rPr>
          <w:lang w:val="en-US" w:eastAsia="ru-RU"/>
        </w:rPr>
        <w:fldChar w:fldCharType="begin"/>
      </w:r>
      <w:r w:rsidR="003338B7" w:rsidRPr="003338B7">
        <w:rPr>
          <w:lang w:eastAsia="ru-RU"/>
        </w:rPr>
        <w:instrText xml:space="preserve"> </w:instrText>
      </w:r>
      <w:r w:rsidR="003338B7">
        <w:rPr>
          <w:lang w:val="en-US" w:eastAsia="ru-RU"/>
        </w:rPr>
        <w:instrText>REF</w:instrText>
      </w:r>
      <w:r w:rsidR="003338B7" w:rsidRPr="003338B7">
        <w:rPr>
          <w:lang w:eastAsia="ru-RU"/>
        </w:rPr>
        <w:instrText xml:space="preserve"> _</w:instrText>
      </w:r>
      <w:r w:rsidR="003338B7">
        <w:rPr>
          <w:lang w:val="en-US" w:eastAsia="ru-RU"/>
        </w:rPr>
        <w:instrText>Ref</w:instrText>
      </w:r>
      <w:r w:rsidR="003338B7" w:rsidRPr="003338B7">
        <w:rPr>
          <w:lang w:eastAsia="ru-RU"/>
        </w:rPr>
        <w:instrText>151653930 \</w:instrText>
      </w:r>
      <w:r w:rsidR="003338B7">
        <w:rPr>
          <w:lang w:val="en-US" w:eastAsia="ru-RU"/>
        </w:rPr>
        <w:instrText>r</w:instrText>
      </w:r>
      <w:r w:rsidR="003338B7" w:rsidRPr="003338B7">
        <w:rPr>
          <w:lang w:eastAsia="ru-RU"/>
        </w:rPr>
        <w:instrText xml:space="preserve"> \</w:instrText>
      </w:r>
      <w:r w:rsidR="003338B7">
        <w:rPr>
          <w:lang w:val="en-US" w:eastAsia="ru-RU"/>
        </w:rPr>
        <w:instrText>h</w:instrText>
      </w:r>
      <w:r w:rsidR="003338B7" w:rsidRPr="003338B7">
        <w:rPr>
          <w:lang w:eastAsia="ru-RU"/>
        </w:rPr>
        <w:instrText xml:space="preserve"> </w:instrText>
      </w:r>
      <w:r w:rsidR="003338B7">
        <w:rPr>
          <w:lang w:val="en-US" w:eastAsia="ru-RU"/>
        </w:rPr>
      </w:r>
      <w:r w:rsidR="003338B7">
        <w:rPr>
          <w:lang w:val="en-US" w:eastAsia="ru-RU"/>
        </w:rPr>
        <w:fldChar w:fldCharType="separate"/>
      </w:r>
      <w:r w:rsidR="003338B7" w:rsidRPr="003338B7">
        <w:rPr>
          <w:lang w:eastAsia="ru-RU"/>
        </w:rPr>
        <w:t>2.1</w:t>
      </w:r>
      <w:r w:rsidR="003338B7">
        <w:rPr>
          <w:lang w:val="en-US" w:eastAsia="ru-RU"/>
        </w:rPr>
        <w:fldChar w:fldCharType="end"/>
      </w:r>
      <w:r w:rsidR="003338B7" w:rsidRPr="003338B7">
        <w:rPr>
          <w:lang w:eastAsia="ru-RU"/>
        </w:rPr>
        <w:t>]</w:t>
      </w:r>
      <w:r w:rsidR="00BE26DE">
        <w:rPr>
          <w:lang w:eastAsia="ru-RU"/>
        </w:rPr>
        <w:t xml:space="preserve"> В качестве переменных взяты </w:t>
      </w:r>
      <w:r w:rsidR="00B715F6">
        <w:rPr>
          <w:lang w:eastAsia="ru-RU"/>
        </w:rPr>
        <w:t>следующие столбцы данных:</w:t>
      </w:r>
    </w:p>
    <w:p w14:paraId="6B628DD0" w14:textId="77777777" w:rsidR="00B715F6" w:rsidRDefault="00BE26DE" w:rsidP="00AD0B2F">
      <w:pPr>
        <w:pStyle w:val="a7"/>
        <w:numPr>
          <w:ilvl w:val="0"/>
          <w:numId w:val="10"/>
        </w:numPr>
        <w:tabs>
          <w:tab w:val="left" w:pos="1276"/>
        </w:tabs>
        <w:ind w:left="1276" w:hanging="567"/>
        <w:rPr>
          <w:lang w:eastAsia="ru-RU"/>
        </w:rPr>
      </w:pPr>
      <w:r>
        <w:rPr>
          <w:lang w:eastAsia="ru-RU"/>
        </w:rPr>
        <w:t>Возраст</w:t>
      </w:r>
      <w:r w:rsidR="00B715F6">
        <w:rPr>
          <w:lang w:eastAsia="ru-RU"/>
        </w:rPr>
        <w:t>.</w:t>
      </w:r>
      <w:r>
        <w:rPr>
          <w:lang w:eastAsia="ru-RU"/>
        </w:rPr>
        <w:t xml:space="preserve"> </w:t>
      </w:r>
    </w:p>
    <w:p w14:paraId="29AF765A" w14:textId="77777777" w:rsidR="00B715F6" w:rsidRDefault="00BE26DE" w:rsidP="00AD0B2F">
      <w:pPr>
        <w:pStyle w:val="a7"/>
        <w:numPr>
          <w:ilvl w:val="0"/>
          <w:numId w:val="10"/>
        </w:numPr>
        <w:tabs>
          <w:tab w:val="left" w:pos="1276"/>
        </w:tabs>
        <w:ind w:left="1276" w:hanging="567"/>
        <w:rPr>
          <w:lang w:eastAsia="ru-RU"/>
        </w:rPr>
      </w:pPr>
      <w:r>
        <w:rPr>
          <w:lang w:eastAsia="ru-RU"/>
        </w:rPr>
        <w:t>Качество сна</w:t>
      </w:r>
      <w:r w:rsidR="00B715F6">
        <w:rPr>
          <w:lang w:eastAsia="ru-RU"/>
        </w:rPr>
        <w:t>.</w:t>
      </w:r>
    </w:p>
    <w:p w14:paraId="73C8AAA6" w14:textId="23FFEE1B" w:rsidR="00B715F6" w:rsidRDefault="00BE26DE" w:rsidP="00AD0B2F">
      <w:pPr>
        <w:pStyle w:val="a7"/>
        <w:numPr>
          <w:ilvl w:val="0"/>
          <w:numId w:val="10"/>
        </w:numPr>
        <w:tabs>
          <w:tab w:val="left" w:pos="1276"/>
        </w:tabs>
        <w:ind w:left="1276" w:hanging="567"/>
        <w:rPr>
          <w:lang w:eastAsia="ru-RU"/>
        </w:rPr>
      </w:pPr>
      <w:r>
        <w:rPr>
          <w:lang w:eastAsia="ru-RU"/>
        </w:rPr>
        <w:t>Физическая активность</w:t>
      </w:r>
      <w:r w:rsidR="00B715F6">
        <w:rPr>
          <w:lang w:eastAsia="ru-RU"/>
        </w:rPr>
        <w:t>.</w:t>
      </w:r>
    </w:p>
    <w:p w14:paraId="67557513" w14:textId="6CA2FD0D" w:rsidR="00B715F6" w:rsidRDefault="00BE26DE" w:rsidP="00AD0B2F">
      <w:pPr>
        <w:pStyle w:val="a7"/>
        <w:numPr>
          <w:ilvl w:val="0"/>
          <w:numId w:val="10"/>
        </w:numPr>
        <w:tabs>
          <w:tab w:val="left" w:pos="1276"/>
        </w:tabs>
        <w:ind w:left="1276" w:hanging="567"/>
        <w:rPr>
          <w:lang w:eastAsia="ru-RU"/>
        </w:rPr>
      </w:pPr>
      <w:r>
        <w:rPr>
          <w:lang w:eastAsia="ru-RU"/>
        </w:rPr>
        <w:t>Качество диеты</w:t>
      </w:r>
      <w:r w:rsidR="00B715F6">
        <w:rPr>
          <w:lang w:eastAsia="ru-RU"/>
        </w:rPr>
        <w:t>.</w:t>
      </w:r>
    </w:p>
    <w:p w14:paraId="24167EFA" w14:textId="0BB037B5" w:rsidR="00B715F6" w:rsidRDefault="00BE26DE" w:rsidP="00AD0B2F">
      <w:pPr>
        <w:pStyle w:val="a7"/>
        <w:numPr>
          <w:ilvl w:val="0"/>
          <w:numId w:val="10"/>
        </w:numPr>
        <w:tabs>
          <w:tab w:val="left" w:pos="1276"/>
        </w:tabs>
        <w:ind w:left="1276" w:hanging="567"/>
        <w:rPr>
          <w:lang w:eastAsia="ru-RU"/>
        </w:rPr>
      </w:pPr>
      <w:r>
        <w:rPr>
          <w:lang w:eastAsia="ru-RU"/>
        </w:rPr>
        <w:t>Статус отношений</w:t>
      </w:r>
      <w:r w:rsidR="00B715F6">
        <w:rPr>
          <w:lang w:eastAsia="ru-RU"/>
        </w:rPr>
        <w:t>.</w:t>
      </w:r>
    </w:p>
    <w:p w14:paraId="54FE785A" w14:textId="13E11CDA" w:rsidR="00B715F6" w:rsidRDefault="00BE26DE" w:rsidP="00AD0B2F">
      <w:pPr>
        <w:pStyle w:val="a7"/>
        <w:numPr>
          <w:ilvl w:val="0"/>
          <w:numId w:val="10"/>
        </w:numPr>
        <w:tabs>
          <w:tab w:val="left" w:pos="1276"/>
        </w:tabs>
        <w:ind w:left="1276" w:hanging="567"/>
        <w:rPr>
          <w:lang w:eastAsia="ru-RU"/>
        </w:rPr>
      </w:pPr>
      <w:r>
        <w:rPr>
          <w:lang w:eastAsia="ru-RU"/>
        </w:rPr>
        <w:t xml:space="preserve">Средний балл </w:t>
      </w:r>
      <w:r w:rsidR="00B715F6">
        <w:rPr>
          <w:lang w:eastAsia="ru-RU"/>
        </w:rPr>
        <w:t>успеваемости.</w:t>
      </w:r>
    </w:p>
    <w:p w14:paraId="3E1C8A86" w14:textId="4711AE01" w:rsidR="00B715F6" w:rsidRDefault="00B715F6" w:rsidP="00AD0B2F">
      <w:pPr>
        <w:pStyle w:val="a7"/>
        <w:numPr>
          <w:ilvl w:val="0"/>
          <w:numId w:val="10"/>
        </w:numPr>
        <w:tabs>
          <w:tab w:val="left" w:pos="1276"/>
        </w:tabs>
        <w:ind w:left="1276" w:hanging="567"/>
        <w:rPr>
          <w:lang w:eastAsia="ru-RU"/>
        </w:rPr>
      </w:pPr>
      <w:r>
        <w:rPr>
          <w:lang w:eastAsia="ru-RU"/>
        </w:rPr>
        <w:t>Оценка стресса.</w:t>
      </w:r>
    </w:p>
    <w:p w14:paraId="0E885D52" w14:textId="33F09A9D" w:rsidR="00B715F6" w:rsidRDefault="00B715F6" w:rsidP="00AD0B2F">
      <w:pPr>
        <w:pStyle w:val="a7"/>
        <w:numPr>
          <w:ilvl w:val="0"/>
          <w:numId w:val="10"/>
        </w:numPr>
        <w:tabs>
          <w:tab w:val="left" w:pos="1276"/>
        </w:tabs>
        <w:ind w:left="1276" w:hanging="567"/>
        <w:rPr>
          <w:lang w:eastAsia="ru-RU"/>
        </w:rPr>
      </w:pPr>
      <w:r>
        <w:rPr>
          <w:lang w:eastAsia="ru-RU"/>
        </w:rPr>
        <w:t>Уровень тревожности.</w:t>
      </w:r>
    </w:p>
    <w:p w14:paraId="5EC45335" w14:textId="3E89248C" w:rsidR="00B715F6" w:rsidRDefault="00B715F6" w:rsidP="00AD0B2F">
      <w:pPr>
        <w:pStyle w:val="a7"/>
        <w:numPr>
          <w:ilvl w:val="0"/>
          <w:numId w:val="10"/>
        </w:numPr>
        <w:tabs>
          <w:tab w:val="left" w:pos="1276"/>
        </w:tabs>
        <w:ind w:left="1276" w:hanging="567"/>
        <w:rPr>
          <w:lang w:eastAsia="ru-RU"/>
        </w:rPr>
      </w:pPr>
      <w:r>
        <w:rPr>
          <w:lang w:eastAsia="ru-RU"/>
        </w:rPr>
        <w:t>Уровень депрессии.</w:t>
      </w:r>
    </w:p>
    <w:p w14:paraId="58D99B9B" w14:textId="7F764B1F" w:rsidR="00FA1A16" w:rsidRDefault="004104FE" w:rsidP="003338B7">
      <w:pPr>
        <w:ind w:firstLine="708"/>
        <w:rPr>
          <w:lang w:eastAsia="ru-RU"/>
        </w:rPr>
      </w:pPr>
      <w:r>
        <w:rPr>
          <w:lang w:eastAsia="ru-RU"/>
        </w:rPr>
        <w:t>Прежде всего</w:t>
      </w:r>
      <w:r w:rsidR="004F09E4">
        <w:rPr>
          <w:lang w:eastAsia="ru-RU"/>
        </w:rPr>
        <w:t xml:space="preserve"> нам стоит убедиться в том, что эти данные пригодны для факторного анализа</w:t>
      </w:r>
      <w:r w:rsidR="00BA45B2">
        <w:rPr>
          <w:lang w:eastAsia="ru-RU"/>
        </w:rPr>
        <w:t>.</w:t>
      </w:r>
    </w:p>
    <w:p w14:paraId="650860F7" w14:textId="1161FB07" w:rsidR="00FA1A16" w:rsidRDefault="004F09E4" w:rsidP="003338B7">
      <w:pPr>
        <w:ind w:firstLine="708"/>
        <w:rPr>
          <w:lang w:eastAsia="ru-RU"/>
        </w:rPr>
      </w:pPr>
      <w:r>
        <w:rPr>
          <w:lang w:eastAsia="ru-RU"/>
        </w:rPr>
        <w:t>Поэтому необходимо провести проверку на нормальное распределение для каждого из трех показателей, а именно «Уровень стресса», «</w:t>
      </w:r>
      <w:r w:rsidR="00D604A1">
        <w:rPr>
          <w:lang w:eastAsia="ru-RU"/>
        </w:rPr>
        <w:t>Уровень</w:t>
      </w:r>
      <w:r>
        <w:rPr>
          <w:lang w:eastAsia="ru-RU"/>
        </w:rPr>
        <w:t xml:space="preserve"> тревожности» и «</w:t>
      </w:r>
      <w:r w:rsidR="00D604A1">
        <w:rPr>
          <w:lang w:eastAsia="ru-RU"/>
        </w:rPr>
        <w:t>Уровень</w:t>
      </w:r>
      <w:r>
        <w:rPr>
          <w:lang w:eastAsia="ru-RU"/>
        </w:rPr>
        <w:t xml:space="preserve"> </w:t>
      </w:r>
      <w:r w:rsidR="00C46D89">
        <w:rPr>
          <w:lang w:eastAsia="ru-RU"/>
        </w:rPr>
        <w:t>депрессии</w:t>
      </w:r>
      <w:r>
        <w:rPr>
          <w:lang w:eastAsia="ru-RU"/>
        </w:rPr>
        <w:t>».</w:t>
      </w:r>
    </w:p>
    <w:p w14:paraId="6CF76E3C" w14:textId="2EA42395" w:rsidR="004F09E4" w:rsidRDefault="004F09E4" w:rsidP="003338B7">
      <w:pPr>
        <w:ind w:firstLine="708"/>
        <w:rPr>
          <w:lang w:eastAsia="ru-RU"/>
        </w:rPr>
      </w:pPr>
      <w:r>
        <w:rPr>
          <w:lang w:eastAsia="ru-RU"/>
        </w:rPr>
        <w:t>Каждый из указанных выше показател</w:t>
      </w:r>
      <w:r w:rsidR="00C46D89">
        <w:rPr>
          <w:lang w:eastAsia="ru-RU"/>
        </w:rPr>
        <w:t xml:space="preserve">ей имеет 6 уникальных значений, то есть </w:t>
      </w:r>
      <w:r>
        <w:rPr>
          <w:lang w:eastAsia="ru-RU"/>
        </w:rPr>
        <w:t>количественную оценку от 5 до 0</w:t>
      </w:r>
      <w:r w:rsidR="00C46D89">
        <w:rPr>
          <w:lang w:eastAsia="ru-RU"/>
        </w:rPr>
        <w:t xml:space="preserve">, показывая их степень проявления (чем выше </w:t>
      </w:r>
      <w:r w:rsidR="00B640FD">
        <w:rPr>
          <w:lang w:eastAsia="ru-RU"/>
        </w:rPr>
        <w:t>количественная оценка</w:t>
      </w:r>
      <w:r w:rsidR="00C46D89">
        <w:rPr>
          <w:lang w:eastAsia="ru-RU"/>
        </w:rPr>
        <w:t>, тем</w:t>
      </w:r>
      <w:r w:rsidR="00B640FD">
        <w:rPr>
          <w:lang w:eastAsia="ru-RU"/>
        </w:rPr>
        <w:t xml:space="preserve"> сильнее проявляются симптомы и, наоборот, </w:t>
      </w:r>
      <w:r w:rsidR="00B640FD">
        <w:rPr>
          <w:lang w:eastAsia="ru-RU"/>
        </w:rPr>
        <w:lastRenderedPageBreak/>
        <w:t>чем ниже, тем слабее видно проявление</w:t>
      </w:r>
      <w:r w:rsidR="00C46D89">
        <w:rPr>
          <w:lang w:eastAsia="ru-RU"/>
        </w:rPr>
        <w:t>)</w:t>
      </w:r>
      <w:r>
        <w:rPr>
          <w:lang w:eastAsia="ru-RU"/>
        </w:rPr>
        <w:t>. Подсчитаем количество людей для каждого показателя по уникальному значению оценки (Таблица 2.1)</w:t>
      </w:r>
      <w:r w:rsidRPr="00C02649">
        <w:rPr>
          <w:lang w:eastAsia="ru-RU"/>
        </w:rPr>
        <w:t>.</w:t>
      </w:r>
    </w:p>
    <w:p w14:paraId="18CC3484" w14:textId="6A074838" w:rsidR="00D604A1" w:rsidRDefault="00D604A1" w:rsidP="00D604A1">
      <w:pPr>
        <w:pStyle w:val="af7"/>
      </w:pPr>
      <w:r>
        <w:t xml:space="preserve">Таблица 2.1 </w:t>
      </w:r>
      <w:r w:rsidRPr="00A2190A">
        <w:t>—</w:t>
      </w:r>
      <w:r>
        <w:t xml:space="preserve">  Группировка данных по уникальным значениям</w:t>
      </w:r>
    </w:p>
    <w:tbl>
      <w:tblPr>
        <w:tblStyle w:val="a9"/>
        <w:tblW w:w="0" w:type="auto"/>
        <w:tblLook w:val="04A0" w:firstRow="1" w:lastRow="0" w:firstColumn="1" w:lastColumn="0" w:noHBand="0" w:noVBand="1"/>
      </w:tblPr>
      <w:tblGrid>
        <w:gridCol w:w="973"/>
        <w:gridCol w:w="1891"/>
        <w:gridCol w:w="2442"/>
        <w:gridCol w:w="2181"/>
      </w:tblGrid>
      <w:tr w:rsidR="004F09E4" w14:paraId="6B6F956B" w14:textId="77777777" w:rsidTr="00FE33F6">
        <w:trPr>
          <w:trHeight w:val="373"/>
        </w:trPr>
        <w:tc>
          <w:tcPr>
            <w:tcW w:w="0" w:type="auto"/>
          </w:tcPr>
          <w:p w14:paraId="1F07CD0A" w14:textId="76FDF43B" w:rsidR="004F09E4" w:rsidRPr="00D604A1" w:rsidRDefault="004F09E4" w:rsidP="00D604A1">
            <w:pPr>
              <w:ind w:firstLine="0"/>
              <w:jc w:val="left"/>
              <w:rPr>
                <w:sz w:val="24"/>
                <w:szCs w:val="24"/>
                <w:lang w:eastAsia="ru-RU"/>
              </w:rPr>
            </w:pPr>
            <w:r w:rsidRPr="00D604A1">
              <w:rPr>
                <w:sz w:val="24"/>
                <w:szCs w:val="24"/>
                <w:lang w:eastAsia="ru-RU"/>
              </w:rPr>
              <w:t>Оценка</w:t>
            </w:r>
          </w:p>
        </w:tc>
        <w:tc>
          <w:tcPr>
            <w:tcW w:w="0" w:type="auto"/>
          </w:tcPr>
          <w:p w14:paraId="0951CE94" w14:textId="325ADE94" w:rsidR="004F09E4" w:rsidRPr="00D604A1" w:rsidRDefault="004F09E4" w:rsidP="00D604A1">
            <w:pPr>
              <w:ind w:firstLine="0"/>
              <w:jc w:val="left"/>
              <w:rPr>
                <w:sz w:val="24"/>
                <w:szCs w:val="24"/>
                <w:lang w:eastAsia="ru-RU"/>
              </w:rPr>
            </w:pPr>
            <w:r w:rsidRPr="00D604A1">
              <w:rPr>
                <w:sz w:val="24"/>
                <w:szCs w:val="24"/>
                <w:lang w:eastAsia="ru-RU"/>
              </w:rPr>
              <w:t>Уровень стресса</w:t>
            </w:r>
          </w:p>
        </w:tc>
        <w:tc>
          <w:tcPr>
            <w:tcW w:w="0" w:type="auto"/>
          </w:tcPr>
          <w:p w14:paraId="226EC45B" w14:textId="03DF5A81" w:rsidR="004F09E4" w:rsidRPr="00D604A1" w:rsidRDefault="00D604A1" w:rsidP="00D604A1">
            <w:pPr>
              <w:ind w:firstLine="0"/>
              <w:jc w:val="left"/>
              <w:rPr>
                <w:sz w:val="24"/>
                <w:szCs w:val="24"/>
                <w:lang w:eastAsia="ru-RU"/>
              </w:rPr>
            </w:pPr>
            <w:r>
              <w:rPr>
                <w:sz w:val="24"/>
                <w:szCs w:val="24"/>
                <w:lang w:eastAsia="ru-RU"/>
              </w:rPr>
              <w:t>Уровень</w:t>
            </w:r>
            <w:r w:rsidR="004F09E4" w:rsidRPr="00D604A1">
              <w:rPr>
                <w:sz w:val="24"/>
                <w:szCs w:val="24"/>
                <w:lang w:eastAsia="ru-RU"/>
              </w:rPr>
              <w:t xml:space="preserve"> тревожности</w:t>
            </w:r>
          </w:p>
        </w:tc>
        <w:tc>
          <w:tcPr>
            <w:tcW w:w="0" w:type="auto"/>
          </w:tcPr>
          <w:p w14:paraId="0E6FA091" w14:textId="4BFB1AE7" w:rsidR="004F09E4" w:rsidRPr="00D604A1" w:rsidRDefault="00D604A1" w:rsidP="00D604A1">
            <w:pPr>
              <w:ind w:firstLine="0"/>
              <w:jc w:val="left"/>
              <w:rPr>
                <w:sz w:val="24"/>
                <w:szCs w:val="24"/>
                <w:lang w:eastAsia="ru-RU"/>
              </w:rPr>
            </w:pPr>
            <w:r>
              <w:rPr>
                <w:sz w:val="24"/>
                <w:szCs w:val="24"/>
                <w:lang w:eastAsia="ru-RU"/>
              </w:rPr>
              <w:t>Уровень</w:t>
            </w:r>
            <w:r w:rsidR="004F09E4" w:rsidRPr="00D604A1">
              <w:rPr>
                <w:sz w:val="24"/>
                <w:szCs w:val="24"/>
                <w:lang w:eastAsia="ru-RU"/>
              </w:rPr>
              <w:t xml:space="preserve"> депрессии</w:t>
            </w:r>
          </w:p>
        </w:tc>
      </w:tr>
      <w:tr w:rsidR="004F09E4" w14:paraId="3794DD3D" w14:textId="77777777" w:rsidTr="00FE33F6">
        <w:trPr>
          <w:trHeight w:val="333"/>
        </w:trPr>
        <w:tc>
          <w:tcPr>
            <w:tcW w:w="0" w:type="auto"/>
          </w:tcPr>
          <w:p w14:paraId="32C4134C" w14:textId="6A7D1907" w:rsidR="004F09E4" w:rsidRPr="00D604A1" w:rsidRDefault="004F09E4" w:rsidP="00D604A1">
            <w:pPr>
              <w:ind w:firstLine="0"/>
              <w:jc w:val="left"/>
              <w:rPr>
                <w:sz w:val="24"/>
                <w:szCs w:val="24"/>
                <w:lang w:eastAsia="ru-RU"/>
              </w:rPr>
            </w:pPr>
            <w:r w:rsidRPr="00D604A1">
              <w:rPr>
                <w:sz w:val="24"/>
                <w:szCs w:val="24"/>
                <w:lang w:eastAsia="ru-RU"/>
              </w:rPr>
              <w:t>5</w:t>
            </w:r>
          </w:p>
        </w:tc>
        <w:tc>
          <w:tcPr>
            <w:tcW w:w="0" w:type="auto"/>
          </w:tcPr>
          <w:p w14:paraId="272513F7" w14:textId="2848DBDB" w:rsidR="004F09E4" w:rsidRPr="00D604A1" w:rsidRDefault="004F09E4" w:rsidP="00D604A1">
            <w:pPr>
              <w:ind w:firstLine="0"/>
              <w:jc w:val="left"/>
              <w:rPr>
                <w:sz w:val="24"/>
                <w:szCs w:val="24"/>
                <w:lang w:eastAsia="ru-RU"/>
              </w:rPr>
            </w:pPr>
            <w:r w:rsidRPr="00D604A1">
              <w:rPr>
                <w:sz w:val="24"/>
                <w:szCs w:val="24"/>
                <w:lang w:eastAsia="ru-RU"/>
              </w:rPr>
              <w:t>917</w:t>
            </w:r>
          </w:p>
        </w:tc>
        <w:tc>
          <w:tcPr>
            <w:tcW w:w="0" w:type="auto"/>
          </w:tcPr>
          <w:p w14:paraId="547BBDE6" w14:textId="0EFD3968" w:rsidR="004F09E4" w:rsidRPr="00D604A1" w:rsidRDefault="004F09E4" w:rsidP="00D604A1">
            <w:pPr>
              <w:ind w:firstLine="0"/>
              <w:jc w:val="left"/>
              <w:rPr>
                <w:sz w:val="24"/>
                <w:szCs w:val="24"/>
                <w:lang w:eastAsia="ru-RU"/>
              </w:rPr>
            </w:pPr>
            <w:r w:rsidRPr="00D604A1">
              <w:rPr>
                <w:sz w:val="24"/>
                <w:szCs w:val="24"/>
                <w:lang w:eastAsia="ru-RU"/>
              </w:rPr>
              <w:t>842</w:t>
            </w:r>
          </w:p>
        </w:tc>
        <w:tc>
          <w:tcPr>
            <w:tcW w:w="0" w:type="auto"/>
          </w:tcPr>
          <w:p w14:paraId="2A311239" w14:textId="40BE7B19" w:rsidR="004F09E4" w:rsidRPr="00D604A1" w:rsidRDefault="004F09E4" w:rsidP="00D604A1">
            <w:pPr>
              <w:ind w:firstLine="0"/>
              <w:jc w:val="left"/>
              <w:rPr>
                <w:sz w:val="24"/>
                <w:szCs w:val="24"/>
                <w:lang w:eastAsia="ru-RU"/>
              </w:rPr>
            </w:pPr>
            <w:r w:rsidRPr="00D604A1">
              <w:rPr>
                <w:sz w:val="24"/>
                <w:szCs w:val="24"/>
                <w:lang w:eastAsia="ru-RU"/>
              </w:rPr>
              <w:t>871</w:t>
            </w:r>
          </w:p>
        </w:tc>
      </w:tr>
      <w:tr w:rsidR="004F09E4" w14:paraId="0C4D3D3B" w14:textId="77777777" w:rsidTr="00FE33F6">
        <w:trPr>
          <w:trHeight w:val="333"/>
        </w:trPr>
        <w:tc>
          <w:tcPr>
            <w:tcW w:w="0" w:type="auto"/>
          </w:tcPr>
          <w:p w14:paraId="64F84067" w14:textId="006CEFD0" w:rsidR="004F09E4" w:rsidRPr="00D604A1" w:rsidRDefault="004F09E4" w:rsidP="00D604A1">
            <w:pPr>
              <w:ind w:firstLine="0"/>
              <w:jc w:val="left"/>
              <w:rPr>
                <w:sz w:val="24"/>
                <w:szCs w:val="24"/>
                <w:lang w:eastAsia="ru-RU"/>
              </w:rPr>
            </w:pPr>
            <w:r w:rsidRPr="00D604A1">
              <w:rPr>
                <w:sz w:val="24"/>
                <w:szCs w:val="24"/>
                <w:lang w:eastAsia="ru-RU"/>
              </w:rPr>
              <w:t>4</w:t>
            </w:r>
          </w:p>
        </w:tc>
        <w:tc>
          <w:tcPr>
            <w:tcW w:w="0" w:type="auto"/>
          </w:tcPr>
          <w:p w14:paraId="22CBA80E" w14:textId="73EC49AB" w:rsidR="004F09E4" w:rsidRPr="00D604A1" w:rsidRDefault="004F09E4" w:rsidP="00D604A1">
            <w:pPr>
              <w:ind w:firstLine="0"/>
              <w:jc w:val="left"/>
              <w:rPr>
                <w:sz w:val="24"/>
                <w:szCs w:val="24"/>
                <w:lang w:eastAsia="ru-RU"/>
              </w:rPr>
            </w:pPr>
            <w:r w:rsidRPr="00D604A1">
              <w:rPr>
                <w:sz w:val="24"/>
                <w:szCs w:val="24"/>
                <w:lang w:eastAsia="ru-RU"/>
              </w:rPr>
              <w:t>991</w:t>
            </w:r>
          </w:p>
        </w:tc>
        <w:tc>
          <w:tcPr>
            <w:tcW w:w="0" w:type="auto"/>
          </w:tcPr>
          <w:p w14:paraId="79FAE57E" w14:textId="304D183F" w:rsidR="004F09E4" w:rsidRPr="00D604A1" w:rsidRDefault="004F09E4" w:rsidP="00D604A1">
            <w:pPr>
              <w:ind w:firstLine="0"/>
              <w:jc w:val="left"/>
              <w:rPr>
                <w:sz w:val="24"/>
                <w:szCs w:val="24"/>
                <w:lang w:eastAsia="ru-RU"/>
              </w:rPr>
            </w:pPr>
            <w:r w:rsidRPr="00D604A1">
              <w:rPr>
                <w:sz w:val="24"/>
                <w:szCs w:val="24"/>
                <w:lang w:eastAsia="ru-RU"/>
              </w:rPr>
              <w:t>883</w:t>
            </w:r>
          </w:p>
        </w:tc>
        <w:tc>
          <w:tcPr>
            <w:tcW w:w="0" w:type="auto"/>
          </w:tcPr>
          <w:p w14:paraId="29430CC2" w14:textId="51D87B04" w:rsidR="004F09E4" w:rsidRPr="00D604A1" w:rsidRDefault="004F09E4" w:rsidP="00D604A1">
            <w:pPr>
              <w:ind w:firstLine="0"/>
              <w:jc w:val="left"/>
              <w:rPr>
                <w:sz w:val="24"/>
                <w:szCs w:val="24"/>
                <w:lang w:eastAsia="ru-RU"/>
              </w:rPr>
            </w:pPr>
            <w:r w:rsidRPr="00D604A1">
              <w:rPr>
                <w:sz w:val="24"/>
                <w:szCs w:val="24"/>
                <w:lang w:eastAsia="ru-RU"/>
              </w:rPr>
              <w:t>912</w:t>
            </w:r>
          </w:p>
        </w:tc>
      </w:tr>
      <w:tr w:rsidR="004F09E4" w14:paraId="5EF2B5EA" w14:textId="77777777" w:rsidTr="00FE33F6">
        <w:trPr>
          <w:trHeight w:val="333"/>
        </w:trPr>
        <w:tc>
          <w:tcPr>
            <w:tcW w:w="0" w:type="auto"/>
          </w:tcPr>
          <w:p w14:paraId="0A32B03E" w14:textId="5A24AB76" w:rsidR="004F09E4" w:rsidRPr="00D604A1" w:rsidRDefault="004F09E4" w:rsidP="00D604A1">
            <w:pPr>
              <w:ind w:firstLine="0"/>
              <w:jc w:val="left"/>
              <w:rPr>
                <w:sz w:val="24"/>
                <w:szCs w:val="24"/>
                <w:lang w:eastAsia="ru-RU"/>
              </w:rPr>
            </w:pPr>
            <w:r w:rsidRPr="00D604A1">
              <w:rPr>
                <w:sz w:val="24"/>
                <w:szCs w:val="24"/>
                <w:lang w:eastAsia="ru-RU"/>
              </w:rPr>
              <w:t>3</w:t>
            </w:r>
          </w:p>
        </w:tc>
        <w:tc>
          <w:tcPr>
            <w:tcW w:w="0" w:type="auto"/>
          </w:tcPr>
          <w:p w14:paraId="559FE9A7" w14:textId="1CF1237B" w:rsidR="004F09E4" w:rsidRPr="00D604A1" w:rsidRDefault="004F09E4" w:rsidP="00D604A1">
            <w:pPr>
              <w:ind w:firstLine="0"/>
              <w:jc w:val="left"/>
              <w:rPr>
                <w:sz w:val="24"/>
                <w:szCs w:val="24"/>
                <w:lang w:eastAsia="ru-RU"/>
              </w:rPr>
            </w:pPr>
            <w:r w:rsidRPr="00D604A1">
              <w:rPr>
                <w:sz w:val="24"/>
                <w:szCs w:val="24"/>
                <w:lang w:eastAsia="ru-RU"/>
              </w:rPr>
              <w:t>1403</w:t>
            </w:r>
          </w:p>
        </w:tc>
        <w:tc>
          <w:tcPr>
            <w:tcW w:w="0" w:type="auto"/>
          </w:tcPr>
          <w:p w14:paraId="72D38F2C" w14:textId="355129B1" w:rsidR="004F09E4" w:rsidRPr="00D604A1" w:rsidRDefault="004F09E4" w:rsidP="00D604A1">
            <w:pPr>
              <w:ind w:firstLine="0"/>
              <w:jc w:val="left"/>
              <w:rPr>
                <w:sz w:val="24"/>
                <w:szCs w:val="24"/>
                <w:lang w:eastAsia="ru-RU"/>
              </w:rPr>
            </w:pPr>
            <w:r w:rsidRPr="00D604A1">
              <w:rPr>
                <w:sz w:val="24"/>
                <w:szCs w:val="24"/>
                <w:lang w:eastAsia="ru-RU"/>
              </w:rPr>
              <w:t>1387</w:t>
            </w:r>
          </w:p>
        </w:tc>
        <w:tc>
          <w:tcPr>
            <w:tcW w:w="0" w:type="auto"/>
          </w:tcPr>
          <w:p w14:paraId="39286D37" w14:textId="109A9AE7" w:rsidR="004F09E4" w:rsidRPr="00D604A1" w:rsidRDefault="004F09E4" w:rsidP="00D604A1">
            <w:pPr>
              <w:ind w:firstLine="0"/>
              <w:jc w:val="left"/>
              <w:rPr>
                <w:sz w:val="24"/>
                <w:szCs w:val="24"/>
                <w:lang w:eastAsia="ru-RU"/>
              </w:rPr>
            </w:pPr>
            <w:r w:rsidRPr="00D604A1">
              <w:rPr>
                <w:sz w:val="24"/>
                <w:szCs w:val="24"/>
                <w:lang w:eastAsia="ru-RU"/>
              </w:rPr>
              <w:t>1427</w:t>
            </w:r>
          </w:p>
        </w:tc>
      </w:tr>
      <w:tr w:rsidR="004F09E4" w14:paraId="39C9A50F" w14:textId="77777777" w:rsidTr="00FE33F6">
        <w:trPr>
          <w:trHeight w:val="333"/>
        </w:trPr>
        <w:tc>
          <w:tcPr>
            <w:tcW w:w="0" w:type="auto"/>
          </w:tcPr>
          <w:p w14:paraId="2039B12B" w14:textId="63C69A2C" w:rsidR="004F09E4" w:rsidRPr="00D604A1" w:rsidRDefault="004F09E4" w:rsidP="00D604A1">
            <w:pPr>
              <w:ind w:firstLine="0"/>
              <w:jc w:val="left"/>
              <w:rPr>
                <w:sz w:val="24"/>
                <w:szCs w:val="24"/>
                <w:lang w:eastAsia="ru-RU"/>
              </w:rPr>
            </w:pPr>
            <w:r w:rsidRPr="00D604A1">
              <w:rPr>
                <w:sz w:val="24"/>
                <w:szCs w:val="24"/>
                <w:lang w:eastAsia="ru-RU"/>
              </w:rPr>
              <w:t>2</w:t>
            </w:r>
          </w:p>
        </w:tc>
        <w:tc>
          <w:tcPr>
            <w:tcW w:w="0" w:type="auto"/>
          </w:tcPr>
          <w:p w14:paraId="604E8C52" w14:textId="54FEA13B" w:rsidR="004F09E4" w:rsidRPr="00D604A1" w:rsidRDefault="004F09E4" w:rsidP="00D604A1">
            <w:pPr>
              <w:ind w:firstLine="0"/>
              <w:jc w:val="left"/>
              <w:rPr>
                <w:sz w:val="24"/>
                <w:szCs w:val="24"/>
                <w:lang w:eastAsia="ru-RU"/>
              </w:rPr>
            </w:pPr>
            <w:r w:rsidRPr="00D604A1">
              <w:rPr>
                <w:sz w:val="24"/>
                <w:szCs w:val="24"/>
                <w:lang w:eastAsia="ru-RU"/>
              </w:rPr>
              <w:t>1279</w:t>
            </w:r>
          </w:p>
        </w:tc>
        <w:tc>
          <w:tcPr>
            <w:tcW w:w="0" w:type="auto"/>
          </w:tcPr>
          <w:p w14:paraId="406A0D7D" w14:textId="63CA0459" w:rsidR="004F09E4" w:rsidRPr="00D604A1" w:rsidRDefault="004F09E4" w:rsidP="00D604A1">
            <w:pPr>
              <w:ind w:firstLine="0"/>
              <w:jc w:val="left"/>
              <w:rPr>
                <w:sz w:val="24"/>
                <w:szCs w:val="24"/>
                <w:lang w:eastAsia="ru-RU"/>
              </w:rPr>
            </w:pPr>
            <w:r w:rsidRPr="00D604A1">
              <w:rPr>
                <w:sz w:val="24"/>
                <w:szCs w:val="24"/>
                <w:lang w:eastAsia="ru-RU"/>
              </w:rPr>
              <w:t>1302</w:t>
            </w:r>
          </w:p>
        </w:tc>
        <w:tc>
          <w:tcPr>
            <w:tcW w:w="0" w:type="auto"/>
          </w:tcPr>
          <w:p w14:paraId="3F945D3C" w14:textId="3C36287D" w:rsidR="004F09E4" w:rsidRPr="00D604A1" w:rsidRDefault="004F09E4" w:rsidP="00D604A1">
            <w:pPr>
              <w:ind w:firstLine="0"/>
              <w:jc w:val="left"/>
              <w:rPr>
                <w:sz w:val="24"/>
                <w:szCs w:val="24"/>
                <w:lang w:eastAsia="ru-RU"/>
              </w:rPr>
            </w:pPr>
            <w:r w:rsidRPr="00D604A1">
              <w:rPr>
                <w:sz w:val="24"/>
                <w:szCs w:val="24"/>
                <w:lang w:eastAsia="ru-RU"/>
              </w:rPr>
              <w:t>1295</w:t>
            </w:r>
          </w:p>
        </w:tc>
      </w:tr>
      <w:tr w:rsidR="004F09E4" w14:paraId="3058CB63" w14:textId="77777777" w:rsidTr="00FE33F6">
        <w:trPr>
          <w:trHeight w:val="322"/>
        </w:trPr>
        <w:tc>
          <w:tcPr>
            <w:tcW w:w="0" w:type="auto"/>
          </w:tcPr>
          <w:p w14:paraId="07CDF743" w14:textId="07CBF9A4" w:rsidR="004F09E4" w:rsidRPr="00D604A1" w:rsidRDefault="004F09E4" w:rsidP="00D604A1">
            <w:pPr>
              <w:ind w:firstLine="0"/>
              <w:jc w:val="left"/>
              <w:rPr>
                <w:sz w:val="24"/>
                <w:szCs w:val="24"/>
                <w:lang w:eastAsia="ru-RU"/>
              </w:rPr>
            </w:pPr>
            <w:r w:rsidRPr="00D604A1">
              <w:rPr>
                <w:sz w:val="24"/>
                <w:szCs w:val="24"/>
                <w:lang w:eastAsia="ru-RU"/>
              </w:rPr>
              <w:t>1</w:t>
            </w:r>
          </w:p>
        </w:tc>
        <w:tc>
          <w:tcPr>
            <w:tcW w:w="0" w:type="auto"/>
          </w:tcPr>
          <w:p w14:paraId="03936B68" w14:textId="170EA9A9" w:rsidR="004F09E4" w:rsidRPr="00D604A1" w:rsidRDefault="004F09E4" w:rsidP="00D604A1">
            <w:pPr>
              <w:ind w:firstLine="0"/>
              <w:jc w:val="left"/>
              <w:rPr>
                <w:sz w:val="24"/>
                <w:szCs w:val="24"/>
                <w:lang w:eastAsia="ru-RU"/>
              </w:rPr>
            </w:pPr>
            <w:r w:rsidRPr="00D604A1">
              <w:rPr>
                <w:sz w:val="24"/>
                <w:szCs w:val="24"/>
                <w:lang w:eastAsia="ru-RU"/>
              </w:rPr>
              <w:t>1000</w:t>
            </w:r>
          </w:p>
        </w:tc>
        <w:tc>
          <w:tcPr>
            <w:tcW w:w="0" w:type="auto"/>
          </w:tcPr>
          <w:p w14:paraId="498C32BF" w14:textId="65AA1850" w:rsidR="004F09E4" w:rsidRPr="00D604A1" w:rsidRDefault="004F09E4" w:rsidP="00D604A1">
            <w:pPr>
              <w:ind w:firstLine="0"/>
              <w:jc w:val="left"/>
              <w:rPr>
                <w:sz w:val="24"/>
                <w:szCs w:val="24"/>
                <w:lang w:eastAsia="ru-RU"/>
              </w:rPr>
            </w:pPr>
            <w:r w:rsidRPr="00D604A1">
              <w:rPr>
                <w:sz w:val="24"/>
                <w:szCs w:val="24"/>
                <w:lang w:eastAsia="ru-RU"/>
              </w:rPr>
              <w:t>809</w:t>
            </w:r>
          </w:p>
        </w:tc>
        <w:tc>
          <w:tcPr>
            <w:tcW w:w="0" w:type="auto"/>
          </w:tcPr>
          <w:p w14:paraId="2283AB8B" w14:textId="2FBA250F" w:rsidR="004F09E4" w:rsidRPr="00D604A1" w:rsidRDefault="004F09E4" w:rsidP="00D604A1">
            <w:pPr>
              <w:ind w:firstLine="0"/>
              <w:jc w:val="left"/>
              <w:rPr>
                <w:sz w:val="24"/>
                <w:szCs w:val="24"/>
                <w:lang w:eastAsia="ru-RU"/>
              </w:rPr>
            </w:pPr>
            <w:r w:rsidRPr="00D604A1">
              <w:rPr>
                <w:sz w:val="24"/>
                <w:szCs w:val="24"/>
                <w:lang w:eastAsia="ru-RU"/>
              </w:rPr>
              <w:t>934</w:t>
            </w:r>
          </w:p>
        </w:tc>
      </w:tr>
      <w:tr w:rsidR="004F09E4" w14:paraId="6DAAFE7D" w14:textId="77777777" w:rsidTr="00FE33F6">
        <w:trPr>
          <w:trHeight w:val="333"/>
        </w:trPr>
        <w:tc>
          <w:tcPr>
            <w:tcW w:w="0" w:type="auto"/>
          </w:tcPr>
          <w:p w14:paraId="1E14553F" w14:textId="2475E2DF" w:rsidR="004F09E4" w:rsidRPr="00D604A1" w:rsidRDefault="004F09E4" w:rsidP="00D604A1">
            <w:pPr>
              <w:ind w:firstLine="0"/>
              <w:jc w:val="left"/>
              <w:rPr>
                <w:sz w:val="24"/>
                <w:szCs w:val="24"/>
                <w:lang w:eastAsia="ru-RU"/>
              </w:rPr>
            </w:pPr>
            <w:r w:rsidRPr="00D604A1">
              <w:rPr>
                <w:sz w:val="24"/>
                <w:szCs w:val="24"/>
                <w:lang w:eastAsia="ru-RU"/>
              </w:rPr>
              <w:t>0</w:t>
            </w:r>
          </w:p>
        </w:tc>
        <w:tc>
          <w:tcPr>
            <w:tcW w:w="0" w:type="auto"/>
          </w:tcPr>
          <w:p w14:paraId="0D171D0B" w14:textId="579E5DC9" w:rsidR="004F09E4" w:rsidRPr="00D604A1" w:rsidRDefault="004F09E4" w:rsidP="00D604A1">
            <w:pPr>
              <w:ind w:firstLine="0"/>
              <w:jc w:val="left"/>
              <w:rPr>
                <w:sz w:val="24"/>
                <w:szCs w:val="24"/>
                <w:lang w:eastAsia="ru-RU"/>
              </w:rPr>
            </w:pPr>
            <w:r w:rsidRPr="00D604A1">
              <w:rPr>
                <w:sz w:val="24"/>
                <w:szCs w:val="24"/>
                <w:lang w:eastAsia="ru-RU"/>
              </w:rPr>
              <w:t>996</w:t>
            </w:r>
          </w:p>
        </w:tc>
        <w:tc>
          <w:tcPr>
            <w:tcW w:w="0" w:type="auto"/>
          </w:tcPr>
          <w:p w14:paraId="4AC1E997" w14:textId="4F4EC83E" w:rsidR="004F09E4" w:rsidRPr="00D604A1" w:rsidRDefault="004F09E4" w:rsidP="00D604A1">
            <w:pPr>
              <w:ind w:firstLine="0"/>
              <w:jc w:val="left"/>
              <w:rPr>
                <w:sz w:val="24"/>
                <w:szCs w:val="24"/>
                <w:lang w:eastAsia="ru-RU"/>
              </w:rPr>
            </w:pPr>
            <w:r w:rsidRPr="00D604A1">
              <w:rPr>
                <w:sz w:val="24"/>
                <w:szCs w:val="24"/>
                <w:lang w:eastAsia="ru-RU"/>
              </w:rPr>
              <w:t>798</w:t>
            </w:r>
          </w:p>
        </w:tc>
        <w:tc>
          <w:tcPr>
            <w:tcW w:w="0" w:type="auto"/>
          </w:tcPr>
          <w:p w14:paraId="0C2B2159" w14:textId="543FCCB6" w:rsidR="004F09E4" w:rsidRPr="00D604A1" w:rsidRDefault="004F09E4" w:rsidP="00D604A1">
            <w:pPr>
              <w:ind w:firstLine="0"/>
              <w:jc w:val="left"/>
              <w:rPr>
                <w:sz w:val="24"/>
                <w:szCs w:val="24"/>
                <w:lang w:eastAsia="ru-RU"/>
              </w:rPr>
            </w:pPr>
            <w:r w:rsidRPr="00D604A1">
              <w:rPr>
                <w:sz w:val="24"/>
                <w:szCs w:val="24"/>
                <w:lang w:eastAsia="ru-RU"/>
              </w:rPr>
              <w:t>922</w:t>
            </w:r>
          </w:p>
        </w:tc>
      </w:tr>
    </w:tbl>
    <w:p w14:paraId="730848C6" w14:textId="674363C8" w:rsidR="00D604A1" w:rsidRDefault="00C46D89" w:rsidP="00AC5C0C">
      <w:pPr>
        <w:spacing w:before="340"/>
        <w:rPr>
          <w:lang w:eastAsia="ru-RU"/>
        </w:rPr>
      </w:pPr>
      <w:r w:rsidRPr="00072ECA">
        <w:rPr>
          <w:lang w:eastAsia="ru-RU"/>
        </w:rPr>
        <w:t xml:space="preserve">Далее составим график </w:t>
      </w:r>
      <w:r w:rsidR="004104FE" w:rsidRPr="00072ECA">
        <w:rPr>
          <w:lang w:eastAsia="ru-RU"/>
        </w:rPr>
        <w:t xml:space="preserve">зависимости оценки от количества людей по </w:t>
      </w:r>
      <w:r w:rsidRPr="00072ECA">
        <w:rPr>
          <w:lang w:eastAsia="ru-RU"/>
        </w:rPr>
        <w:t>пока</w:t>
      </w:r>
      <w:r w:rsidR="004104FE" w:rsidRPr="00072ECA">
        <w:rPr>
          <w:lang w:eastAsia="ru-RU"/>
        </w:rPr>
        <w:t>з</w:t>
      </w:r>
      <w:r w:rsidR="004104FE">
        <w:rPr>
          <w:lang w:eastAsia="ru-RU"/>
        </w:rPr>
        <w:t>ателю «Уровень стресса»</w:t>
      </w:r>
      <w:r>
        <w:rPr>
          <w:lang w:eastAsia="ru-RU"/>
        </w:rPr>
        <w:t xml:space="preserve"> (Рисунок 2.2).</w:t>
      </w:r>
    </w:p>
    <w:p w14:paraId="6A4E2172" w14:textId="1A5756B1" w:rsidR="00C46D89" w:rsidRDefault="00C46D89" w:rsidP="00C46D89">
      <w:pPr>
        <w:ind w:firstLine="0"/>
        <w:jc w:val="center"/>
        <w:rPr>
          <w:lang w:eastAsia="ru-RU"/>
        </w:rPr>
      </w:pPr>
      <w:r w:rsidRPr="00C46D89">
        <w:rPr>
          <w:noProof/>
          <w:lang w:eastAsia="ru-RU"/>
        </w:rPr>
        <w:drawing>
          <wp:inline distT="0" distB="0" distL="0" distR="0" wp14:anchorId="6F44D926" wp14:editId="0315D5D3">
            <wp:extent cx="3645911" cy="193675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509"/>
                    <a:stretch/>
                  </pic:blipFill>
                  <pic:spPr bwMode="auto">
                    <a:xfrm>
                      <a:off x="0" y="0"/>
                      <a:ext cx="3653894" cy="1940991"/>
                    </a:xfrm>
                    <a:prstGeom prst="rect">
                      <a:avLst/>
                    </a:prstGeom>
                    <a:ln>
                      <a:noFill/>
                    </a:ln>
                    <a:extLst>
                      <a:ext uri="{53640926-AAD7-44D8-BBD7-CCE9431645EC}">
                        <a14:shadowObscured xmlns:a14="http://schemas.microsoft.com/office/drawing/2010/main"/>
                      </a:ext>
                    </a:extLst>
                  </pic:spPr>
                </pic:pic>
              </a:graphicData>
            </a:graphic>
          </wp:inline>
        </w:drawing>
      </w:r>
    </w:p>
    <w:p w14:paraId="23A59766" w14:textId="31CBA719" w:rsidR="00C46D89" w:rsidRPr="00C46D89" w:rsidRDefault="00C46D89" w:rsidP="00072ECA">
      <w:pPr>
        <w:spacing w:after="340" w:line="240" w:lineRule="auto"/>
        <w:ind w:firstLine="0"/>
        <w:jc w:val="center"/>
        <w:rPr>
          <w:b/>
          <w:sz w:val="24"/>
          <w:szCs w:val="24"/>
          <w:lang w:eastAsia="ru-RU"/>
        </w:rPr>
      </w:pPr>
      <w:r w:rsidRPr="00C46D89">
        <w:rPr>
          <w:b/>
          <w:sz w:val="24"/>
          <w:szCs w:val="24"/>
        </w:rPr>
        <w:t>Рисунок 2.</w:t>
      </w:r>
      <w:r w:rsidR="004104FE">
        <w:rPr>
          <w:b/>
          <w:sz w:val="24"/>
          <w:szCs w:val="24"/>
        </w:rPr>
        <w:t>1</w:t>
      </w:r>
      <w:r w:rsidRPr="00C46D89">
        <w:rPr>
          <w:b/>
          <w:sz w:val="24"/>
          <w:szCs w:val="24"/>
        </w:rPr>
        <w:t xml:space="preserve"> —</w:t>
      </w:r>
      <w:r>
        <w:rPr>
          <w:b/>
          <w:sz w:val="24"/>
          <w:szCs w:val="24"/>
        </w:rPr>
        <w:t xml:space="preserve"> График </w:t>
      </w:r>
      <w:r w:rsidR="00660C86">
        <w:rPr>
          <w:b/>
          <w:sz w:val="24"/>
          <w:szCs w:val="24"/>
        </w:rPr>
        <w:t xml:space="preserve">зависимости оценки от количества людей </w:t>
      </w:r>
      <w:r>
        <w:rPr>
          <w:b/>
          <w:sz w:val="24"/>
          <w:szCs w:val="24"/>
        </w:rPr>
        <w:t>для показателя «Уровень стресса</w:t>
      </w:r>
      <w:r w:rsidRPr="00C46D89">
        <w:rPr>
          <w:b/>
          <w:sz w:val="24"/>
          <w:szCs w:val="24"/>
        </w:rPr>
        <w:t>»</w:t>
      </w:r>
    </w:p>
    <w:p w14:paraId="419F8550" w14:textId="0EF71562" w:rsidR="00C46D89" w:rsidRDefault="00B640FD" w:rsidP="00B640FD">
      <w:pPr>
        <w:ind w:firstLine="708"/>
        <w:rPr>
          <w:lang w:eastAsia="ru-RU"/>
        </w:rPr>
      </w:pPr>
      <w:r>
        <w:rPr>
          <w:lang w:eastAsia="ru-RU"/>
        </w:rPr>
        <w:t>На Р</w:t>
      </w:r>
      <w:r w:rsidR="004104FE">
        <w:rPr>
          <w:lang w:eastAsia="ru-RU"/>
        </w:rPr>
        <w:t>исунке 2.2</w:t>
      </w:r>
      <w:r>
        <w:rPr>
          <w:lang w:eastAsia="ru-RU"/>
        </w:rPr>
        <w:t xml:space="preserve"> представлен график нормального распределения для показателя «Уровень депрессии».</w:t>
      </w:r>
    </w:p>
    <w:p w14:paraId="7749037C" w14:textId="3CF42E4E" w:rsidR="00C46D89" w:rsidRDefault="00C46D89" w:rsidP="00B640FD">
      <w:pPr>
        <w:ind w:firstLine="0"/>
        <w:jc w:val="center"/>
        <w:rPr>
          <w:lang w:eastAsia="ru-RU"/>
        </w:rPr>
      </w:pPr>
      <w:r w:rsidRPr="00C46D89">
        <w:rPr>
          <w:noProof/>
          <w:lang w:eastAsia="ru-RU"/>
        </w:rPr>
        <w:drawing>
          <wp:inline distT="0" distB="0" distL="0" distR="0" wp14:anchorId="1ACCC965" wp14:editId="68C65573">
            <wp:extent cx="3186472" cy="173454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759"/>
                    <a:stretch/>
                  </pic:blipFill>
                  <pic:spPr bwMode="auto">
                    <a:xfrm>
                      <a:off x="0" y="0"/>
                      <a:ext cx="3225439" cy="1755759"/>
                    </a:xfrm>
                    <a:prstGeom prst="rect">
                      <a:avLst/>
                    </a:prstGeom>
                    <a:ln>
                      <a:noFill/>
                    </a:ln>
                    <a:extLst>
                      <a:ext uri="{53640926-AAD7-44D8-BBD7-CCE9431645EC}">
                        <a14:shadowObscured xmlns:a14="http://schemas.microsoft.com/office/drawing/2010/main"/>
                      </a:ext>
                    </a:extLst>
                  </pic:spPr>
                </pic:pic>
              </a:graphicData>
            </a:graphic>
          </wp:inline>
        </w:drawing>
      </w:r>
    </w:p>
    <w:p w14:paraId="55AF508F" w14:textId="0118216A" w:rsidR="00B640FD" w:rsidRPr="00C46D89" w:rsidRDefault="00B640FD" w:rsidP="00072ECA">
      <w:pPr>
        <w:spacing w:after="340" w:line="240" w:lineRule="auto"/>
        <w:ind w:firstLine="0"/>
        <w:jc w:val="center"/>
        <w:rPr>
          <w:b/>
          <w:sz w:val="24"/>
          <w:szCs w:val="24"/>
          <w:lang w:eastAsia="ru-RU"/>
        </w:rPr>
      </w:pPr>
      <w:r w:rsidRPr="00C46D89">
        <w:rPr>
          <w:b/>
          <w:sz w:val="24"/>
          <w:szCs w:val="24"/>
        </w:rPr>
        <w:t>Рисунок 2.</w:t>
      </w:r>
      <w:r w:rsidR="004104FE">
        <w:rPr>
          <w:b/>
          <w:sz w:val="24"/>
          <w:szCs w:val="24"/>
        </w:rPr>
        <w:t>2</w:t>
      </w:r>
      <w:r w:rsidRPr="00C46D89">
        <w:rPr>
          <w:b/>
          <w:sz w:val="24"/>
          <w:szCs w:val="24"/>
        </w:rPr>
        <w:t xml:space="preserve"> —</w:t>
      </w:r>
      <w:r>
        <w:rPr>
          <w:b/>
          <w:sz w:val="24"/>
          <w:szCs w:val="24"/>
        </w:rPr>
        <w:t xml:space="preserve"> График зависимости оценки от количества людей для показателя «Уровень депрессии</w:t>
      </w:r>
      <w:r w:rsidRPr="00C46D89">
        <w:rPr>
          <w:b/>
          <w:sz w:val="24"/>
          <w:szCs w:val="24"/>
        </w:rPr>
        <w:t>»</w:t>
      </w:r>
    </w:p>
    <w:p w14:paraId="5F1EBE3A" w14:textId="70FE6522" w:rsidR="00B640FD" w:rsidRDefault="00B640FD" w:rsidP="00B640FD">
      <w:pPr>
        <w:ind w:firstLine="708"/>
        <w:rPr>
          <w:lang w:eastAsia="ru-RU"/>
        </w:rPr>
      </w:pPr>
      <w:r>
        <w:rPr>
          <w:lang w:eastAsia="ru-RU"/>
        </w:rPr>
        <w:lastRenderedPageBreak/>
        <w:t>На Рисунке 2.</w:t>
      </w:r>
      <w:r w:rsidR="004104FE">
        <w:rPr>
          <w:lang w:eastAsia="ru-RU"/>
        </w:rPr>
        <w:t>3</w:t>
      </w:r>
      <w:r>
        <w:rPr>
          <w:lang w:eastAsia="ru-RU"/>
        </w:rPr>
        <w:t xml:space="preserve"> представлен график нормального распределения для показателя «Уровень </w:t>
      </w:r>
      <w:r w:rsidR="00660C86">
        <w:rPr>
          <w:lang w:eastAsia="ru-RU"/>
        </w:rPr>
        <w:t>тревожности</w:t>
      </w:r>
      <w:r>
        <w:rPr>
          <w:lang w:eastAsia="ru-RU"/>
        </w:rPr>
        <w:t>».</w:t>
      </w:r>
    </w:p>
    <w:p w14:paraId="39749F39" w14:textId="56C3E777" w:rsidR="00B640FD" w:rsidRDefault="00B640FD" w:rsidP="00B640FD">
      <w:pPr>
        <w:ind w:firstLine="0"/>
        <w:jc w:val="center"/>
        <w:rPr>
          <w:lang w:eastAsia="ru-RU"/>
        </w:rPr>
      </w:pPr>
      <w:r w:rsidRPr="00B640FD">
        <w:rPr>
          <w:noProof/>
          <w:lang w:eastAsia="ru-RU"/>
        </w:rPr>
        <w:drawing>
          <wp:inline distT="0" distB="0" distL="0" distR="0" wp14:anchorId="3493AF0D" wp14:editId="3CA3FF52">
            <wp:extent cx="3580964" cy="2012950"/>
            <wp:effectExtent l="0" t="0" r="63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691"/>
                    <a:stretch/>
                  </pic:blipFill>
                  <pic:spPr bwMode="auto">
                    <a:xfrm>
                      <a:off x="0" y="0"/>
                      <a:ext cx="3589720" cy="2017872"/>
                    </a:xfrm>
                    <a:prstGeom prst="rect">
                      <a:avLst/>
                    </a:prstGeom>
                    <a:ln>
                      <a:noFill/>
                    </a:ln>
                    <a:extLst>
                      <a:ext uri="{53640926-AAD7-44D8-BBD7-CCE9431645EC}">
                        <a14:shadowObscured xmlns:a14="http://schemas.microsoft.com/office/drawing/2010/main"/>
                      </a:ext>
                    </a:extLst>
                  </pic:spPr>
                </pic:pic>
              </a:graphicData>
            </a:graphic>
          </wp:inline>
        </w:drawing>
      </w:r>
    </w:p>
    <w:p w14:paraId="4A0D139D" w14:textId="7C0733FC" w:rsidR="00B640FD" w:rsidRPr="00C46D89" w:rsidRDefault="00B640FD" w:rsidP="00072ECA">
      <w:pPr>
        <w:spacing w:after="340" w:line="240" w:lineRule="auto"/>
        <w:ind w:firstLine="0"/>
        <w:jc w:val="center"/>
        <w:rPr>
          <w:b/>
          <w:sz w:val="24"/>
          <w:szCs w:val="24"/>
          <w:lang w:eastAsia="ru-RU"/>
        </w:rPr>
      </w:pPr>
      <w:r w:rsidRPr="00C46D89">
        <w:rPr>
          <w:b/>
          <w:sz w:val="24"/>
          <w:szCs w:val="24"/>
        </w:rPr>
        <w:t>Рисунок 2.</w:t>
      </w:r>
      <w:r w:rsidR="004104FE">
        <w:rPr>
          <w:b/>
          <w:sz w:val="24"/>
          <w:szCs w:val="24"/>
        </w:rPr>
        <w:t>3</w:t>
      </w:r>
      <w:r w:rsidRPr="00C46D89">
        <w:rPr>
          <w:b/>
          <w:sz w:val="24"/>
          <w:szCs w:val="24"/>
        </w:rPr>
        <w:t xml:space="preserve"> —</w:t>
      </w:r>
      <w:r w:rsidR="001240D4">
        <w:rPr>
          <w:b/>
          <w:sz w:val="24"/>
          <w:szCs w:val="24"/>
        </w:rPr>
        <w:t xml:space="preserve"> График</w:t>
      </w:r>
      <w:r>
        <w:rPr>
          <w:b/>
          <w:sz w:val="24"/>
          <w:szCs w:val="24"/>
        </w:rPr>
        <w:t xml:space="preserve"> зависимости оценки от количества людей для показателя «Уровень </w:t>
      </w:r>
      <w:r w:rsidR="004104FE">
        <w:rPr>
          <w:b/>
          <w:sz w:val="24"/>
          <w:szCs w:val="24"/>
        </w:rPr>
        <w:t>тревожност</w:t>
      </w:r>
      <w:r>
        <w:rPr>
          <w:b/>
          <w:sz w:val="24"/>
          <w:szCs w:val="24"/>
        </w:rPr>
        <w:t>и</w:t>
      </w:r>
      <w:r w:rsidRPr="00C46D89">
        <w:rPr>
          <w:b/>
          <w:sz w:val="24"/>
          <w:szCs w:val="24"/>
        </w:rPr>
        <w:t>»</w:t>
      </w:r>
    </w:p>
    <w:p w14:paraId="7EA1481E" w14:textId="1A92DFF0" w:rsidR="00B640FD" w:rsidRDefault="004104FE" w:rsidP="0077083F">
      <w:pPr>
        <w:ind w:firstLine="708"/>
        <w:rPr>
          <w:lang w:eastAsia="ru-RU"/>
        </w:rPr>
      </w:pPr>
      <w:r>
        <w:rPr>
          <w:lang w:eastAsia="ru-RU"/>
        </w:rPr>
        <w:t>Представленные выше графики визуально повторяют часть графика нормального распределения. Таким образом, мы определили, что исходные данные подходят для факторного анализа</w:t>
      </w:r>
    </w:p>
    <w:p w14:paraId="6A3A1A0C" w14:textId="77777777" w:rsidR="004104FE" w:rsidRDefault="004104FE" w:rsidP="004104FE">
      <w:pPr>
        <w:ind w:firstLine="708"/>
        <w:rPr>
          <w:lang w:eastAsia="ru-RU"/>
        </w:rPr>
      </w:pPr>
      <w:r>
        <w:rPr>
          <w:lang w:eastAsia="ru-RU"/>
        </w:rPr>
        <w:t xml:space="preserve">Далее для проведения корреляционного и факторного анализов психического здоровья среди студентов воспользуемся возможностями аналитической </w:t>
      </w:r>
      <w:r>
        <w:rPr>
          <w:lang w:val="en-US" w:eastAsia="ru-RU"/>
        </w:rPr>
        <w:t>low</w:t>
      </w:r>
      <w:r w:rsidRPr="00B715F6">
        <w:rPr>
          <w:lang w:eastAsia="ru-RU"/>
        </w:rPr>
        <w:t>-</w:t>
      </w:r>
      <w:r>
        <w:rPr>
          <w:lang w:val="en-US" w:eastAsia="ru-RU"/>
        </w:rPr>
        <w:t>code</w:t>
      </w:r>
      <w:r w:rsidRPr="00B715F6">
        <w:rPr>
          <w:lang w:eastAsia="ru-RU"/>
        </w:rPr>
        <w:t xml:space="preserve"> </w:t>
      </w:r>
      <w:r>
        <w:rPr>
          <w:lang w:eastAsia="ru-RU"/>
        </w:rPr>
        <w:t xml:space="preserve">платформы </w:t>
      </w:r>
      <w:r>
        <w:rPr>
          <w:lang w:val="en-US" w:eastAsia="ru-RU"/>
        </w:rPr>
        <w:t>Loginom</w:t>
      </w:r>
      <w:r>
        <w:rPr>
          <w:lang w:eastAsia="ru-RU"/>
        </w:rPr>
        <w:t>.</w:t>
      </w:r>
    </w:p>
    <w:p w14:paraId="52063391" w14:textId="5E9386D3" w:rsidR="004104FE" w:rsidRDefault="004104FE" w:rsidP="004104FE">
      <w:pPr>
        <w:ind w:firstLine="708"/>
        <w:rPr>
          <w:lang w:eastAsia="ru-RU"/>
        </w:rPr>
      </w:pPr>
      <w:r>
        <w:rPr>
          <w:lang w:eastAsia="ru-RU"/>
        </w:rPr>
        <w:t>На Рисунке 2.4 представлена таблица набора данных «Оценка психического здоровья студентов за 2023 год»</w:t>
      </w:r>
      <w:r w:rsidR="00FA3E5A">
        <w:rPr>
          <w:lang w:eastAsia="ru-RU"/>
        </w:rPr>
        <w:t xml:space="preserve">, которая успешно импортировалась в узел компонента программы </w:t>
      </w:r>
      <w:r w:rsidR="00FA3E5A">
        <w:rPr>
          <w:lang w:val="en-US" w:eastAsia="ru-RU"/>
        </w:rPr>
        <w:t>L</w:t>
      </w:r>
      <w:r w:rsidR="00FA3E5A" w:rsidRPr="00C02649">
        <w:rPr>
          <w:lang w:eastAsia="ru-RU"/>
        </w:rPr>
        <w:t>oginom «</w:t>
      </w:r>
      <w:r w:rsidR="00FA3E5A">
        <w:rPr>
          <w:lang w:val="en-US" w:eastAsia="ru-RU"/>
        </w:rPr>
        <w:t>Excel</w:t>
      </w:r>
      <w:r w:rsidR="00FA3E5A">
        <w:rPr>
          <w:lang w:eastAsia="ru-RU"/>
        </w:rPr>
        <w:t xml:space="preserve"> файл»</w:t>
      </w:r>
      <w:r>
        <w:rPr>
          <w:lang w:eastAsia="ru-RU"/>
        </w:rPr>
        <w:t>.</w:t>
      </w:r>
    </w:p>
    <w:p w14:paraId="52F516F1" w14:textId="77777777" w:rsidR="004104FE" w:rsidRDefault="004104FE" w:rsidP="004104FE">
      <w:pPr>
        <w:ind w:firstLine="0"/>
        <w:rPr>
          <w:lang w:eastAsia="ru-RU"/>
        </w:rPr>
      </w:pPr>
      <w:r w:rsidRPr="00B715F6">
        <w:rPr>
          <w:noProof/>
          <w:lang w:eastAsia="ru-RU"/>
        </w:rPr>
        <w:drawing>
          <wp:inline distT="0" distB="0" distL="0" distR="0" wp14:anchorId="0712C8D0" wp14:editId="76AE8FF4">
            <wp:extent cx="6120130" cy="108394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083945"/>
                    </a:xfrm>
                    <a:prstGeom prst="rect">
                      <a:avLst/>
                    </a:prstGeom>
                  </pic:spPr>
                </pic:pic>
              </a:graphicData>
            </a:graphic>
          </wp:inline>
        </w:drawing>
      </w:r>
    </w:p>
    <w:p w14:paraId="1F7E1084" w14:textId="29AF140D" w:rsidR="004104FE" w:rsidRPr="00FA1A16" w:rsidRDefault="004104FE" w:rsidP="00072ECA">
      <w:pPr>
        <w:spacing w:after="340" w:line="240" w:lineRule="auto"/>
        <w:ind w:firstLine="0"/>
        <w:jc w:val="center"/>
        <w:rPr>
          <w:b/>
          <w:sz w:val="24"/>
          <w:szCs w:val="24"/>
        </w:rPr>
      </w:pPr>
      <w:r w:rsidRPr="00FA1A16">
        <w:rPr>
          <w:b/>
          <w:sz w:val="24"/>
          <w:szCs w:val="24"/>
        </w:rPr>
        <w:t>Рисунок 2.</w:t>
      </w:r>
      <w:r>
        <w:rPr>
          <w:b/>
          <w:sz w:val="24"/>
          <w:szCs w:val="24"/>
        </w:rPr>
        <w:t>4</w:t>
      </w:r>
      <w:r w:rsidRPr="00FA1A16">
        <w:rPr>
          <w:b/>
          <w:sz w:val="24"/>
          <w:szCs w:val="24"/>
        </w:rPr>
        <w:t xml:space="preserve"> — </w:t>
      </w:r>
      <w:r>
        <w:rPr>
          <w:b/>
          <w:sz w:val="24"/>
          <w:szCs w:val="24"/>
        </w:rPr>
        <w:t>Фрагмент исходных данных</w:t>
      </w:r>
    </w:p>
    <w:p w14:paraId="224B942E" w14:textId="7CB238ED" w:rsidR="00C02649" w:rsidRPr="00C02649" w:rsidRDefault="00E50F53" w:rsidP="00DB6EB7">
      <w:pPr>
        <w:ind w:firstLine="708"/>
        <w:rPr>
          <w:lang w:eastAsia="ru-RU"/>
        </w:rPr>
      </w:pPr>
      <w:r>
        <w:rPr>
          <w:lang w:eastAsia="ru-RU"/>
        </w:rPr>
        <w:t>Применим «Ф</w:t>
      </w:r>
      <w:r w:rsidR="00FA3E5A">
        <w:rPr>
          <w:lang w:eastAsia="ru-RU"/>
        </w:rPr>
        <w:t>ильтр строк» д</w:t>
      </w:r>
      <w:r w:rsidR="00C02649" w:rsidRPr="00C02649">
        <w:rPr>
          <w:lang w:eastAsia="ru-RU"/>
        </w:rPr>
        <w:t>ля удаления</w:t>
      </w:r>
      <w:r w:rsidR="00FA3E5A">
        <w:rPr>
          <w:lang w:eastAsia="ru-RU"/>
        </w:rPr>
        <w:t xml:space="preserve"> пустых строк в столбце «Средний балл» (Рисунок 2.5).</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2"/>
      </w:tblGrid>
      <w:tr w:rsidR="00BC4734" w14:paraId="5EE9E1B0" w14:textId="77777777" w:rsidTr="00BC4734">
        <w:tc>
          <w:tcPr>
            <w:tcW w:w="9571" w:type="dxa"/>
          </w:tcPr>
          <w:p w14:paraId="2D277CC2" w14:textId="35E72022" w:rsidR="00BC4734" w:rsidRDefault="001240D4" w:rsidP="002E2BB5">
            <w:pPr>
              <w:spacing w:after="340" w:line="240" w:lineRule="auto"/>
              <w:ind w:firstLine="0"/>
              <w:jc w:val="center"/>
              <w:rPr>
                <w:rFonts w:eastAsia="Times New Roman"/>
                <w:kern w:val="0"/>
                <w:lang w:eastAsia="ru-RU"/>
              </w:rPr>
            </w:pPr>
            <w:r w:rsidRPr="001240D4">
              <w:rPr>
                <w:rFonts w:eastAsia="Times New Roman"/>
                <w:noProof/>
                <w:kern w:val="0"/>
                <w:lang w:eastAsia="ru-RU"/>
              </w:rPr>
              <w:lastRenderedPageBreak/>
              <w:drawing>
                <wp:inline distT="0" distB="0" distL="0" distR="0" wp14:anchorId="7EC88B4B" wp14:editId="49763899">
                  <wp:extent cx="5966817" cy="11144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7269"/>
                          <a:stretch/>
                        </pic:blipFill>
                        <pic:spPr bwMode="auto">
                          <a:xfrm>
                            <a:off x="0" y="0"/>
                            <a:ext cx="5991778" cy="1119087"/>
                          </a:xfrm>
                          <a:prstGeom prst="rect">
                            <a:avLst/>
                          </a:prstGeom>
                          <a:ln>
                            <a:noFill/>
                          </a:ln>
                          <a:extLst>
                            <a:ext uri="{53640926-AAD7-44D8-BBD7-CCE9431645EC}">
                              <a14:shadowObscured xmlns:a14="http://schemas.microsoft.com/office/drawing/2010/main"/>
                            </a:ext>
                          </a:extLst>
                        </pic:spPr>
                      </pic:pic>
                    </a:graphicData>
                  </a:graphic>
                </wp:inline>
              </w:drawing>
            </w:r>
          </w:p>
        </w:tc>
      </w:tr>
      <w:tr w:rsidR="00BC4734" w14:paraId="5A3A667D" w14:textId="77777777" w:rsidTr="00BC4734">
        <w:tc>
          <w:tcPr>
            <w:tcW w:w="9571" w:type="dxa"/>
          </w:tcPr>
          <w:p w14:paraId="4D83F427" w14:textId="53D876BB" w:rsidR="00BC4734" w:rsidRDefault="00BC4734" w:rsidP="00A329C2">
            <w:pPr>
              <w:pStyle w:val="af3"/>
            </w:pPr>
            <w:r w:rsidRPr="00D40989">
              <w:t xml:space="preserve">Рисунок </w:t>
            </w:r>
            <w:r w:rsidR="008B23AB" w:rsidRPr="008B23AB">
              <w:t>2.</w:t>
            </w:r>
            <w:r w:rsidR="00FA3E5A">
              <w:t>5</w:t>
            </w:r>
            <w:r w:rsidRPr="00D40989">
              <w:t xml:space="preserve"> </w:t>
            </w:r>
            <w:r w:rsidR="0001643D" w:rsidRPr="0001643D">
              <w:t>—</w:t>
            </w:r>
            <w:r w:rsidRPr="00D40989">
              <w:t xml:space="preserve"> </w:t>
            </w:r>
            <w:r w:rsidR="000A5D0B" w:rsidRPr="00D40989">
              <w:t>Вывод компоненты «Фильтр строк»</w:t>
            </w:r>
          </w:p>
        </w:tc>
      </w:tr>
    </w:tbl>
    <w:p w14:paraId="6B0DBB6E" w14:textId="77777777" w:rsidR="00832107" w:rsidRDefault="00832107" w:rsidP="00832107">
      <w:pPr>
        <w:ind w:firstLine="708"/>
        <w:rPr>
          <w:lang w:eastAsia="ru-RU"/>
        </w:rPr>
      </w:pPr>
      <w:r>
        <w:rPr>
          <w:lang w:eastAsia="ru-RU"/>
        </w:rPr>
        <w:t xml:space="preserve">Так как при выполнении факторного анализа должны выполняться определенные критерии, необходимо произвести корреляционный анализ для того, чтобы исключить переменные с высоким уровнем связи. Такие переменные будут ухудшать точность полученного ответа. </w:t>
      </w:r>
    </w:p>
    <w:p w14:paraId="08DC6D0A" w14:textId="77777777" w:rsidR="00832107" w:rsidRDefault="00832107" w:rsidP="00832107">
      <w:pPr>
        <w:ind w:firstLine="708"/>
        <w:rPr>
          <w:lang w:eastAsia="ru-RU"/>
        </w:rPr>
      </w:pPr>
      <w:r>
        <w:rPr>
          <w:lang w:eastAsia="ru-RU"/>
        </w:rPr>
        <w:t>В данной работе следует произвести корреляционный анализ, который является мощным инструментом статистического анализа, который позволяет исследовать связь между двумя или более переменными. Этот метод позволяет определить, насколько тесно связаны между собой две переменные, и предсказывает изменения одной переменной на основе изменений другой.</w:t>
      </w:r>
    </w:p>
    <w:p w14:paraId="0B4FD8B3" w14:textId="77777777" w:rsidR="00832107" w:rsidRDefault="00832107" w:rsidP="00832107">
      <w:pPr>
        <w:ind w:firstLine="708"/>
        <w:rPr>
          <w:lang w:eastAsia="ru-RU"/>
        </w:rPr>
      </w:pPr>
      <w:r>
        <w:rPr>
          <w:lang w:eastAsia="ru-RU"/>
        </w:rPr>
        <w:t xml:space="preserve">В практической части необходимо исследовать связь между двумя переменными и определить, существует ли статистически значимая корреляция между ними. Для этого используются стандартные методы корреляционного анализа </w:t>
      </w:r>
      <w:r w:rsidRPr="00A2190A">
        <w:t>—</w:t>
      </w:r>
      <w:r>
        <w:rPr>
          <w:lang w:eastAsia="ru-RU"/>
        </w:rPr>
        <w:t xml:space="preserve"> коэффициент корреляции Пирсона.</w:t>
      </w:r>
    </w:p>
    <w:p w14:paraId="765D738F" w14:textId="31362182" w:rsidR="00C02649" w:rsidRDefault="00832107" w:rsidP="00DD5584">
      <w:pPr>
        <w:rPr>
          <w:lang w:eastAsia="ru-RU"/>
        </w:rPr>
      </w:pPr>
      <w:r>
        <w:rPr>
          <w:lang w:eastAsia="ru-RU"/>
        </w:rPr>
        <w:t xml:space="preserve">Перед началом анализа необходимо провести предварительную обработку данных. </w:t>
      </w:r>
      <w:r w:rsidR="00507AFC" w:rsidRPr="00507AFC">
        <w:rPr>
          <w:lang w:eastAsia="ru-RU"/>
        </w:rPr>
        <w:t xml:space="preserve">Будем рассматривать среднее значение уровня </w:t>
      </w:r>
      <w:r w:rsidR="00507AFC">
        <w:rPr>
          <w:lang w:eastAsia="ru-RU"/>
        </w:rPr>
        <w:t>стресса</w:t>
      </w:r>
      <w:r w:rsidR="00507AFC" w:rsidRPr="00507AFC">
        <w:rPr>
          <w:lang w:eastAsia="ru-RU"/>
        </w:rPr>
        <w:t xml:space="preserve"> по </w:t>
      </w:r>
      <w:r w:rsidR="00507AFC">
        <w:rPr>
          <w:lang w:eastAsia="ru-RU"/>
        </w:rPr>
        <w:t>различным</w:t>
      </w:r>
      <w:r w:rsidR="00507AFC" w:rsidRPr="00507AFC">
        <w:rPr>
          <w:lang w:eastAsia="ru-RU"/>
        </w:rPr>
        <w:t xml:space="preserve"> кат</w:t>
      </w:r>
      <w:r>
        <w:rPr>
          <w:lang w:eastAsia="ru-RU"/>
        </w:rPr>
        <w:t>егориям</w:t>
      </w:r>
      <w:r w:rsidR="00507AFC" w:rsidRPr="00507AFC">
        <w:rPr>
          <w:lang w:eastAsia="ru-RU"/>
        </w:rPr>
        <w:t xml:space="preserve">. Для этого воспользуемся </w:t>
      </w:r>
      <w:r w:rsidR="00ED0D4A">
        <w:rPr>
          <w:lang w:eastAsia="ru-RU"/>
        </w:rPr>
        <w:t>узлом «</w:t>
      </w:r>
      <w:r w:rsidR="00507AFC" w:rsidRPr="00507AFC">
        <w:rPr>
          <w:lang w:eastAsia="ru-RU"/>
        </w:rPr>
        <w:t>Группировка</w:t>
      </w:r>
      <w:r w:rsidR="00507AFC">
        <w:rPr>
          <w:lang w:eastAsia="ru-RU"/>
        </w:rPr>
        <w:t>»</w:t>
      </w:r>
      <w:r w:rsidR="0040674F">
        <w:rPr>
          <w:lang w:eastAsia="ru-RU"/>
        </w:rPr>
        <w:t xml:space="preserve"> провести группировку по полю «</w:t>
      </w:r>
      <w:r w:rsidR="00507AFC">
        <w:rPr>
          <w:lang w:eastAsia="ru-RU"/>
        </w:rPr>
        <w:t>Уровень стресса</w:t>
      </w:r>
      <w:r w:rsidR="0040674F">
        <w:rPr>
          <w:lang w:eastAsia="ru-RU"/>
        </w:rPr>
        <w:t>»</w:t>
      </w:r>
      <w:r w:rsidR="007F0774">
        <w:rPr>
          <w:lang w:eastAsia="ru-RU"/>
        </w:rPr>
        <w:t xml:space="preserve"> (</w:t>
      </w:r>
      <w:r w:rsidR="00950680">
        <w:rPr>
          <w:lang w:eastAsia="ru-RU"/>
        </w:rPr>
        <w:t>Рис</w:t>
      </w:r>
      <w:r w:rsidR="00EC08F9">
        <w:rPr>
          <w:lang w:eastAsia="ru-RU"/>
        </w:rPr>
        <w:t>унок</w:t>
      </w:r>
      <w:r w:rsidR="00950680">
        <w:rPr>
          <w:lang w:eastAsia="ru-RU"/>
        </w:rPr>
        <w:t xml:space="preserve"> </w:t>
      </w:r>
      <w:r w:rsidR="008B23AB" w:rsidRPr="008B23AB">
        <w:rPr>
          <w:lang w:eastAsia="ru-RU"/>
        </w:rPr>
        <w:t>2.</w:t>
      </w:r>
      <w:r w:rsidR="00507AFC">
        <w:rPr>
          <w:lang w:eastAsia="ru-RU"/>
        </w:rPr>
        <w:t>6</w:t>
      </w:r>
      <w:r w:rsidR="00950680">
        <w:rPr>
          <w:lang w:eastAsia="ru-RU"/>
        </w:rPr>
        <w:t>)</w:t>
      </w:r>
      <w:r>
        <w:rPr>
          <w:lang w:eastAsia="ru-RU"/>
        </w:rPr>
        <w:t>.</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950680" w14:paraId="0CB05038" w14:textId="77777777" w:rsidTr="00832107">
        <w:trPr>
          <w:jc w:val="center"/>
        </w:trPr>
        <w:tc>
          <w:tcPr>
            <w:tcW w:w="9638" w:type="dxa"/>
          </w:tcPr>
          <w:p w14:paraId="5D6F2A22" w14:textId="25EAB30B" w:rsidR="00950680" w:rsidRDefault="00832107" w:rsidP="002E2BB5">
            <w:pPr>
              <w:spacing w:after="340" w:line="240" w:lineRule="auto"/>
              <w:ind w:firstLine="0"/>
              <w:jc w:val="center"/>
              <w:rPr>
                <w:rFonts w:eastAsia="Times New Roman"/>
                <w:kern w:val="0"/>
                <w:lang w:eastAsia="ru-RU"/>
              </w:rPr>
            </w:pPr>
            <w:r w:rsidRPr="00832107">
              <w:rPr>
                <w:rFonts w:eastAsia="Times New Roman"/>
                <w:noProof/>
                <w:kern w:val="0"/>
                <w:lang w:eastAsia="ru-RU"/>
              </w:rPr>
              <w:drawing>
                <wp:inline distT="0" distB="0" distL="0" distR="0" wp14:anchorId="37E36AAA" wp14:editId="332744D6">
                  <wp:extent cx="5905500" cy="1115695"/>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23"/>
                          <a:stretch/>
                        </pic:blipFill>
                        <pic:spPr bwMode="auto">
                          <a:xfrm>
                            <a:off x="0" y="0"/>
                            <a:ext cx="5905500" cy="1115695"/>
                          </a:xfrm>
                          <a:prstGeom prst="rect">
                            <a:avLst/>
                          </a:prstGeom>
                          <a:ln>
                            <a:noFill/>
                          </a:ln>
                          <a:extLst>
                            <a:ext uri="{53640926-AAD7-44D8-BBD7-CCE9431645EC}">
                              <a14:shadowObscured xmlns:a14="http://schemas.microsoft.com/office/drawing/2010/main"/>
                            </a:ext>
                          </a:extLst>
                        </pic:spPr>
                      </pic:pic>
                    </a:graphicData>
                  </a:graphic>
                </wp:inline>
              </w:drawing>
            </w:r>
          </w:p>
        </w:tc>
      </w:tr>
      <w:tr w:rsidR="00950680" w14:paraId="63236774" w14:textId="77777777" w:rsidTr="00832107">
        <w:trPr>
          <w:jc w:val="center"/>
        </w:trPr>
        <w:tc>
          <w:tcPr>
            <w:tcW w:w="9638" w:type="dxa"/>
          </w:tcPr>
          <w:p w14:paraId="63021D1A" w14:textId="36F84CF1" w:rsidR="00950680" w:rsidRPr="00D40989" w:rsidRDefault="00950680" w:rsidP="00832107">
            <w:pPr>
              <w:pStyle w:val="af3"/>
            </w:pPr>
            <w:r w:rsidRPr="00D40989">
              <w:t xml:space="preserve">Рисунок </w:t>
            </w:r>
            <w:r w:rsidR="008B23AB" w:rsidRPr="008B23AB">
              <w:t>2.</w:t>
            </w:r>
            <w:r w:rsidR="00832107">
              <w:t xml:space="preserve">6 </w:t>
            </w:r>
            <w:r w:rsidR="0001643D" w:rsidRPr="0001643D">
              <w:t>—</w:t>
            </w:r>
            <w:r w:rsidRPr="00D40989">
              <w:t xml:space="preserve"> </w:t>
            </w:r>
            <w:r w:rsidR="00832107">
              <w:t>Вывод компоненты «Группировка» по показателю «Уровень стресса»</w:t>
            </w:r>
          </w:p>
        </w:tc>
      </w:tr>
    </w:tbl>
    <w:p w14:paraId="2AB81B8D" w14:textId="6A5F4C0F" w:rsidR="00832107" w:rsidRDefault="00832107" w:rsidP="00832107">
      <w:pPr>
        <w:ind w:firstLine="708"/>
        <w:rPr>
          <w:lang w:eastAsia="ru-RU"/>
        </w:rPr>
      </w:pPr>
      <w:r>
        <w:rPr>
          <w:lang w:eastAsia="ru-RU"/>
        </w:rPr>
        <w:lastRenderedPageBreak/>
        <w:t>Далее рассмотрим среднее значение оценки тревожности</w:t>
      </w:r>
      <w:r w:rsidRPr="00507AFC">
        <w:rPr>
          <w:lang w:eastAsia="ru-RU"/>
        </w:rPr>
        <w:t xml:space="preserve"> по </w:t>
      </w:r>
      <w:r>
        <w:rPr>
          <w:lang w:eastAsia="ru-RU"/>
        </w:rPr>
        <w:t>различным</w:t>
      </w:r>
      <w:r w:rsidRPr="00507AFC">
        <w:rPr>
          <w:lang w:eastAsia="ru-RU"/>
        </w:rPr>
        <w:t xml:space="preserve"> кат</w:t>
      </w:r>
      <w:r>
        <w:rPr>
          <w:lang w:eastAsia="ru-RU"/>
        </w:rPr>
        <w:t>егориям</w:t>
      </w:r>
      <w:r w:rsidRPr="00507AFC">
        <w:rPr>
          <w:lang w:eastAsia="ru-RU"/>
        </w:rPr>
        <w:t xml:space="preserve">. Для этого </w:t>
      </w:r>
      <w:r w:rsidR="00ED0D4A">
        <w:rPr>
          <w:lang w:eastAsia="ru-RU"/>
        </w:rPr>
        <w:t>воспользуемся узлом «</w:t>
      </w:r>
      <w:r w:rsidRPr="00507AFC">
        <w:rPr>
          <w:lang w:eastAsia="ru-RU"/>
        </w:rPr>
        <w:t>Группировка</w:t>
      </w:r>
      <w:r>
        <w:rPr>
          <w:lang w:eastAsia="ru-RU"/>
        </w:rPr>
        <w:t xml:space="preserve">» провести группировку по полю «Оценка тревожности» (Рисунок </w:t>
      </w:r>
      <w:r w:rsidRPr="008B23AB">
        <w:rPr>
          <w:lang w:eastAsia="ru-RU"/>
        </w:rPr>
        <w:t>2.</w:t>
      </w:r>
      <w:r>
        <w:rPr>
          <w:lang w:eastAsia="ru-RU"/>
        </w:rPr>
        <w:t>7).</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832107" w14:paraId="69935B90" w14:textId="77777777" w:rsidTr="00AC5C0C">
        <w:trPr>
          <w:jc w:val="center"/>
        </w:trPr>
        <w:tc>
          <w:tcPr>
            <w:tcW w:w="9638" w:type="dxa"/>
          </w:tcPr>
          <w:p w14:paraId="2F0EE5D1" w14:textId="77669FCD" w:rsidR="00832107" w:rsidRDefault="00832107" w:rsidP="002168F0">
            <w:pPr>
              <w:spacing w:after="340" w:line="240" w:lineRule="auto"/>
              <w:ind w:firstLine="0"/>
              <w:jc w:val="center"/>
              <w:rPr>
                <w:rFonts w:eastAsia="Times New Roman"/>
                <w:kern w:val="0"/>
                <w:lang w:eastAsia="ru-RU"/>
              </w:rPr>
            </w:pPr>
            <w:r w:rsidRPr="00832107">
              <w:rPr>
                <w:rFonts w:eastAsia="Times New Roman"/>
                <w:noProof/>
                <w:kern w:val="0"/>
                <w:lang w:eastAsia="ru-RU"/>
              </w:rPr>
              <w:drawing>
                <wp:inline distT="0" distB="0" distL="0" distR="0" wp14:anchorId="370D80B2" wp14:editId="1C0F0502">
                  <wp:extent cx="6120130" cy="1134110"/>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134110"/>
                          </a:xfrm>
                          <a:prstGeom prst="rect">
                            <a:avLst/>
                          </a:prstGeom>
                        </pic:spPr>
                      </pic:pic>
                    </a:graphicData>
                  </a:graphic>
                </wp:inline>
              </w:drawing>
            </w:r>
          </w:p>
        </w:tc>
      </w:tr>
      <w:tr w:rsidR="00832107" w:rsidRPr="00D40989" w14:paraId="2BDA7884" w14:textId="77777777" w:rsidTr="00AC5C0C">
        <w:trPr>
          <w:jc w:val="center"/>
        </w:trPr>
        <w:tc>
          <w:tcPr>
            <w:tcW w:w="9638" w:type="dxa"/>
          </w:tcPr>
          <w:p w14:paraId="552C9EF1" w14:textId="26DF4C39" w:rsidR="00832107" w:rsidRPr="00D40989" w:rsidRDefault="00832107" w:rsidP="00AC5C0C">
            <w:pPr>
              <w:pStyle w:val="af3"/>
              <w:ind w:left="-105"/>
            </w:pPr>
            <w:r w:rsidRPr="00D40989">
              <w:t xml:space="preserve">Рисунок </w:t>
            </w:r>
            <w:r w:rsidRPr="008B23AB">
              <w:t>2.</w:t>
            </w:r>
            <w:r>
              <w:t xml:space="preserve">7 </w:t>
            </w:r>
            <w:r w:rsidRPr="0001643D">
              <w:t>—</w:t>
            </w:r>
            <w:r w:rsidRPr="00D40989">
              <w:t xml:space="preserve"> </w:t>
            </w:r>
            <w:r>
              <w:t>Вывод компоненты «Группировка» по показателю «Оценка тревожности»</w:t>
            </w:r>
          </w:p>
        </w:tc>
      </w:tr>
    </w:tbl>
    <w:p w14:paraId="5E9F5691" w14:textId="00853853" w:rsidR="00832107" w:rsidRDefault="00832107" w:rsidP="00832107">
      <w:pPr>
        <w:ind w:firstLine="708"/>
        <w:rPr>
          <w:lang w:eastAsia="ru-RU"/>
        </w:rPr>
      </w:pPr>
      <w:r>
        <w:rPr>
          <w:lang w:eastAsia="ru-RU"/>
        </w:rPr>
        <w:t>Далее рассмотрим среднее значение оценки депрессии</w:t>
      </w:r>
      <w:r w:rsidRPr="00507AFC">
        <w:rPr>
          <w:lang w:eastAsia="ru-RU"/>
        </w:rPr>
        <w:t xml:space="preserve"> по </w:t>
      </w:r>
      <w:r>
        <w:rPr>
          <w:lang w:eastAsia="ru-RU"/>
        </w:rPr>
        <w:t>различным</w:t>
      </w:r>
      <w:r w:rsidRPr="00507AFC">
        <w:rPr>
          <w:lang w:eastAsia="ru-RU"/>
        </w:rPr>
        <w:t xml:space="preserve"> кат</w:t>
      </w:r>
      <w:r>
        <w:rPr>
          <w:lang w:eastAsia="ru-RU"/>
        </w:rPr>
        <w:t>егориям</w:t>
      </w:r>
      <w:r w:rsidRPr="00507AFC">
        <w:rPr>
          <w:lang w:eastAsia="ru-RU"/>
        </w:rPr>
        <w:t>.</w:t>
      </w:r>
      <w:r w:rsidR="00ED0D4A">
        <w:rPr>
          <w:lang w:eastAsia="ru-RU"/>
        </w:rPr>
        <w:t xml:space="preserve"> Для этого воспользуемся узлом «</w:t>
      </w:r>
      <w:r w:rsidRPr="00507AFC">
        <w:rPr>
          <w:lang w:eastAsia="ru-RU"/>
        </w:rPr>
        <w:t>Группировка</w:t>
      </w:r>
      <w:r>
        <w:rPr>
          <w:lang w:eastAsia="ru-RU"/>
        </w:rPr>
        <w:t xml:space="preserve">» провести группировку по полю «Оценка депрессии» (Рисунок </w:t>
      </w:r>
      <w:r w:rsidRPr="008B23AB">
        <w:rPr>
          <w:lang w:eastAsia="ru-RU"/>
        </w:rPr>
        <w:t>2.</w:t>
      </w:r>
      <w:r>
        <w:rPr>
          <w:lang w:eastAsia="ru-RU"/>
        </w:rPr>
        <w:t>7).</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832107" w14:paraId="33A21CB3" w14:textId="77777777" w:rsidTr="002168F0">
        <w:trPr>
          <w:jc w:val="center"/>
        </w:trPr>
        <w:tc>
          <w:tcPr>
            <w:tcW w:w="9638" w:type="dxa"/>
          </w:tcPr>
          <w:p w14:paraId="21C8E912" w14:textId="23C6EC47" w:rsidR="00832107" w:rsidRDefault="00832107" w:rsidP="002168F0">
            <w:pPr>
              <w:spacing w:after="340" w:line="240" w:lineRule="auto"/>
              <w:ind w:firstLine="0"/>
              <w:jc w:val="center"/>
              <w:rPr>
                <w:rFonts w:eastAsia="Times New Roman"/>
                <w:kern w:val="0"/>
                <w:lang w:eastAsia="ru-RU"/>
              </w:rPr>
            </w:pPr>
            <w:r w:rsidRPr="00832107">
              <w:rPr>
                <w:rFonts w:eastAsia="Times New Roman"/>
                <w:noProof/>
                <w:kern w:val="0"/>
                <w:lang w:eastAsia="ru-RU"/>
              </w:rPr>
              <w:drawing>
                <wp:inline distT="0" distB="0" distL="0" distR="0" wp14:anchorId="216314B2" wp14:editId="711DAD47">
                  <wp:extent cx="6120130" cy="123761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237615"/>
                          </a:xfrm>
                          <a:prstGeom prst="rect">
                            <a:avLst/>
                          </a:prstGeom>
                        </pic:spPr>
                      </pic:pic>
                    </a:graphicData>
                  </a:graphic>
                </wp:inline>
              </w:drawing>
            </w:r>
          </w:p>
        </w:tc>
      </w:tr>
      <w:tr w:rsidR="00832107" w:rsidRPr="00D40989" w14:paraId="7716C535" w14:textId="77777777" w:rsidTr="002168F0">
        <w:trPr>
          <w:jc w:val="center"/>
        </w:trPr>
        <w:tc>
          <w:tcPr>
            <w:tcW w:w="9638" w:type="dxa"/>
          </w:tcPr>
          <w:p w14:paraId="6D33CB9A" w14:textId="7AB6777E" w:rsidR="00832107" w:rsidRPr="00D40989" w:rsidRDefault="00832107" w:rsidP="00832107">
            <w:pPr>
              <w:pStyle w:val="af3"/>
            </w:pPr>
            <w:r w:rsidRPr="00D40989">
              <w:t xml:space="preserve">Рисунок </w:t>
            </w:r>
            <w:r w:rsidRPr="008B23AB">
              <w:t>2.</w:t>
            </w:r>
            <w:r>
              <w:t xml:space="preserve">7 </w:t>
            </w:r>
            <w:r w:rsidRPr="0001643D">
              <w:t>—</w:t>
            </w:r>
            <w:r w:rsidRPr="00D40989">
              <w:t xml:space="preserve"> </w:t>
            </w:r>
            <w:r>
              <w:t>Вывод компоненты «Группировка» по показателю «Оценка депрессии»</w:t>
            </w:r>
          </w:p>
        </w:tc>
      </w:tr>
    </w:tbl>
    <w:p w14:paraId="2CE9E12A" w14:textId="5D6D2979" w:rsidR="00832107" w:rsidRDefault="007465F8" w:rsidP="00832107">
      <w:pPr>
        <w:ind w:firstLine="708"/>
        <w:rPr>
          <w:lang w:eastAsia="ru-RU"/>
        </w:rPr>
      </w:pPr>
      <w:r>
        <w:rPr>
          <w:lang w:eastAsia="ru-RU"/>
        </w:rPr>
        <w:t>После этого рассчитывается коэффициент корреляции, который позволяет определить силу и направление связи между переменными. Затем построить графики, чтобы визуализировать связь между переменными и определить, есть ли какая-либо зависимость.</w:t>
      </w:r>
    </w:p>
    <w:p w14:paraId="2D0E27B8" w14:textId="3234AE6C" w:rsidR="00617608" w:rsidRDefault="003D14BB" w:rsidP="00143E57">
      <w:pPr>
        <w:ind w:firstLine="708"/>
        <w:rPr>
          <w:lang w:eastAsia="ru-RU"/>
        </w:rPr>
      </w:pPr>
      <w:r>
        <w:rPr>
          <w:lang w:eastAsia="ru-RU"/>
        </w:rPr>
        <w:t>В завершение</w:t>
      </w:r>
      <w:r w:rsidR="00143E57">
        <w:rPr>
          <w:lang w:eastAsia="ru-RU"/>
        </w:rPr>
        <w:t xml:space="preserve"> анализируются </w:t>
      </w:r>
      <w:r w:rsidR="00617608">
        <w:rPr>
          <w:lang w:eastAsia="ru-RU"/>
        </w:rPr>
        <w:t xml:space="preserve">полученные результаты и </w:t>
      </w:r>
      <w:r w:rsidR="00143E57">
        <w:rPr>
          <w:lang w:eastAsia="ru-RU"/>
        </w:rPr>
        <w:t>формулируются</w:t>
      </w:r>
      <w:r w:rsidR="00617608">
        <w:rPr>
          <w:lang w:eastAsia="ru-RU"/>
        </w:rPr>
        <w:t xml:space="preserve"> выводы о наличии или отсутствии корреляции между переменными. </w:t>
      </w:r>
      <w:r w:rsidR="002F26B5">
        <w:rPr>
          <w:lang w:eastAsia="ru-RU"/>
        </w:rPr>
        <w:t>Для выполнения этой задачи используется компонент «Корреляционный анализ», который рассчитывает коэффициент Пирсона, т. е. коэффициент связности</w:t>
      </w:r>
      <w:r w:rsidR="007465F8">
        <w:rPr>
          <w:lang w:eastAsia="ru-RU"/>
        </w:rPr>
        <w:t xml:space="preserve"> по показателю «Уровень стресса»</w:t>
      </w:r>
      <w:r w:rsidR="007F0774">
        <w:rPr>
          <w:lang w:eastAsia="ru-RU"/>
        </w:rPr>
        <w:t xml:space="preserve"> (</w:t>
      </w:r>
      <w:r w:rsidR="002F26B5">
        <w:rPr>
          <w:lang w:eastAsia="ru-RU"/>
        </w:rPr>
        <w:t xml:space="preserve">Рисунок </w:t>
      </w:r>
      <w:r w:rsidR="008F353A" w:rsidRPr="008F353A">
        <w:rPr>
          <w:lang w:eastAsia="ru-RU"/>
        </w:rPr>
        <w:t>2.</w:t>
      </w:r>
      <w:r w:rsidR="007465F8">
        <w:rPr>
          <w:lang w:eastAsia="ru-RU"/>
        </w:rPr>
        <w:t>8</w:t>
      </w:r>
      <w:r w:rsidR="002F26B5">
        <w:rPr>
          <w:lang w:eastAsia="ru-RU"/>
        </w:rPr>
        <w:t>).</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7465F8" w14:paraId="6C132879" w14:textId="77777777" w:rsidTr="002168F0">
        <w:trPr>
          <w:jc w:val="center"/>
        </w:trPr>
        <w:tc>
          <w:tcPr>
            <w:tcW w:w="9638" w:type="dxa"/>
          </w:tcPr>
          <w:p w14:paraId="438BFA6E" w14:textId="5958B99C" w:rsidR="007465F8" w:rsidRDefault="007465F8" w:rsidP="002168F0">
            <w:pPr>
              <w:spacing w:after="340" w:line="240" w:lineRule="auto"/>
              <w:ind w:firstLine="0"/>
              <w:jc w:val="center"/>
              <w:rPr>
                <w:rFonts w:eastAsia="Times New Roman"/>
                <w:kern w:val="0"/>
                <w:lang w:eastAsia="ru-RU"/>
              </w:rPr>
            </w:pPr>
            <w:r w:rsidRPr="007465F8">
              <w:rPr>
                <w:rFonts w:eastAsia="Times New Roman"/>
                <w:noProof/>
                <w:kern w:val="0"/>
                <w:lang w:eastAsia="ru-RU"/>
              </w:rPr>
              <w:lastRenderedPageBreak/>
              <w:drawing>
                <wp:inline distT="0" distB="0" distL="0" distR="0" wp14:anchorId="3BD585D7" wp14:editId="097C5FBA">
                  <wp:extent cx="6120130" cy="1497965"/>
                  <wp:effectExtent l="0" t="0" r="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497965"/>
                          </a:xfrm>
                          <a:prstGeom prst="rect">
                            <a:avLst/>
                          </a:prstGeom>
                        </pic:spPr>
                      </pic:pic>
                    </a:graphicData>
                  </a:graphic>
                </wp:inline>
              </w:drawing>
            </w:r>
          </w:p>
        </w:tc>
      </w:tr>
      <w:tr w:rsidR="007465F8" w:rsidRPr="00D40989" w14:paraId="68ADDEEB" w14:textId="77777777" w:rsidTr="002168F0">
        <w:trPr>
          <w:jc w:val="center"/>
        </w:trPr>
        <w:tc>
          <w:tcPr>
            <w:tcW w:w="9638" w:type="dxa"/>
          </w:tcPr>
          <w:p w14:paraId="360493FB" w14:textId="43AAAC9E" w:rsidR="007465F8" w:rsidRPr="00D40989" w:rsidRDefault="007465F8" w:rsidP="0000241C">
            <w:pPr>
              <w:pStyle w:val="af3"/>
            </w:pPr>
            <w:r w:rsidRPr="00D40989">
              <w:t xml:space="preserve">Рисунок </w:t>
            </w:r>
            <w:r w:rsidRPr="008B23AB">
              <w:t>2.</w:t>
            </w:r>
            <w:r>
              <w:t xml:space="preserve">8 </w:t>
            </w:r>
            <w:r w:rsidRPr="0001643D">
              <w:t>—</w:t>
            </w:r>
            <w:r w:rsidRPr="00D40989">
              <w:t xml:space="preserve"> </w:t>
            </w:r>
            <w:r>
              <w:t xml:space="preserve">Вывод компоненты </w:t>
            </w:r>
            <w:r w:rsidRPr="00D40989">
              <w:t>«Корреляционный анализ»</w:t>
            </w:r>
            <w:r>
              <w:t xml:space="preserve"> по показателю «</w:t>
            </w:r>
            <w:r w:rsidR="0000241C">
              <w:t>Уровень стресса</w:t>
            </w:r>
            <w:r>
              <w:t>»</w:t>
            </w:r>
          </w:p>
        </w:tc>
      </w:tr>
    </w:tbl>
    <w:p w14:paraId="56E0995A" w14:textId="3227682A" w:rsidR="007465F8" w:rsidRDefault="007465F8" w:rsidP="00143E57">
      <w:pPr>
        <w:ind w:firstLine="708"/>
      </w:pPr>
      <w:r>
        <w:rPr>
          <w:lang w:eastAsia="ru-RU"/>
        </w:rPr>
        <w:t xml:space="preserve">Далее проведем корреляционный анализ по показателю </w:t>
      </w:r>
      <w:r>
        <w:t>«Оценка тревожности» (Рисунок 2.9).</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7465F8" w14:paraId="0A525012" w14:textId="77777777" w:rsidTr="002168F0">
        <w:trPr>
          <w:jc w:val="center"/>
        </w:trPr>
        <w:tc>
          <w:tcPr>
            <w:tcW w:w="9638" w:type="dxa"/>
          </w:tcPr>
          <w:p w14:paraId="6F221A27" w14:textId="77777777" w:rsidR="007465F8" w:rsidRDefault="007465F8" w:rsidP="002168F0">
            <w:pPr>
              <w:spacing w:after="340" w:line="240" w:lineRule="auto"/>
              <w:ind w:firstLine="0"/>
              <w:jc w:val="center"/>
              <w:rPr>
                <w:rFonts w:eastAsia="Times New Roman"/>
                <w:kern w:val="0"/>
                <w:lang w:eastAsia="ru-RU"/>
              </w:rPr>
            </w:pPr>
            <w:r w:rsidRPr="007465F8">
              <w:rPr>
                <w:rFonts w:eastAsia="Times New Roman"/>
                <w:noProof/>
                <w:kern w:val="0"/>
                <w:lang w:eastAsia="ru-RU"/>
              </w:rPr>
              <w:drawing>
                <wp:inline distT="0" distB="0" distL="0" distR="0" wp14:anchorId="7D1E20C1" wp14:editId="0F6088FF">
                  <wp:extent cx="5884333" cy="1440251"/>
                  <wp:effectExtent l="0" t="0" r="254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93122" cy="1442402"/>
                          </a:xfrm>
                          <a:prstGeom prst="rect">
                            <a:avLst/>
                          </a:prstGeom>
                        </pic:spPr>
                      </pic:pic>
                    </a:graphicData>
                  </a:graphic>
                </wp:inline>
              </w:drawing>
            </w:r>
          </w:p>
        </w:tc>
      </w:tr>
      <w:tr w:rsidR="007465F8" w:rsidRPr="00D40989" w14:paraId="46246406" w14:textId="77777777" w:rsidTr="002168F0">
        <w:trPr>
          <w:jc w:val="center"/>
        </w:trPr>
        <w:tc>
          <w:tcPr>
            <w:tcW w:w="9638" w:type="dxa"/>
          </w:tcPr>
          <w:p w14:paraId="12D6666F" w14:textId="10C2D6AC" w:rsidR="007465F8" w:rsidRPr="00D40989" w:rsidRDefault="007465F8" w:rsidP="002168F0">
            <w:pPr>
              <w:pStyle w:val="af3"/>
            </w:pPr>
            <w:r w:rsidRPr="00D40989">
              <w:t xml:space="preserve">Рисунок </w:t>
            </w:r>
            <w:r w:rsidRPr="008B23AB">
              <w:t>2.</w:t>
            </w:r>
            <w:r>
              <w:t xml:space="preserve">9 </w:t>
            </w:r>
            <w:r w:rsidRPr="0001643D">
              <w:t>—</w:t>
            </w:r>
            <w:r w:rsidRPr="00D40989">
              <w:t xml:space="preserve"> </w:t>
            </w:r>
            <w:r>
              <w:t xml:space="preserve">Вывод компоненты </w:t>
            </w:r>
            <w:r w:rsidRPr="00D40989">
              <w:t>«Корреляционный анализ»</w:t>
            </w:r>
            <w:r>
              <w:t xml:space="preserve"> по показателю «Оценка тревожности»</w:t>
            </w:r>
          </w:p>
        </w:tc>
      </w:tr>
    </w:tbl>
    <w:p w14:paraId="10A75FE0" w14:textId="56546523" w:rsidR="007465F8" w:rsidRDefault="007465F8" w:rsidP="007465F8">
      <w:pPr>
        <w:ind w:firstLine="708"/>
      </w:pPr>
      <w:r>
        <w:rPr>
          <w:lang w:eastAsia="ru-RU"/>
        </w:rPr>
        <w:t xml:space="preserve">Далее проведем корреляционный анализ по показателю </w:t>
      </w:r>
      <w:r>
        <w:t>«Оценка депрессии» (Рисунок 2.10).</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7465F8" w14:paraId="5DF44FA0" w14:textId="77777777" w:rsidTr="002168F0">
        <w:trPr>
          <w:jc w:val="center"/>
        </w:trPr>
        <w:tc>
          <w:tcPr>
            <w:tcW w:w="9638" w:type="dxa"/>
          </w:tcPr>
          <w:p w14:paraId="0015C35C" w14:textId="77777777" w:rsidR="007465F8" w:rsidRDefault="007465F8" w:rsidP="002168F0">
            <w:pPr>
              <w:spacing w:after="340" w:line="240" w:lineRule="auto"/>
              <w:ind w:firstLine="0"/>
              <w:jc w:val="center"/>
              <w:rPr>
                <w:rFonts w:eastAsia="Times New Roman"/>
                <w:kern w:val="0"/>
                <w:lang w:eastAsia="ru-RU"/>
              </w:rPr>
            </w:pPr>
            <w:r w:rsidRPr="007465F8">
              <w:rPr>
                <w:rFonts w:eastAsia="Times New Roman"/>
                <w:noProof/>
                <w:kern w:val="0"/>
                <w:lang w:eastAsia="ru-RU"/>
              </w:rPr>
              <w:drawing>
                <wp:inline distT="0" distB="0" distL="0" distR="0" wp14:anchorId="421DDC00" wp14:editId="2B4DD0E2">
                  <wp:extent cx="5494866" cy="1344926"/>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4374" cy="1352148"/>
                          </a:xfrm>
                          <a:prstGeom prst="rect">
                            <a:avLst/>
                          </a:prstGeom>
                        </pic:spPr>
                      </pic:pic>
                    </a:graphicData>
                  </a:graphic>
                </wp:inline>
              </w:drawing>
            </w:r>
          </w:p>
        </w:tc>
      </w:tr>
      <w:tr w:rsidR="007465F8" w:rsidRPr="00D40989" w14:paraId="0587B455" w14:textId="77777777" w:rsidTr="002168F0">
        <w:trPr>
          <w:jc w:val="center"/>
        </w:trPr>
        <w:tc>
          <w:tcPr>
            <w:tcW w:w="9638" w:type="dxa"/>
          </w:tcPr>
          <w:p w14:paraId="009F979B" w14:textId="5E85FBBF" w:rsidR="007465F8" w:rsidRPr="00D40989" w:rsidRDefault="007465F8" w:rsidP="002168F0">
            <w:pPr>
              <w:pStyle w:val="af3"/>
            </w:pPr>
            <w:r w:rsidRPr="00D40989">
              <w:t xml:space="preserve">Рисунок </w:t>
            </w:r>
            <w:r w:rsidRPr="008B23AB">
              <w:t>2.</w:t>
            </w:r>
            <w:r w:rsidR="000630DF">
              <w:t>10</w:t>
            </w:r>
            <w:r>
              <w:t xml:space="preserve"> </w:t>
            </w:r>
            <w:r w:rsidRPr="0001643D">
              <w:t>—</w:t>
            </w:r>
            <w:r w:rsidRPr="00D40989">
              <w:t xml:space="preserve"> </w:t>
            </w:r>
            <w:r>
              <w:t xml:space="preserve">Вывод компоненты </w:t>
            </w:r>
            <w:r w:rsidRPr="00D40989">
              <w:t>«Корреляционный анализ»</w:t>
            </w:r>
            <w:r>
              <w:t xml:space="preserve"> по показателю «Оценка депрессии»</w:t>
            </w:r>
          </w:p>
        </w:tc>
      </w:tr>
    </w:tbl>
    <w:p w14:paraId="2FA5E18B" w14:textId="61D911F7" w:rsidR="00FB1A5B" w:rsidRDefault="000630DF" w:rsidP="00682CA8">
      <w:pPr>
        <w:rPr>
          <w:lang w:eastAsia="ru-RU"/>
        </w:rPr>
      </w:pPr>
      <w:r>
        <w:rPr>
          <w:lang w:eastAsia="ru-RU"/>
        </w:rPr>
        <w:t>Исходя из полученных таблиц</w:t>
      </w:r>
      <w:r w:rsidR="00FB1A5B">
        <w:rPr>
          <w:lang w:eastAsia="ru-RU"/>
        </w:rPr>
        <w:t xml:space="preserve">, можно проанализировать какие переменные не пригодны для факторного анализа. </w:t>
      </w:r>
      <w:r w:rsidR="00583E60">
        <w:rPr>
          <w:lang w:eastAsia="ru-RU"/>
        </w:rPr>
        <w:t xml:space="preserve">Для этого нужно взять </w:t>
      </w:r>
      <w:r w:rsidR="00F62CD8">
        <w:rPr>
          <w:lang w:eastAsia="ru-RU"/>
        </w:rPr>
        <w:t>по модулю</w:t>
      </w:r>
      <w:r w:rsidR="00583E60">
        <w:rPr>
          <w:lang w:eastAsia="ru-RU"/>
        </w:rPr>
        <w:t xml:space="preserve"> коэффициент Пирсона и оценить его значение по уровню связи</w:t>
      </w:r>
      <w:r w:rsidR="00F62CD8">
        <w:rPr>
          <w:lang w:eastAsia="ru-RU"/>
        </w:rPr>
        <w:t xml:space="preserve">. В ходе анализа </w:t>
      </w:r>
      <w:r w:rsidR="00AF081C">
        <w:rPr>
          <w:lang w:eastAsia="ru-RU"/>
        </w:rPr>
        <w:lastRenderedPageBreak/>
        <w:t>переменные</w:t>
      </w:r>
      <w:r w:rsidR="00045AD5">
        <w:rPr>
          <w:lang w:eastAsia="ru-RU"/>
        </w:rPr>
        <w:t xml:space="preserve"> </w:t>
      </w:r>
      <w:r>
        <w:rPr>
          <w:lang w:eastAsia="ru-RU"/>
        </w:rPr>
        <w:t>умеренно</w:t>
      </w:r>
      <w:r w:rsidR="0000241C">
        <w:rPr>
          <w:lang w:eastAsia="ru-RU"/>
        </w:rPr>
        <w:t xml:space="preserve"> или слабо</w:t>
      </w:r>
      <w:r>
        <w:rPr>
          <w:lang w:eastAsia="ru-RU"/>
        </w:rPr>
        <w:t xml:space="preserve"> коррелируют друг с другом, поэтому удалять поля не придется.</w:t>
      </w:r>
      <w:r w:rsidR="00AD0B2F" w:rsidRPr="00AD0B2F">
        <w:rPr>
          <w:lang w:eastAsia="ru-RU"/>
        </w:rPr>
        <w:t xml:space="preserve"> </w:t>
      </w:r>
      <w:r w:rsidR="00AD0B2F" w:rsidRPr="006F7833">
        <w:rPr>
          <w:lang w:eastAsia="ru-RU"/>
        </w:rPr>
        <w:t>[</w:t>
      </w:r>
      <w:r w:rsidR="00AD0B2F">
        <w:rPr>
          <w:lang w:eastAsia="ru-RU"/>
        </w:rPr>
        <w:fldChar w:fldCharType="begin"/>
      </w:r>
      <w:r w:rsidR="00AD0B2F">
        <w:rPr>
          <w:lang w:eastAsia="ru-RU"/>
        </w:rPr>
        <w:instrText xml:space="preserve"> REF _Ref151653879 \r \h </w:instrText>
      </w:r>
      <w:r w:rsidR="00AD0B2F">
        <w:rPr>
          <w:lang w:eastAsia="ru-RU"/>
        </w:rPr>
      </w:r>
      <w:r w:rsidR="00AD0B2F">
        <w:rPr>
          <w:lang w:eastAsia="ru-RU"/>
        </w:rPr>
        <w:fldChar w:fldCharType="separate"/>
      </w:r>
      <w:r w:rsidR="00AD0B2F">
        <w:rPr>
          <w:lang w:eastAsia="ru-RU"/>
        </w:rPr>
        <w:t>2.2</w:t>
      </w:r>
      <w:r w:rsidR="00AD0B2F">
        <w:rPr>
          <w:lang w:eastAsia="ru-RU"/>
        </w:rPr>
        <w:fldChar w:fldCharType="end"/>
      </w:r>
      <w:r w:rsidR="00AD0B2F" w:rsidRPr="006F7833">
        <w:rPr>
          <w:lang w:eastAsia="ru-RU"/>
        </w:rPr>
        <w:t>]</w:t>
      </w:r>
    </w:p>
    <w:p w14:paraId="7ED8D7AA" w14:textId="30C0043D" w:rsidR="000630DF" w:rsidRPr="00B066D5" w:rsidRDefault="000630DF" w:rsidP="00682CA8">
      <w:pPr>
        <w:rPr>
          <w:lang w:eastAsia="ru-RU"/>
        </w:rPr>
      </w:pPr>
      <w:r>
        <w:rPr>
          <w:lang w:eastAsia="ru-RU"/>
        </w:rPr>
        <w:t>На Рисунке 2.11 представлена диаграмма, показывающая зависимости</w:t>
      </w:r>
      <w:r w:rsidR="0000241C">
        <w:rPr>
          <w:lang w:eastAsia="ru-RU"/>
        </w:rPr>
        <w:t>, которые влияют на показатель «Уровень стресса»</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коэффициент корреляции Пирсона.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0241C" w14:paraId="5EE0D399" w14:textId="77777777" w:rsidTr="002168F0">
        <w:trPr>
          <w:jc w:val="center"/>
        </w:trPr>
        <w:tc>
          <w:tcPr>
            <w:tcW w:w="9638" w:type="dxa"/>
          </w:tcPr>
          <w:p w14:paraId="2A7B7FC1" w14:textId="34CDE871" w:rsidR="0000241C" w:rsidRDefault="0000241C" w:rsidP="002168F0">
            <w:pPr>
              <w:spacing w:after="340" w:line="240" w:lineRule="auto"/>
              <w:ind w:firstLine="0"/>
              <w:jc w:val="center"/>
              <w:rPr>
                <w:rFonts w:eastAsia="Times New Roman"/>
                <w:kern w:val="0"/>
                <w:lang w:eastAsia="ru-RU"/>
              </w:rPr>
            </w:pPr>
            <w:r w:rsidRPr="007465F8">
              <w:rPr>
                <w:noProof/>
                <w:lang w:eastAsia="ru-RU"/>
              </w:rPr>
              <w:drawing>
                <wp:inline distT="0" distB="0" distL="0" distR="0" wp14:anchorId="5A5B0606" wp14:editId="1D6635B3">
                  <wp:extent cx="4654101" cy="22479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0096"/>
                          <a:stretch/>
                        </pic:blipFill>
                        <pic:spPr bwMode="auto">
                          <a:xfrm>
                            <a:off x="0" y="0"/>
                            <a:ext cx="4726573" cy="2282903"/>
                          </a:xfrm>
                          <a:prstGeom prst="rect">
                            <a:avLst/>
                          </a:prstGeom>
                          <a:ln>
                            <a:noFill/>
                          </a:ln>
                          <a:extLst>
                            <a:ext uri="{53640926-AAD7-44D8-BBD7-CCE9431645EC}">
                              <a14:shadowObscured xmlns:a14="http://schemas.microsoft.com/office/drawing/2010/main"/>
                            </a:ext>
                          </a:extLst>
                        </pic:spPr>
                      </pic:pic>
                    </a:graphicData>
                  </a:graphic>
                </wp:inline>
              </w:drawing>
            </w:r>
          </w:p>
        </w:tc>
      </w:tr>
      <w:tr w:rsidR="0000241C" w:rsidRPr="00D40989" w14:paraId="2E0FB59D" w14:textId="77777777" w:rsidTr="002168F0">
        <w:trPr>
          <w:jc w:val="center"/>
        </w:trPr>
        <w:tc>
          <w:tcPr>
            <w:tcW w:w="9638" w:type="dxa"/>
          </w:tcPr>
          <w:p w14:paraId="72226F2B" w14:textId="7FB7E5E4" w:rsidR="0000241C" w:rsidRPr="00D40989" w:rsidRDefault="0000241C" w:rsidP="0000241C">
            <w:pPr>
              <w:pStyle w:val="af3"/>
            </w:pPr>
            <w:r w:rsidRPr="00D40989">
              <w:t xml:space="preserve">Рисунок </w:t>
            </w:r>
            <w:r w:rsidRPr="008B23AB">
              <w:t>2.</w:t>
            </w:r>
            <w:r>
              <w:t xml:space="preserve">11 </w:t>
            </w:r>
            <w:r w:rsidRPr="0001643D">
              <w:t>—</w:t>
            </w:r>
            <w:r w:rsidRPr="00D40989">
              <w:t xml:space="preserve"> </w:t>
            </w:r>
            <w:r>
              <w:t>Столбчатая диаграмма, отображающая коэффициент корреляции по показателю «Уровень стресса»</w:t>
            </w:r>
          </w:p>
        </w:tc>
      </w:tr>
    </w:tbl>
    <w:p w14:paraId="2BB71E94" w14:textId="28ABFCAF" w:rsidR="0000241C" w:rsidRDefault="0000241C" w:rsidP="0000241C">
      <w:pPr>
        <w:ind w:firstLine="708"/>
      </w:pPr>
      <w:r>
        <w:rPr>
          <w:lang w:eastAsia="ru-RU"/>
        </w:rPr>
        <w:t xml:space="preserve">Далее проведем корреляционный анализ по показателю </w:t>
      </w:r>
      <w:r>
        <w:t>«Оце</w:t>
      </w:r>
      <w:r w:rsidR="00B066D5">
        <w:t>нка тревожности» (Рисунок 2.12)</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коэффициент корреляции Пирсона.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0241C" w14:paraId="0EA65290" w14:textId="77777777" w:rsidTr="002168F0">
        <w:trPr>
          <w:jc w:val="center"/>
        </w:trPr>
        <w:tc>
          <w:tcPr>
            <w:tcW w:w="9638" w:type="dxa"/>
          </w:tcPr>
          <w:p w14:paraId="2B1CE5BD" w14:textId="75ECD933" w:rsidR="0000241C" w:rsidRDefault="002364AE" w:rsidP="002168F0">
            <w:pPr>
              <w:spacing w:after="340" w:line="240" w:lineRule="auto"/>
              <w:ind w:firstLine="0"/>
              <w:jc w:val="center"/>
              <w:rPr>
                <w:rFonts w:eastAsia="Times New Roman"/>
                <w:kern w:val="0"/>
                <w:lang w:eastAsia="ru-RU"/>
              </w:rPr>
            </w:pPr>
            <w:r w:rsidRPr="002364AE">
              <w:rPr>
                <w:rFonts w:eastAsia="Times New Roman"/>
                <w:noProof/>
                <w:kern w:val="0"/>
                <w:lang w:eastAsia="ru-RU"/>
              </w:rPr>
              <w:drawing>
                <wp:inline distT="0" distB="0" distL="0" distR="0" wp14:anchorId="1A557C94" wp14:editId="10C1236F">
                  <wp:extent cx="3607435" cy="231425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22"/>
                          <a:stretch>
                            <a:fillRect/>
                          </a:stretch>
                        </pic:blipFill>
                        <pic:spPr>
                          <a:xfrm>
                            <a:off x="0" y="0"/>
                            <a:ext cx="3638475" cy="2334166"/>
                          </a:xfrm>
                          <a:prstGeom prst="rect">
                            <a:avLst/>
                          </a:prstGeom>
                        </pic:spPr>
                      </pic:pic>
                    </a:graphicData>
                  </a:graphic>
                </wp:inline>
              </w:drawing>
            </w:r>
          </w:p>
        </w:tc>
      </w:tr>
      <w:tr w:rsidR="0000241C" w:rsidRPr="00D40989" w14:paraId="07D31257" w14:textId="77777777" w:rsidTr="002168F0">
        <w:trPr>
          <w:jc w:val="center"/>
        </w:trPr>
        <w:tc>
          <w:tcPr>
            <w:tcW w:w="9638" w:type="dxa"/>
          </w:tcPr>
          <w:p w14:paraId="1DBA1C0E" w14:textId="1F6473B1" w:rsidR="0000241C" w:rsidRPr="00D40989" w:rsidRDefault="0000241C" w:rsidP="002168F0">
            <w:pPr>
              <w:pStyle w:val="af3"/>
            </w:pPr>
            <w:r w:rsidRPr="00D40989">
              <w:t xml:space="preserve">Рисунок </w:t>
            </w:r>
            <w:r w:rsidRPr="008B23AB">
              <w:t>2.</w:t>
            </w:r>
            <w:r>
              <w:t xml:space="preserve">12 </w:t>
            </w:r>
            <w:r w:rsidRPr="0001643D">
              <w:t>—</w:t>
            </w:r>
            <w:r w:rsidRPr="00D40989">
              <w:t xml:space="preserve"> </w:t>
            </w:r>
            <w:r>
              <w:t>Столбчатая диаграмма, отображающая коэффициент корреляции по показателю «Оценка тревожности»</w:t>
            </w:r>
          </w:p>
        </w:tc>
      </w:tr>
    </w:tbl>
    <w:p w14:paraId="4773517F" w14:textId="4C697B7A" w:rsidR="0000241C" w:rsidRDefault="0000241C" w:rsidP="0000241C">
      <w:pPr>
        <w:ind w:firstLine="708"/>
      </w:pPr>
      <w:r>
        <w:rPr>
          <w:lang w:eastAsia="ru-RU"/>
        </w:rPr>
        <w:lastRenderedPageBreak/>
        <w:t xml:space="preserve">Далее проведем корреляционный анализ по показателю </w:t>
      </w:r>
      <w:r>
        <w:t>«О</w:t>
      </w:r>
      <w:r w:rsidR="00B066D5">
        <w:t>ценка депрессии» (Рисунок 2.13)</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коэффициент корреляции Пирсона.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0241C" w14:paraId="5CB85C2A" w14:textId="77777777" w:rsidTr="002168F0">
        <w:trPr>
          <w:jc w:val="center"/>
        </w:trPr>
        <w:tc>
          <w:tcPr>
            <w:tcW w:w="9638" w:type="dxa"/>
          </w:tcPr>
          <w:p w14:paraId="2E0A5053" w14:textId="4DB27B2F" w:rsidR="0000241C" w:rsidRDefault="002364AE" w:rsidP="002168F0">
            <w:pPr>
              <w:spacing w:after="340" w:line="240" w:lineRule="auto"/>
              <w:ind w:firstLine="0"/>
              <w:jc w:val="center"/>
              <w:rPr>
                <w:rFonts w:eastAsia="Times New Roman"/>
                <w:kern w:val="0"/>
                <w:lang w:eastAsia="ru-RU"/>
              </w:rPr>
            </w:pPr>
            <w:r w:rsidRPr="002364AE">
              <w:rPr>
                <w:rFonts w:eastAsia="Times New Roman"/>
                <w:noProof/>
                <w:kern w:val="0"/>
                <w:lang w:eastAsia="ru-RU"/>
              </w:rPr>
              <w:drawing>
                <wp:inline distT="0" distB="0" distL="0" distR="0" wp14:anchorId="532CA85E" wp14:editId="1294002C">
                  <wp:extent cx="4420091" cy="2857500"/>
                  <wp:effectExtent l="0" t="0" r="0" b="0"/>
                  <wp:docPr id="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23"/>
                          <a:stretch>
                            <a:fillRect/>
                          </a:stretch>
                        </pic:blipFill>
                        <pic:spPr>
                          <a:xfrm>
                            <a:off x="0" y="0"/>
                            <a:ext cx="4454321" cy="2879629"/>
                          </a:xfrm>
                          <a:prstGeom prst="rect">
                            <a:avLst/>
                          </a:prstGeom>
                        </pic:spPr>
                      </pic:pic>
                    </a:graphicData>
                  </a:graphic>
                </wp:inline>
              </w:drawing>
            </w:r>
          </w:p>
        </w:tc>
      </w:tr>
      <w:tr w:rsidR="0000241C" w:rsidRPr="00D40989" w14:paraId="557FBA22" w14:textId="77777777" w:rsidTr="002168F0">
        <w:trPr>
          <w:jc w:val="center"/>
        </w:trPr>
        <w:tc>
          <w:tcPr>
            <w:tcW w:w="9638" w:type="dxa"/>
          </w:tcPr>
          <w:p w14:paraId="27B49332" w14:textId="58908FDB" w:rsidR="0000241C" w:rsidRPr="00D40989" w:rsidRDefault="0000241C" w:rsidP="002168F0">
            <w:pPr>
              <w:pStyle w:val="af3"/>
            </w:pPr>
            <w:r w:rsidRPr="00D40989">
              <w:t xml:space="preserve">Рисунок </w:t>
            </w:r>
            <w:r w:rsidRPr="008B23AB">
              <w:t>2.</w:t>
            </w:r>
            <w:r>
              <w:t xml:space="preserve">13 </w:t>
            </w:r>
            <w:r w:rsidRPr="0001643D">
              <w:t>—</w:t>
            </w:r>
            <w:r w:rsidRPr="00D40989">
              <w:t xml:space="preserve"> </w:t>
            </w:r>
            <w:r>
              <w:t>Столбчатая диаграмма, отображающая коэффициент корреляции по показателю «Оценка депрессии»</w:t>
            </w:r>
          </w:p>
        </w:tc>
      </w:tr>
    </w:tbl>
    <w:p w14:paraId="5E5AB3F9" w14:textId="455EF217" w:rsidR="007465F8" w:rsidRDefault="005D0A74" w:rsidP="0000241C">
      <w:pPr>
        <w:rPr>
          <w:lang w:eastAsia="ru-RU"/>
        </w:rPr>
      </w:pPr>
      <w:r>
        <w:rPr>
          <w:lang w:eastAsia="ru-RU"/>
        </w:rPr>
        <w:t xml:space="preserve">Факторный анализ является статистическим методом, который позволяет исследовать скрытые факторы или конструкты, лежащие в основе набора переменных. </w:t>
      </w:r>
      <w:r w:rsidR="00F50A3E">
        <w:rPr>
          <w:lang w:eastAsia="ru-RU"/>
        </w:rPr>
        <w:t xml:space="preserve">Его использование поможет </w:t>
      </w:r>
      <w:r>
        <w:rPr>
          <w:lang w:eastAsia="ru-RU"/>
        </w:rPr>
        <w:t>понять, какие переменные наиболее сильно связаны между собой и как они объясняют общую изменчивость данных.</w:t>
      </w:r>
      <w:r w:rsidR="00864336">
        <w:rPr>
          <w:lang w:eastAsia="ru-RU"/>
        </w:rPr>
        <w:t xml:space="preserve"> </w:t>
      </w:r>
    </w:p>
    <w:p w14:paraId="3C26F9E7" w14:textId="77777777" w:rsidR="000541C8" w:rsidRDefault="005D0A74" w:rsidP="000541C8">
      <w:pPr>
        <w:rPr>
          <w:lang w:eastAsia="ru-RU"/>
        </w:rPr>
      </w:pPr>
      <w:r>
        <w:rPr>
          <w:lang w:eastAsia="ru-RU"/>
        </w:rPr>
        <w:t xml:space="preserve">В практической части по факторному анализу </w:t>
      </w:r>
      <w:r w:rsidR="001505FB">
        <w:rPr>
          <w:lang w:eastAsia="ru-RU"/>
        </w:rPr>
        <w:t xml:space="preserve">проводится </w:t>
      </w:r>
      <w:r>
        <w:rPr>
          <w:lang w:eastAsia="ru-RU"/>
        </w:rPr>
        <w:t>анализ набора переменных и определ</w:t>
      </w:r>
      <w:r w:rsidR="001505FB">
        <w:rPr>
          <w:lang w:eastAsia="ru-RU"/>
        </w:rPr>
        <w:t>ение</w:t>
      </w:r>
      <w:r>
        <w:rPr>
          <w:lang w:eastAsia="ru-RU"/>
        </w:rPr>
        <w:t xml:space="preserve"> скрыты</w:t>
      </w:r>
      <w:r w:rsidR="001505FB">
        <w:rPr>
          <w:lang w:eastAsia="ru-RU"/>
        </w:rPr>
        <w:t>х</w:t>
      </w:r>
      <w:r>
        <w:rPr>
          <w:lang w:eastAsia="ru-RU"/>
        </w:rPr>
        <w:t xml:space="preserve"> фактор</w:t>
      </w:r>
      <w:r w:rsidR="001505FB">
        <w:rPr>
          <w:lang w:eastAsia="ru-RU"/>
        </w:rPr>
        <w:t>ов</w:t>
      </w:r>
      <w:r>
        <w:rPr>
          <w:lang w:eastAsia="ru-RU"/>
        </w:rPr>
        <w:t>, которые объясняют наибольшую часть изменчивости данных.</w:t>
      </w:r>
      <w:r w:rsidR="000541C8">
        <w:rPr>
          <w:lang w:eastAsia="ru-RU"/>
        </w:rPr>
        <w:t xml:space="preserve"> </w:t>
      </w:r>
      <w:r>
        <w:rPr>
          <w:lang w:eastAsia="ru-RU"/>
        </w:rPr>
        <w:t xml:space="preserve">Перед началом анализа </w:t>
      </w:r>
      <w:r w:rsidR="00864336">
        <w:rPr>
          <w:lang w:eastAsia="ru-RU"/>
        </w:rPr>
        <w:t>был</w:t>
      </w:r>
      <w:r w:rsidR="00755E39">
        <w:rPr>
          <w:lang w:eastAsia="ru-RU"/>
        </w:rPr>
        <w:t>а</w:t>
      </w:r>
      <w:r w:rsidR="00864336">
        <w:rPr>
          <w:lang w:eastAsia="ru-RU"/>
        </w:rPr>
        <w:t xml:space="preserve"> </w:t>
      </w:r>
      <w:r>
        <w:rPr>
          <w:lang w:eastAsia="ru-RU"/>
        </w:rPr>
        <w:t>прове</w:t>
      </w:r>
      <w:r w:rsidR="00755E39">
        <w:rPr>
          <w:lang w:eastAsia="ru-RU"/>
        </w:rPr>
        <w:t>дена</w:t>
      </w:r>
      <w:r>
        <w:rPr>
          <w:lang w:eastAsia="ru-RU"/>
        </w:rPr>
        <w:t xml:space="preserve"> предварительн</w:t>
      </w:r>
      <w:r w:rsidR="00755E39">
        <w:rPr>
          <w:lang w:eastAsia="ru-RU"/>
        </w:rPr>
        <w:t>ая</w:t>
      </w:r>
      <w:r>
        <w:rPr>
          <w:lang w:eastAsia="ru-RU"/>
        </w:rPr>
        <w:t xml:space="preserve"> обработк</w:t>
      </w:r>
      <w:r w:rsidR="00755E39">
        <w:rPr>
          <w:lang w:eastAsia="ru-RU"/>
        </w:rPr>
        <w:t xml:space="preserve">а </w:t>
      </w:r>
      <w:r>
        <w:rPr>
          <w:lang w:eastAsia="ru-RU"/>
        </w:rPr>
        <w:t>данных, включая проверку на наличие выбросов и пропущенных значений, а также оценк</w:t>
      </w:r>
      <w:r w:rsidR="0087490E">
        <w:rPr>
          <w:lang w:eastAsia="ru-RU"/>
        </w:rPr>
        <w:t>а</w:t>
      </w:r>
      <w:r>
        <w:rPr>
          <w:lang w:eastAsia="ru-RU"/>
        </w:rPr>
        <w:t xml:space="preserve"> пригодности данных для факторного анализа. </w:t>
      </w:r>
    </w:p>
    <w:p w14:paraId="0861678C" w14:textId="1C87F4BB" w:rsidR="005D0A74" w:rsidRDefault="005D0A74" w:rsidP="000541C8">
      <w:pPr>
        <w:rPr>
          <w:lang w:eastAsia="ru-RU"/>
        </w:rPr>
      </w:pPr>
      <w:r>
        <w:rPr>
          <w:lang w:eastAsia="ru-RU"/>
        </w:rPr>
        <w:t xml:space="preserve">Затем </w:t>
      </w:r>
      <w:r w:rsidR="0087490E">
        <w:rPr>
          <w:lang w:eastAsia="ru-RU"/>
        </w:rPr>
        <w:t>по</w:t>
      </w:r>
      <w:r>
        <w:rPr>
          <w:lang w:eastAsia="ru-RU"/>
        </w:rPr>
        <w:t>стро</w:t>
      </w:r>
      <w:r w:rsidR="0087490E">
        <w:rPr>
          <w:lang w:eastAsia="ru-RU"/>
        </w:rPr>
        <w:t xml:space="preserve">ена </w:t>
      </w:r>
      <w:r>
        <w:rPr>
          <w:lang w:eastAsia="ru-RU"/>
        </w:rPr>
        <w:t>таблиц</w:t>
      </w:r>
      <w:r w:rsidR="0087490E">
        <w:rPr>
          <w:lang w:eastAsia="ru-RU"/>
        </w:rPr>
        <w:t>а</w:t>
      </w:r>
      <w:r>
        <w:rPr>
          <w:lang w:eastAsia="ru-RU"/>
        </w:rPr>
        <w:t>, чтобы визуализировать связи между переменными и определить, какие переменные наиболее сильно связаны между собой.</w:t>
      </w:r>
      <w:r w:rsidR="00682CA8">
        <w:rPr>
          <w:lang w:eastAsia="ru-RU"/>
        </w:rPr>
        <w:t xml:space="preserve"> </w:t>
      </w:r>
      <w:r w:rsidR="00B41FC0">
        <w:rPr>
          <w:lang w:eastAsia="ru-RU"/>
        </w:rPr>
        <w:t xml:space="preserve">В ходе факторного анализа будут описаны </w:t>
      </w:r>
      <w:r>
        <w:rPr>
          <w:lang w:eastAsia="ru-RU"/>
        </w:rPr>
        <w:t>факторные нагрузки, которые показывают, насколько каждая переменная связана с каждым фактором</w:t>
      </w:r>
      <w:r w:rsidR="00956029" w:rsidRPr="00956029">
        <w:rPr>
          <w:lang w:eastAsia="ru-RU"/>
        </w:rPr>
        <w:t xml:space="preserve">. </w:t>
      </w:r>
      <w:r w:rsidR="008526AF" w:rsidRPr="008526AF">
        <w:rPr>
          <w:lang w:eastAsia="ru-RU"/>
        </w:rPr>
        <w:t>[</w:t>
      </w:r>
      <w:r w:rsidR="00A87AA0">
        <w:rPr>
          <w:lang w:eastAsia="ru-RU"/>
        </w:rPr>
        <w:fldChar w:fldCharType="begin"/>
      </w:r>
      <w:r w:rsidR="00A87AA0">
        <w:rPr>
          <w:lang w:eastAsia="ru-RU"/>
        </w:rPr>
        <w:instrText xml:space="preserve"> REF _Ref151477860 \r \h </w:instrText>
      </w:r>
      <w:r w:rsidR="00A87AA0">
        <w:rPr>
          <w:lang w:eastAsia="ru-RU"/>
        </w:rPr>
      </w:r>
      <w:r w:rsidR="00A87AA0">
        <w:rPr>
          <w:lang w:eastAsia="ru-RU"/>
        </w:rPr>
        <w:fldChar w:fldCharType="separate"/>
      </w:r>
      <w:r w:rsidR="00A87AA0">
        <w:rPr>
          <w:lang w:eastAsia="ru-RU"/>
        </w:rPr>
        <w:t>2.3</w:t>
      </w:r>
      <w:r w:rsidR="00A87AA0">
        <w:rPr>
          <w:lang w:eastAsia="ru-RU"/>
        </w:rPr>
        <w:fldChar w:fldCharType="end"/>
      </w:r>
      <w:r w:rsidR="008526AF" w:rsidRPr="00800365">
        <w:rPr>
          <w:lang w:eastAsia="ru-RU"/>
        </w:rPr>
        <w:t>]</w:t>
      </w:r>
    </w:p>
    <w:p w14:paraId="57D5A495" w14:textId="2960F9A3" w:rsidR="00A5651A" w:rsidRDefault="00C02649" w:rsidP="0000241C">
      <w:pPr>
        <w:rPr>
          <w:lang w:eastAsia="ru-RU"/>
        </w:rPr>
      </w:pPr>
      <w:r w:rsidRPr="00C02649">
        <w:rPr>
          <w:lang w:eastAsia="ru-RU"/>
        </w:rPr>
        <w:lastRenderedPageBreak/>
        <w:t>Следующим шагом необходимо воспользоваться узлом «</w:t>
      </w:r>
      <w:r w:rsidR="000208E8">
        <w:rPr>
          <w:lang w:eastAsia="ru-RU"/>
        </w:rPr>
        <w:t>Ф</w:t>
      </w:r>
      <w:r w:rsidRPr="00C02649">
        <w:rPr>
          <w:lang w:eastAsia="ru-RU"/>
        </w:rPr>
        <w:t>акторный анализ». Для начала выделим все переменные, которые будут участвовать в факторном анализе</w:t>
      </w:r>
      <w:r w:rsidR="00956029" w:rsidRPr="00956029">
        <w:rPr>
          <w:lang w:eastAsia="ru-RU"/>
        </w:rPr>
        <w:t xml:space="preserve">. </w:t>
      </w:r>
      <w:r w:rsidR="0030547C" w:rsidRPr="0030547C">
        <w:rPr>
          <w:sz w:val="26"/>
          <w:szCs w:val="26"/>
          <w:lang w:eastAsia="ru-RU"/>
        </w:rPr>
        <w:t>[</w:t>
      </w:r>
      <w:r w:rsidR="00A87AA0">
        <w:rPr>
          <w:sz w:val="26"/>
          <w:szCs w:val="26"/>
          <w:lang w:eastAsia="ru-RU"/>
        </w:rPr>
        <w:fldChar w:fldCharType="begin"/>
      </w:r>
      <w:r w:rsidR="00A87AA0">
        <w:rPr>
          <w:sz w:val="26"/>
          <w:szCs w:val="26"/>
          <w:lang w:eastAsia="ru-RU"/>
        </w:rPr>
        <w:instrText xml:space="preserve"> REF _Ref151653910 \r \h </w:instrText>
      </w:r>
      <w:r w:rsidR="00A87AA0">
        <w:rPr>
          <w:sz w:val="26"/>
          <w:szCs w:val="26"/>
          <w:lang w:eastAsia="ru-RU"/>
        </w:rPr>
      </w:r>
      <w:r w:rsidR="00A87AA0">
        <w:rPr>
          <w:sz w:val="26"/>
          <w:szCs w:val="26"/>
          <w:lang w:eastAsia="ru-RU"/>
        </w:rPr>
        <w:fldChar w:fldCharType="separate"/>
      </w:r>
      <w:r w:rsidR="00A87AA0">
        <w:rPr>
          <w:sz w:val="26"/>
          <w:szCs w:val="26"/>
          <w:lang w:eastAsia="ru-RU"/>
        </w:rPr>
        <w:t>2.4</w:t>
      </w:r>
      <w:r w:rsidR="00A87AA0">
        <w:rPr>
          <w:sz w:val="26"/>
          <w:szCs w:val="26"/>
          <w:lang w:eastAsia="ru-RU"/>
        </w:rPr>
        <w:fldChar w:fldCharType="end"/>
      </w:r>
      <w:r w:rsidR="0030547C" w:rsidRPr="0030547C">
        <w:rPr>
          <w:sz w:val="26"/>
          <w:szCs w:val="26"/>
          <w:lang w:eastAsia="ru-RU"/>
        </w:rPr>
        <w:t>]</w:t>
      </w:r>
      <w:r w:rsidRPr="00C02649">
        <w:rPr>
          <w:lang w:eastAsia="ru-RU"/>
        </w:rPr>
        <w:t xml:space="preserve"> </w:t>
      </w:r>
      <w:r w:rsidR="00EF3E93">
        <w:rPr>
          <w:lang w:eastAsia="ru-RU"/>
        </w:rPr>
        <w:t xml:space="preserve">Необходимо </w:t>
      </w:r>
      <w:r w:rsidR="00956838">
        <w:rPr>
          <w:lang w:eastAsia="ru-RU"/>
        </w:rPr>
        <w:t>выбрать еще некоторые свойства.</w:t>
      </w:r>
      <w:r w:rsidR="00EF3E93">
        <w:rPr>
          <w:lang w:eastAsia="ru-RU"/>
        </w:rPr>
        <w:t xml:space="preserve"> Для начала «Критерий значимости факторов</w:t>
      </w:r>
      <w:r w:rsidR="00B84CA7">
        <w:rPr>
          <w:lang w:eastAsia="ru-RU"/>
        </w:rPr>
        <w:t xml:space="preserve">: </w:t>
      </w:r>
      <w:r w:rsidR="007E5FB4">
        <w:rPr>
          <w:lang w:eastAsia="ru-RU"/>
        </w:rPr>
        <w:t>«</w:t>
      </w:r>
      <w:r w:rsidR="003101E5">
        <w:rPr>
          <w:lang w:eastAsia="ru-RU"/>
        </w:rPr>
        <w:t xml:space="preserve">По собственному значению </w:t>
      </w:r>
      <w:r w:rsidR="00A2190A" w:rsidRPr="00A2190A">
        <w:rPr>
          <w:lang w:eastAsia="ru-RU"/>
        </w:rPr>
        <w:t>—</w:t>
      </w:r>
      <w:r w:rsidR="002412B0">
        <w:rPr>
          <w:rFonts w:ascii="Arial" w:hAnsi="Arial" w:cs="Arial"/>
          <w:color w:val="333333"/>
          <w:shd w:val="clear" w:color="auto" w:fill="FFFFFF"/>
        </w:rPr>
        <w:t xml:space="preserve"> </w:t>
      </w:r>
      <w:r w:rsidR="003101E5">
        <w:rPr>
          <w:lang w:eastAsia="ru-RU"/>
        </w:rPr>
        <w:t>1</w:t>
      </w:r>
      <w:r w:rsidR="00790C4C">
        <w:rPr>
          <w:lang w:eastAsia="ru-RU"/>
        </w:rPr>
        <w:t>», при этом используя «Метод вращения</w:t>
      </w:r>
      <w:r w:rsidR="00722B7F">
        <w:rPr>
          <w:lang w:eastAsia="ru-RU"/>
        </w:rPr>
        <w:t>: Варимакс</w:t>
      </w:r>
      <w:r w:rsidR="00790C4C">
        <w:rPr>
          <w:lang w:eastAsia="ru-RU"/>
        </w:rPr>
        <w:t>»</w:t>
      </w:r>
      <w:r w:rsidR="00722B7F">
        <w:rPr>
          <w:lang w:eastAsia="ru-RU"/>
        </w:rPr>
        <w:t xml:space="preserve"> для интерпретации результатов</w:t>
      </w:r>
      <w:r w:rsidR="00790C4C">
        <w:rPr>
          <w:lang w:eastAsia="ru-RU"/>
        </w:rPr>
        <w:t>.</w:t>
      </w:r>
      <w:r w:rsidR="00CD79BA">
        <w:rPr>
          <w:lang w:eastAsia="ru-RU"/>
        </w:rPr>
        <w:t xml:space="preserve"> </w:t>
      </w:r>
    </w:p>
    <w:p w14:paraId="77B040A3" w14:textId="32B93276" w:rsidR="007F2F59" w:rsidRDefault="00CD79BA" w:rsidP="007E5FB4">
      <w:pPr>
        <w:rPr>
          <w:lang w:eastAsia="ru-RU"/>
        </w:rPr>
      </w:pPr>
      <w:r>
        <w:rPr>
          <w:lang w:eastAsia="ru-RU"/>
        </w:rPr>
        <w:t xml:space="preserve">Исходя из теоретического материала и </w:t>
      </w:r>
      <w:r w:rsidR="003C69A6">
        <w:rPr>
          <w:lang w:eastAsia="ru-RU"/>
        </w:rPr>
        <w:t xml:space="preserve">первичного осмотра данных, можно сделать вывод о том, что количество факторов должно быть равным </w:t>
      </w:r>
      <w:r w:rsidR="00C959A2">
        <w:rPr>
          <w:lang w:eastAsia="ru-RU"/>
        </w:rPr>
        <w:t>пяти</w:t>
      </w:r>
      <w:r w:rsidR="003C69A6">
        <w:rPr>
          <w:lang w:eastAsia="ru-RU"/>
        </w:rPr>
        <w:t>.</w:t>
      </w:r>
      <w:r w:rsidR="000F739C" w:rsidRPr="000F739C">
        <w:rPr>
          <w:lang w:eastAsia="ru-RU"/>
        </w:rPr>
        <w:t xml:space="preserve"> </w:t>
      </w:r>
      <w:r w:rsidR="007F2F59">
        <w:rPr>
          <w:lang w:eastAsia="ru-RU"/>
        </w:rPr>
        <w:t xml:space="preserve">После выполнения </w:t>
      </w:r>
      <w:r w:rsidR="00637A1F">
        <w:rPr>
          <w:lang w:eastAsia="ru-RU"/>
        </w:rPr>
        <w:t>компоненты образуются дв</w:t>
      </w:r>
      <w:r w:rsidR="00C57D25">
        <w:rPr>
          <w:lang w:eastAsia="ru-RU"/>
        </w:rPr>
        <w:t xml:space="preserve">а окна. Таблица </w:t>
      </w:r>
      <w:r w:rsidR="00C4249E">
        <w:rPr>
          <w:lang w:eastAsia="ru-RU"/>
        </w:rPr>
        <w:t>«Факторы»</w:t>
      </w:r>
      <w:r w:rsidR="00661FBD">
        <w:rPr>
          <w:lang w:eastAsia="ru-RU"/>
        </w:rPr>
        <w:t xml:space="preserve"> представлена на Рисунке 2.</w:t>
      </w:r>
      <w:r w:rsidR="00C959A2">
        <w:rPr>
          <w:lang w:eastAsia="ru-RU"/>
        </w:rPr>
        <w:t>14</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21935" w14:paraId="718BF8E9" w14:textId="77777777" w:rsidTr="008F52B8">
        <w:tc>
          <w:tcPr>
            <w:tcW w:w="9638" w:type="dxa"/>
          </w:tcPr>
          <w:p w14:paraId="039B22A0" w14:textId="5DC16F27" w:rsidR="00B21935" w:rsidRPr="001C6920" w:rsidRDefault="0000241C" w:rsidP="000F251D">
            <w:pPr>
              <w:tabs>
                <w:tab w:val="left" w:pos="1296"/>
                <w:tab w:val="center" w:pos="4711"/>
              </w:tabs>
              <w:spacing w:after="340" w:line="240" w:lineRule="auto"/>
              <w:ind w:firstLine="0"/>
              <w:jc w:val="center"/>
              <w:rPr>
                <w:noProof/>
                <w:sz w:val="24"/>
                <w:szCs w:val="24"/>
              </w:rPr>
            </w:pPr>
            <w:r w:rsidRPr="0000241C">
              <w:rPr>
                <w:noProof/>
                <w:sz w:val="24"/>
                <w:szCs w:val="24"/>
                <w:lang w:eastAsia="ru-RU"/>
              </w:rPr>
              <w:drawing>
                <wp:inline distT="0" distB="0" distL="0" distR="0" wp14:anchorId="60D2084D" wp14:editId="51592B10">
                  <wp:extent cx="6014720" cy="955040"/>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5142" cy="955107"/>
                          </a:xfrm>
                          <a:prstGeom prst="rect">
                            <a:avLst/>
                          </a:prstGeom>
                        </pic:spPr>
                      </pic:pic>
                    </a:graphicData>
                  </a:graphic>
                </wp:inline>
              </w:drawing>
            </w:r>
          </w:p>
        </w:tc>
      </w:tr>
      <w:tr w:rsidR="00B21935" w14:paraId="1E60245F" w14:textId="77777777" w:rsidTr="008F52B8">
        <w:tc>
          <w:tcPr>
            <w:tcW w:w="9638" w:type="dxa"/>
          </w:tcPr>
          <w:p w14:paraId="21D909F8" w14:textId="1365FC1A" w:rsidR="00B21935" w:rsidRPr="001C6920" w:rsidRDefault="00B21935" w:rsidP="00C959A2">
            <w:pPr>
              <w:pStyle w:val="af3"/>
              <w:rPr>
                <w:noProof/>
              </w:rPr>
            </w:pPr>
            <w:r w:rsidRPr="001C6920">
              <w:rPr>
                <w:noProof/>
              </w:rPr>
              <w:t xml:space="preserve">Рисунок </w:t>
            </w:r>
            <w:r w:rsidR="00712A87" w:rsidRPr="001C6920">
              <w:rPr>
                <w:noProof/>
              </w:rPr>
              <w:t>2</w:t>
            </w:r>
            <w:r w:rsidR="008F353A">
              <w:rPr>
                <w:noProof/>
                <w:lang w:val="en-US"/>
              </w:rPr>
              <w:t>.</w:t>
            </w:r>
            <w:r w:rsidR="00C959A2">
              <w:rPr>
                <w:noProof/>
              </w:rPr>
              <w:t>14</w:t>
            </w:r>
            <w:r w:rsidR="00A86D9F" w:rsidRPr="001C6920">
              <w:rPr>
                <w:noProof/>
              </w:rPr>
              <w:t xml:space="preserve"> </w:t>
            </w:r>
            <w:r w:rsidR="0001643D" w:rsidRPr="0001643D">
              <w:rPr>
                <w:noProof/>
              </w:rPr>
              <w:t>—</w:t>
            </w:r>
            <w:r w:rsidR="00A86D9F" w:rsidRPr="001C6920">
              <w:rPr>
                <w:noProof/>
              </w:rPr>
              <w:t xml:space="preserve"> Таблица факторов</w:t>
            </w:r>
          </w:p>
        </w:tc>
      </w:tr>
    </w:tbl>
    <w:p w14:paraId="44751F66" w14:textId="1552BEC1" w:rsidR="0029230A" w:rsidRDefault="0073748C" w:rsidP="001503C7">
      <w:pPr>
        <w:ind w:firstLine="708"/>
        <w:rPr>
          <w:lang w:eastAsia="ru-RU"/>
        </w:rPr>
      </w:pPr>
      <w:r>
        <w:rPr>
          <w:lang w:eastAsia="ru-RU"/>
        </w:rPr>
        <w:t>Таблица «</w:t>
      </w:r>
      <w:r w:rsidR="008F52B8">
        <w:rPr>
          <w:lang w:eastAsia="ru-RU"/>
        </w:rPr>
        <w:t xml:space="preserve">Факторные нагрузки» представлена на </w:t>
      </w:r>
      <w:r w:rsidR="00276C93">
        <w:rPr>
          <w:lang w:eastAsia="ru-RU"/>
        </w:rPr>
        <w:t>Р</w:t>
      </w:r>
      <w:r w:rsidR="0029230A">
        <w:rPr>
          <w:lang w:eastAsia="ru-RU"/>
        </w:rPr>
        <w:t>исунке 2.</w:t>
      </w:r>
      <w:r w:rsidR="00C959A2">
        <w:rPr>
          <w:lang w:eastAsia="ru-RU"/>
        </w:rPr>
        <w:t>15</w:t>
      </w:r>
      <w:r w:rsidR="0029230A">
        <w:rPr>
          <w:lang w:eastAsia="ru-RU"/>
        </w:rPr>
        <w:t>.</w:t>
      </w:r>
    </w:p>
    <w:tbl>
      <w:tblPr>
        <w:tblStyle w:val="a9"/>
        <w:tblW w:w="0" w:type="auto"/>
        <w:tblLook w:val="04A0" w:firstRow="1" w:lastRow="0" w:firstColumn="1" w:lastColumn="0" w:noHBand="0" w:noVBand="1"/>
      </w:tblPr>
      <w:tblGrid>
        <w:gridCol w:w="9638"/>
      </w:tblGrid>
      <w:tr w:rsidR="0029230A" w:rsidRPr="001C6920" w14:paraId="79857CC9" w14:textId="77777777" w:rsidTr="00B8301B">
        <w:tc>
          <w:tcPr>
            <w:tcW w:w="9571" w:type="dxa"/>
            <w:tcBorders>
              <w:top w:val="nil"/>
              <w:left w:val="nil"/>
              <w:bottom w:val="nil"/>
              <w:right w:val="nil"/>
            </w:tcBorders>
          </w:tcPr>
          <w:p w14:paraId="5C4260B9" w14:textId="531B721E" w:rsidR="0029230A" w:rsidRPr="001C6920" w:rsidRDefault="00C959A2" w:rsidP="00B8301B">
            <w:pPr>
              <w:spacing w:after="340" w:line="240" w:lineRule="auto"/>
              <w:ind w:firstLine="0"/>
              <w:jc w:val="center"/>
              <w:rPr>
                <w:noProof/>
                <w:sz w:val="24"/>
                <w:szCs w:val="24"/>
              </w:rPr>
            </w:pPr>
            <w:r w:rsidRPr="00C959A2">
              <w:rPr>
                <w:noProof/>
                <w:sz w:val="24"/>
                <w:szCs w:val="24"/>
                <w:lang w:eastAsia="ru-RU"/>
              </w:rPr>
              <w:drawing>
                <wp:inline distT="0" distB="0" distL="0" distR="0" wp14:anchorId="5EF5D6D1" wp14:editId="7C2C22F5">
                  <wp:extent cx="6015061" cy="2181225"/>
                  <wp:effectExtent l="0" t="0" r="508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0057" cy="2201168"/>
                          </a:xfrm>
                          <a:prstGeom prst="rect">
                            <a:avLst/>
                          </a:prstGeom>
                        </pic:spPr>
                      </pic:pic>
                    </a:graphicData>
                  </a:graphic>
                </wp:inline>
              </w:drawing>
            </w:r>
          </w:p>
        </w:tc>
      </w:tr>
      <w:tr w:rsidR="0029230A" w:rsidRPr="001C6920" w14:paraId="57418315" w14:textId="77777777" w:rsidTr="00B8301B">
        <w:tc>
          <w:tcPr>
            <w:tcW w:w="9571" w:type="dxa"/>
            <w:tcBorders>
              <w:top w:val="nil"/>
              <w:left w:val="nil"/>
              <w:bottom w:val="nil"/>
              <w:right w:val="nil"/>
            </w:tcBorders>
          </w:tcPr>
          <w:p w14:paraId="11111439" w14:textId="5E6BBDEB" w:rsidR="0029230A" w:rsidRPr="001C6920" w:rsidRDefault="0029230A" w:rsidP="00B8301B">
            <w:pPr>
              <w:pStyle w:val="af3"/>
              <w:rPr>
                <w:noProof/>
              </w:rPr>
            </w:pPr>
            <w:r w:rsidRPr="001C6920">
              <w:rPr>
                <w:noProof/>
              </w:rPr>
              <w:t xml:space="preserve">Рисунок </w:t>
            </w:r>
            <w:r w:rsidRPr="00C959A2">
              <w:rPr>
                <w:noProof/>
              </w:rPr>
              <w:t>2.</w:t>
            </w:r>
            <w:r w:rsidR="00C959A2">
              <w:rPr>
                <w:noProof/>
              </w:rPr>
              <w:t>15</w:t>
            </w:r>
            <w:r w:rsidRPr="001C6920">
              <w:rPr>
                <w:noProof/>
              </w:rPr>
              <w:t xml:space="preserve"> </w:t>
            </w:r>
            <w:r w:rsidRPr="0001643D">
              <w:rPr>
                <w:noProof/>
              </w:rPr>
              <w:t>—</w:t>
            </w:r>
            <w:r w:rsidRPr="001C6920">
              <w:rPr>
                <w:noProof/>
              </w:rPr>
              <w:t xml:space="preserve"> Таблица факторных нагрузок</w:t>
            </w:r>
          </w:p>
        </w:tc>
      </w:tr>
    </w:tbl>
    <w:p w14:paraId="5394F4A2" w14:textId="3415361D" w:rsidR="007036E9" w:rsidRDefault="00F8380D" w:rsidP="001503C7">
      <w:pPr>
        <w:ind w:firstLine="708"/>
        <w:rPr>
          <w:lang w:eastAsia="ru-RU"/>
        </w:rPr>
      </w:pPr>
      <w:r>
        <w:rPr>
          <w:lang w:eastAsia="ru-RU"/>
        </w:rPr>
        <w:t>Исходя из полученных на выходе таблиц можно понять</w:t>
      </w:r>
      <w:r w:rsidR="00D231AF">
        <w:rPr>
          <w:lang w:eastAsia="ru-RU"/>
        </w:rPr>
        <w:t>, какие переменные к каким факторам относятся</w:t>
      </w:r>
      <w:r w:rsidR="006D6831">
        <w:rPr>
          <w:lang w:eastAsia="ru-RU"/>
        </w:rPr>
        <w:t>, то есть принадлежность становится наглядной.</w:t>
      </w:r>
      <w:r w:rsidR="00495D4F">
        <w:rPr>
          <w:lang w:eastAsia="ru-RU"/>
        </w:rPr>
        <w:t xml:space="preserve"> Для начала необходимо построить диаграммы для </w:t>
      </w:r>
      <w:r w:rsidR="00F44754">
        <w:rPr>
          <w:lang w:eastAsia="ru-RU"/>
        </w:rPr>
        <w:t>факторных нагрузок</w:t>
      </w:r>
      <w:r w:rsidR="00F43A34">
        <w:rPr>
          <w:lang w:eastAsia="ru-RU"/>
        </w:rPr>
        <w:t xml:space="preserve">. </w:t>
      </w:r>
      <w:r w:rsidR="00430120">
        <w:rPr>
          <w:lang w:eastAsia="ru-RU"/>
        </w:rPr>
        <w:t>Д</w:t>
      </w:r>
      <w:r w:rsidR="00920BA2">
        <w:rPr>
          <w:lang w:eastAsia="ru-RU"/>
        </w:rPr>
        <w:t xml:space="preserve">алее </w:t>
      </w:r>
      <w:r w:rsidR="00F2694B">
        <w:rPr>
          <w:lang w:eastAsia="ru-RU"/>
        </w:rPr>
        <w:t>сделать вывод о том, каков итог проведенного анализа</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факторную нагрузку </w:t>
      </w:r>
      <w:r w:rsidR="00B066D5">
        <w:rPr>
          <w:lang w:eastAsia="ru-RU"/>
        </w:rPr>
        <w:t xml:space="preserve">(Рисунок </w:t>
      </w:r>
      <w:r w:rsidR="00B066D5" w:rsidRPr="00F43A34">
        <w:rPr>
          <w:lang w:eastAsia="ru-RU"/>
        </w:rPr>
        <w:t>2.</w:t>
      </w:r>
      <w:r w:rsidR="00B066D5">
        <w:rPr>
          <w:lang w:eastAsia="ru-RU"/>
        </w:rPr>
        <w:t>16)</w:t>
      </w:r>
      <w:r w:rsidR="00B066D5">
        <w:t>.</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F44754" w14:paraId="01D424DC" w14:textId="77777777" w:rsidTr="0080341D">
        <w:trPr>
          <w:jc w:val="center"/>
        </w:trPr>
        <w:tc>
          <w:tcPr>
            <w:tcW w:w="9576" w:type="dxa"/>
          </w:tcPr>
          <w:p w14:paraId="789B8898" w14:textId="64AFC1DA" w:rsidR="00F44754" w:rsidRDefault="00C959A2" w:rsidP="00B8301B">
            <w:pPr>
              <w:spacing w:after="340" w:line="240" w:lineRule="auto"/>
              <w:ind w:firstLine="0"/>
              <w:jc w:val="center"/>
              <w:rPr>
                <w:rFonts w:eastAsia="Times New Roman"/>
                <w:kern w:val="0"/>
                <w:lang w:eastAsia="ru-RU"/>
              </w:rPr>
            </w:pPr>
            <w:r w:rsidRPr="00C959A2">
              <w:rPr>
                <w:rFonts w:eastAsia="Times New Roman"/>
                <w:noProof/>
                <w:kern w:val="0"/>
                <w:lang w:eastAsia="ru-RU"/>
              </w:rPr>
              <w:lastRenderedPageBreak/>
              <w:drawing>
                <wp:inline distT="0" distB="0" distL="0" distR="0" wp14:anchorId="45ACC733" wp14:editId="7FFABA1C">
                  <wp:extent cx="5526405" cy="287020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7964" r="1224"/>
                          <a:stretch/>
                        </pic:blipFill>
                        <pic:spPr bwMode="auto">
                          <a:xfrm>
                            <a:off x="0" y="0"/>
                            <a:ext cx="5568994" cy="2892319"/>
                          </a:xfrm>
                          <a:prstGeom prst="rect">
                            <a:avLst/>
                          </a:prstGeom>
                          <a:ln>
                            <a:noFill/>
                          </a:ln>
                          <a:extLst>
                            <a:ext uri="{53640926-AAD7-44D8-BBD7-CCE9431645EC}">
                              <a14:shadowObscured xmlns:a14="http://schemas.microsoft.com/office/drawing/2010/main"/>
                            </a:ext>
                          </a:extLst>
                        </pic:spPr>
                      </pic:pic>
                    </a:graphicData>
                  </a:graphic>
                </wp:inline>
              </w:drawing>
            </w:r>
          </w:p>
        </w:tc>
      </w:tr>
      <w:tr w:rsidR="00F44754" w14:paraId="2D41F1D5" w14:textId="77777777" w:rsidTr="0080341D">
        <w:trPr>
          <w:jc w:val="center"/>
        </w:trPr>
        <w:tc>
          <w:tcPr>
            <w:tcW w:w="9576" w:type="dxa"/>
          </w:tcPr>
          <w:p w14:paraId="4296C64B" w14:textId="3F80480E" w:rsidR="00F44754" w:rsidRDefault="00F44754" w:rsidP="00A329C2">
            <w:pPr>
              <w:pStyle w:val="af3"/>
            </w:pPr>
            <w:r w:rsidRPr="0085406D">
              <w:t xml:space="preserve">Рисунок </w:t>
            </w:r>
            <w:r w:rsidR="008F353A" w:rsidRPr="008F353A">
              <w:t>2.</w:t>
            </w:r>
            <w:r w:rsidR="00C959A2">
              <w:t>16</w:t>
            </w:r>
            <w:r w:rsidRPr="0085406D">
              <w:t xml:space="preserve"> </w:t>
            </w:r>
            <w:r w:rsidR="0001643D" w:rsidRPr="0001643D">
              <w:t>—</w:t>
            </w:r>
            <w:r w:rsidRPr="0085406D">
              <w:t xml:space="preserve"> Диаграмма по</w:t>
            </w:r>
            <w:r>
              <w:t xml:space="preserve"> факторным нагрузкам для фактора №1</w:t>
            </w:r>
          </w:p>
        </w:tc>
      </w:tr>
    </w:tbl>
    <w:p w14:paraId="01743061" w14:textId="1718BA9F" w:rsidR="007902A0" w:rsidRDefault="007902A0" w:rsidP="001503C7">
      <w:pPr>
        <w:ind w:firstLine="708"/>
      </w:pPr>
      <w:r>
        <w:rPr>
          <w:lang w:eastAsia="ru-RU"/>
        </w:rPr>
        <w:t>Второй из полученных результатов по фактору номер два показывает, какие переменные следует включить, а далее сделать вывод о том, каков итог проведенного анализа</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факторную нагрузку </w:t>
      </w:r>
      <w:r w:rsidR="00B066D5">
        <w:rPr>
          <w:lang w:eastAsia="ru-RU"/>
        </w:rPr>
        <w:t xml:space="preserve">(Рисунок </w:t>
      </w:r>
      <w:r w:rsidR="00B066D5" w:rsidRPr="00F43A34">
        <w:rPr>
          <w:lang w:eastAsia="ru-RU"/>
        </w:rPr>
        <w:t>2.1</w:t>
      </w:r>
      <w:r w:rsidR="00B066D5">
        <w:rPr>
          <w:lang w:eastAsia="ru-RU"/>
        </w:rPr>
        <w:t>7)</w:t>
      </w:r>
      <w:r w:rsidR="00B066D5">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F44754" w14:paraId="2497F38C" w14:textId="77777777" w:rsidTr="0080341D">
        <w:tc>
          <w:tcPr>
            <w:tcW w:w="9576" w:type="dxa"/>
          </w:tcPr>
          <w:p w14:paraId="55E746E7" w14:textId="64DD156A" w:rsidR="00F44754" w:rsidRDefault="00C959A2" w:rsidP="00B8301B">
            <w:pPr>
              <w:spacing w:after="340" w:line="240" w:lineRule="auto"/>
              <w:ind w:firstLine="0"/>
              <w:jc w:val="center"/>
              <w:rPr>
                <w:rFonts w:eastAsia="Times New Roman"/>
                <w:kern w:val="0"/>
                <w:lang w:eastAsia="ru-RU"/>
              </w:rPr>
            </w:pPr>
            <w:r w:rsidRPr="00C959A2">
              <w:rPr>
                <w:rFonts w:eastAsia="Times New Roman"/>
                <w:noProof/>
                <w:kern w:val="0"/>
                <w:lang w:eastAsia="ru-RU"/>
              </w:rPr>
              <w:drawing>
                <wp:inline distT="0" distB="0" distL="0" distR="0" wp14:anchorId="108B79AC" wp14:editId="163C10CA">
                  <wp:extent cx="5180657" cy="2844800"/>
                  <wp:effectExtent l="0" t="0" r="127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6999" cy="2875738"/>
                          </a:xfrm>
                          <a:prstGeom prst="rect">
                            <a:avLst/>
                          </a:prstGeom>
                        </pic:spPr>
                      </pic:pic>
                    </a:graphicData>
                  </a:graphic>
                </wp:inline>
              </w:drawing>
            </w:r>
          </w:p>
        </w:tc>
      </w:tr>
      <w:tr w:rsidR="00F44754" w14:paraId="2E124814" w14:textId="77777777" w:rsidTr="0080341D">
        <w:tc>
          <w:tcPr>
            <w:tcW w:w="9576" w:type="dxa"/>
          </w:tcPr>
          <w:p w14:paraId="7466FD59" w14:textId="5CEB35C5" w:rsidR="00F44754" w:rsidRDefault="00F44754" w:rsidP="00C959A2">
            <w:pPr>
              <w:pStyle w:val="af3"/>
            </w:pPr>
            <w:r w:rsidRPr="0085406D">
              <w:t xml:space="preserve">Рисунок </w:t>
            </w:r>
            <w:r w:rsidR="008F353A" w:rsidRPr="008F353A">
              <w:t>2.1</w:t>
            </w:r>
            <w:r w:rsidR="00C959A2">
              <w:t>7</w:t>
            </w:r>
            <w:r w:rsidRPr="0085406D">
              <w:t xml:space="preserve"> </w:t>
            </w:r>
            <w:r w:rsidR="0001643D" w:rsidRPr="0001643D">
              <w:t>—</w:t>
            </w:r>
            <w:r w:rsidRPr="0085406D">
              <w:t xml:space="preserve"> Диаграмма по</w:t>
            </w:r>
            <w:r>
              <w:t xml:space="preserve"> факторным нагрузкам для фактора №2</w:t>
            </w:r>
          </w:p>
        </w:tc>
      </w:tr>
    </w:tbl>
    <w:p w14:paraId="204DA9C2" w14:textId="4CE05522" w:rsidR="007902A0" w:rsidRDefault="007902A0">
      <w:r>
        <w:rPr>
          <w:lang w:eastAsia="ru-RU"/>
        </w:rPr>
        <w:t xml:space="preserve">Третий из полученных результатов по фактору номер три показывает, какие переменные следует включить, а далее сделать вывод о том, каков итоге </w:t>
      </w:r>
      <w:r>
        <w:rPr>
          <w:lang w:eastAsia="ru-RU"/>
        </w:rPr>
        <w:lastRenderedPageBreak/>
        <w:t>проведенного анализа</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факторную нагрузку </w:t>
      </w:r>
      <w:r w:rsidR="00B066D5">
        <w:rPr>
          <w:lang w:eastAsia="ru-RU"/>
        </w:rPr>
        <w:t xml:space="preserve">(Рисунок </w:t>
      </w:r>
      <w:r w:rsidR="00B066D5" w:rsidRPr="00F43A34">
        <w:rPr>
          <w:lang w:eastAsia="ru-RU"/>
        </w:rPr>
        <w:t>2.1</w:t>
      </w:r>
      <w:r w:rsidR="00B066D5">
        <w:rPr>
          <w:lang w:eastAsia="ru-RU"/>
        </w:rPr>
        <w:t>8)</w:t>
      </w:r>
      <w:r w:rsidR="00B066D5">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F44754" w14:paraId="2AA59BD9" w14:textId="77777777" w:rsidTr="0080341D">
        <w:tc>
          <w:tcPr>
            <w:tcW w:w="9576" w:type="dxa"/>
          </w:tcPr>
          <w:p w14:paraId="0E63EDC7" w14:textId="57CA4B64" w:rsidR="00F44754" w:rsidRDefault="00C959A2" w:rsidP="00B8301B">
            <w:pPr>
              <w:spacing w:after="340" w:line="240" w:lineRule="auto"/>
              <w:ind w:firstLine="0"/>
              <w:jc w:val="center"/>
              <w:rPr>
                <w:rFonts w:eastAsia="Times New Roman"/>
                <w:kern w:val="0"/>
                <w:lang w:eastAsia="ru-RU"/>
              </w:rPr>
            </w:pPr>
            <w:r w:rsidRPr="00C959A2">
              <w:rPr>
                <w:rFonts w:eastAsia="Times New Roman"/>
                <w:noProof/>
                <w:kern w:val="0"/>
                <w:lang w:eastAsia="ru-RU"/>
              </w:rPr>
              <w:drawing>
                <wp:inline distT="0" distB="0" distL="0" distR="0" wp14:anchorId="06BB0EE1" wp14:editId="731EEDC9">
                  <wp:extent cx="5422199" cy="2709334"/>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7340" cy="2736886"/>
                          </a:xfrm>
                          <a:prstGeom prst="rect">
                            <a:avLst/>
                          </a:prstGeom>
                        </pic:spPr>
                      </pic:pic>
                    </a:graphicData>
                  </a:graphic>
                </wp:inline>
              </w:drawing>
            </w:r>
          </w:p>
        </w:tc>
      </w:tr>
      <w:tr w:rsidR="00F44754" w14:paraId="195684D1" w14:textId="77777777" w:rsidTr="0080341D">
        <w:tc>
          <w:tcPr>
            <w:tcW w:w="9576" w:type="dxa"/>
          </w:tcPr>
          <w:p w14:paraId="2E58A249" w14:textId="5DF3E71E" w:rsidR="00F44754" w:rsidRDefault="00F44754" w:rsidP="00A329C2">
            <w:pPr>
              <w:pStyle w:val="af3"/>
            </w:pPr>
            <w:r w:rsidRPr="0085406D">
              <w:t xml:space="preserve">Рисунок </w:t>
            </w:r>
            <w:r w:rsidR="008F353A" w:rsidRPr="008F353A">
              <w:t>2.1</w:t>
            </w:r>
            <w:r w:rsidR="00C959A2">
              <w:t>8</w:t>
            </w:r>
            <w:r w:rsidRPr="0085406D">
              <w:t xml:space="preserve"> </w:t>
            </w:r>
            <w:r w:rsidR="0001643D" w:rsidRPr="0001643D">
              <w:t>—</w:t>
            </w:r>
            <w:r w:rsidRPr="0085406D">
              <w:t xml:space="preserve"> Диаграмма по</w:t>
            </w:r>
            <w:r>
              <w:t xml:space="preserve"> факторным нагрузкам для фактора №3</w:t>
            </w:r>
          </w:p>
        </w:tc>
      </w:tr>
      <w:tr w:rsidR="00C959A2" w14:paraId="0B6DAC91" w14:textId="77777777" w:rsidTr="0080341D">
        <w:tc>
          <w:tcPr>
            <w:tcW w:w="9576" w:type="dxa"/>
          </w:tcPr>
          <w:p w14:paraId="22316D5A" w14:textId="02D574F5" w:rsidR="00C959A2" w:rsidRDefault="00C959A2" w:rsidP="00C959A2">
            <w:pPr>
              <w:ind w:firstLine="708"/>
            </w:pPr>
            <w:r>
              <w:rPr>
                <w:lang w:eastAsia="ru-RU"/>
              </w:rPr>
              <w:t>Четвертый из полученных результатов по фактору номер два показывает, какие переменные следует включить, а далее сделать вывод о том, каков итог проведенного анализа</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факторную нагрузку </w:t>
            </w:r>
            <w:r w:rsidR="00B066D5">
              <w:rPr>
                <w:lang w:eastAsia="ru-RU"/>
              </w:rPr>
              <w:t xml:space="preserve">(Рисунок </w:t>
            </w:r>
            <w:r w:rsidR="00B066D5" w:rsidRPr="00F43A34">
              <w:rPr>
                <w:lang w:eastAsia="ru-RU"/>
              </w:rPr>
              <w:t>2.1</w:t>
            </w:r>
            <w:r w:rsidR="00B066D5">
              <w:rPr>
                <w:lang w:eastAsia="ru-RU"/>
              </w:rPr>
              <w:t>9)</w:t>
            </w:r>
            <w:r w:rsidR="00B066D5">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2"/>
            </w:tblGrid>
            <w:tr w:rsidR="00C959A2" w14:paraId="00BF05FF" w14:textId="77777777" w:rsidTr="002168F0">
              <w:tc>
                <w:tcPr>
                  <w:tcW w:w="9576" w:type="dxa"/>
                </w:tcPr>
                <w:p w14:paraId="5D3CCE31" w14:textId="6A49A6A6" w:rsidR="00C959A2" w:rsidRDefault="00C959A2" w:rsidP="00C959A2">
                  <w:pPr>
                    <w:spacing w:after="340" w:line="240" w:lineRule="auto"/>
                    <w:ind w:firstLine="0"/>
                    <w:jc w:val="center"/>
                    <w:rPr>
                      <w:rFonts w:eastAsia="Times New Roman"/>
                      <w:kern w:val="0"/>
                      <w:lang w:eastAsia="ru-RU"/>
                    </w:rPr>
                  </w:pPr>
                  <w:r w:rsidRPr="00C959A2">
                    <w:rPr>
                      <w:rFonts w:eastAsia="Times New Roman"/>
                      <w:noProof/>
                      <w:kern w:val="0"/>
                      <w:lang w:eastAsia="ru-RU"/>
                    </w:rPr>
                    <w:drawing>
                      <wp:inline distT="0" distB="0" distL="0" distR="0" wp14:anchorId="268B18DB" wp14:editId="7E943254">
                        <wp:extent cx="4984115" cy="2624666"/>
                        <wp:effectExtent l="0" t="0" r="6985"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5019" cy="2651472"/>
                                </a:xfrm>
                                <a:prstGeom prst="rect">
                                  <a:avLst/>
                                </a:prstGeom>
                              </pic:spPr>
                            </pic:pic>
                          </a:graphicData>
                        </a:graphic>
                      </wp:inline>
                    </w:drawing>
                  </w:r>
                </w:p>
              </w:tc>
            </w:tr>
            <w:tr w:rsidR="00C959A2" w14:paraId="61C4870B" w14:textId="77777777" w:rsidTr="002168F0">
              <w:tc>
                <w:tcPr>
                  <w:tcW w:w="9576" w:type="dxa"/>
                </w:tcPr>
                <w:p w14:paraId="3B55B319" w14:textId="519404CF" w:rsidR="00C959A2" w:rsidRDefault="00C959A2" w:rsidP="00C959A2">
                  <w:pPr>
                    <w:pStyle w:val="af3"/>
                  </w:pPr>
                  <w:r w:rsidRPr="0085406D">
                    <w:t xml:space="preserve">Рисунок </w:t>
                  </w:r>
                  <w:r w:rsidRPr="008F353A">
                    <w:t>2.1</w:t>
                  </w:r>
                  <w:r>
                    <w:t>9</w:t>
                  </w:r>
                  <w:r w:rsidRPr="0085406D">
                    <w:t xml:space="preserve"> </w:t>
                  </w:r>
                  <w:r w:rsidRPr="0001643D">
                    <w:t>—</w:t>
                  </w:r>
                  <w:r w:rsidRPr="0085406D">
                    <w:t xml:space="preserve"> Диаграмма по</w:t>
                  </w:r>
                  <w:r>
                    <w:t xml:space="preserve"> факторным нагрузкам для фактора №4</w:t>
                  </w:r>
                </w:p>
              </w:tc>
            </w:tr>
          </w:tbl>
          <w:p w14:paraId="4B7DA8CE" w14:textId="4F5BA5FB" w:rsidR="00C959A2" w:rsidRDefault="00C959A2" w:rsidP="00C959A2">
            <w:r>
              <w:rPr>
                <w:lang w:eastAsia="ru-RU"/>
              </w:rPr>
              <w:t>Пятый из полученных результатов по фактору номер три показывает, какие переменные следует включить, а далее сделать вывод о том, к</w:t>
            </w:r>
            <w:r w:rsidR="00B066D5">
              <w:rPr>
                <w:lang w:eastAsia="ru-RU"/>
              </w:rPr>
              <w:t xml:space="preserve">аков итоге </w:t>
            </w:r>
            <w:r w:rsidR="00B066D5">
              <w:rPr>
                <w:lang w:eastAsia="ru-RU"/>
              </w:rPr>
              <w:lastRenderedPageBreak/>
              <w:t xml:space="preserve">проведенного анализа,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факторную нагрузку </w:t>
            </w:r>
            <w:r w:rsidR="00B066D5">
              <w:rPr>
                <w:lang w:eastAsia="ru-RU"/>
              </w:rPr>
              <w:t>(Рисунок 2.20)</w:t>
            </w:r>
            <w:r w:rsidR="00B066D5">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2"/>
            </w:tblGrid>
            <w:tr w:rsidR="00C959A2" w14:paraId="5C960129" w14:textId="77777777" w:rsidTr="002168F0">
              <w:tc>
                <w:tcPr>
                  <w:tcW w:w="9576" w:type="dxa"/>
                </w:tcPr>
                <w:p w14:paraId="2EC1D1AF" w14:textId="626A2E71" w:rsidR="00C959A2" w:rsidRDefault="00C959A2" w:rsidP="00C959A2">
                  <w:pPr>
                    <w:spacing w:after="340" w:line="240" w:lineRule="auto"/>
                    <w:ind w:firstLine="0"/>
                    <w:jc w:val="center"/>
                    <w:rPr>
                      <w:rFonts w:eastAsia="Times New Roman"/>
                      <w:kern w:val="0"/>
                      <w:lang w:eastAsia="ru-RU"/>
                    </w:rPr>
                  </w:pPr>
                  <w:r w:rsidRPr="00C959A2">
                    <w:rPr>
                      <w:rFonts w:eastAsia="Times New Roman"/>
                      <w:noProof/>
                      <w:kern w:val="0"/>
                      <w:lang w:eastAsia="ru-RU"/>
                    </w:rPr>
                    <w:drawing>
                      <wp:inline distT="0" distB="0" distL="0" distR="0" wp14:anchorId="1E84A1F5" wp14:editId="68D85CFB">
                        <wp:extent cx="5866979" cy="3267075"/>
                        <wp:effectExtent l="0" t="0" r="63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6286"/>
                                <a:stretch/>
                              </pic:blipFill>
                              <pic:spPr bwMode="auto">
                                <a:xfrm>
                                  <a:off x="0" y="0"/>
                                  <a:ext cx="5874494" cy="3271260"/>
                                </a:xfrm>
                                <a:prstGeom prst="rect">
                                  <a:avLst/>
                                </a:prstGeom>
                                <a:ln>
                                  <a:noFill/>
                                </a:ln>
                                <a:extLst>
                                  <a:ext uri="{53640926-AAD7-44D8-BBD7-CCE9431645EC}">
                                    <a14:shadowObscured xmlns:a14="http://schemas.microsoft.com/office/drawing/2010/main"/>
                                  </a:ext>
                                </a:extLst>
                              </pic:spPr>
                            </pic:pic>
                          </a:graphicData>
                        </a:graphic>
                      </wp:inline>
                    </w:drawing>
                  </w:r>
                </w:p>
              </w:tc>
            </w:tr>
            <w:tr w:rsidR="00C959A2" w14:paraId="75BF4501" w14:textId="77777777" w:rsidTr="002168F0">
              <w:tc>
                <w:tcPr>
                  <w:tcW w:w="9576" w:type="dxa"/>
                </w:tcPr>
                <w:p w14:paraId="01B772E4" w14:textId="08101FF3" w:rsidR="00C959A2" w:rsidRDefault="00C959A2" w:rsidP="00C959A2">
                  <w:pPr>
                    <w:pStyle w:val="af3"/>
                  </w:pPr>
                  <w:r w:rsidRPr="0085406D">
                    <w:t xml:space="preserve">Рисунок </w:t>
                  </w:r>
                  <w:r w:rsidR="00073950">
                    <w:t>2.20</w:t>
                  </w:r>
                  <w:r w:rsidRPr="0085406D">
                    <w:t xml:space="preserve"> </w:t>
                  </w:r>
                  <w:r w:rsidRPr="0001643D">
                    <w:t>—</w:t>
                  </w:r>
                  <w:r w:rsidRPr="0085406D">
                    <w:t xml:space="preserve"> Диаграмма по</w:t>
                  </w:r>
                  <w:r>
                    <w:t xml:space="preserve"> факторным нагрузкам для фактора №5</w:t>
                  </w:r>
                </w:p>
              </w:tc>
            </w:tr>
          </w:tbl>
          <w:p w14:paraId="2C065EC0" w14:textId="77777777" w:rsidR="00C959A2" w:rsidRPr="0085406D" w:rsidRDefault="00C959A2" w:rsidP="00A329C2">
            <w:pPr>
              <w:pStyle w:val="af3"/>
            </w:pPr>
          </w:p>
        </w:tc>
      </w:tr>
    </w:tbl>
    <w:p w14:paraId="44499AB3" w14:textId="34B8C1E0" w:rsidR="001503C7" w:rsidRDefault="00F44754" w:rsidP="00072ECA">
      <w:pPr>
        <w:rPr>
          <w:lang w:eastAsia="ru-RU"/>
        </w:rPr>
      </w:pPr>
      <w:r>
        <w:rPr>
          <w:lang w:eastAsia="ru-RU"/>
        </w:rPr>
        <w:lastRenderedPageBreak/>
        <w:t>Исходя из полученны</w:t>
      </w:r>
      <w:r w:rsidR="000E5E6B">
        <w:rPr>
          <w:lang w:eastAsia="ru-RU"/>
        </w:rPr>
        <w:t xml:space="preserve">х данных </w:t>
      </w:r>
      <w:r w:rsidR="006D6831">
        <w:rPr>
          <w:lang w:eastAsia="ru-RU"/>
        </w:rPr>
        <w:t xml:space="preserve">можно построить </w:t>
      </w:r>
      <w:r w:rsidR="000E5E6B">
        <w:rPr>
          <w:lang w:eastAsia="ru-RU"/>
        </w:rPr>
        <w:t xml:space="preserve">общую диаграммы, для упрощения </w:t>
      </w:r>
      <w:r w:rsidR="00A15226">
        <w:rPr>
          <w:lang w:eastAsia="ru-RU"/>
        </w:rPr>
        <w:t>и наглядности результатов</w:t>
      </w:r>
      <w:r w:rsidR="00B066D5">
        <w:rPr>
          <w:lang w:eastAsia="ru-RU"/>
        </w:rPr>
        <w:t xml:space="preserve">, где по оси </w:t>
      </w:r>
      <w:r w:rsidR="00B066D5">
        <w:rPr>
          <w:lang w:val="en-US" w:eastAsia="ru-RU"/>
        </w:rPr>
        <w:t>x</w:t>
      </w:r>
      <w:r w:rsidR="00B066D5" w:rsidRPr="00B066D5">
        <w:rPr>
          <w:lang w:eastAsia="ru-RU"/>
        </w:rPr>
        <w:t xml:space="preserve"> </w:t>
      </w:r>
      <w:r w:rsidR="00B066D5" w:rsidRPr="0001643D">
        <w:t>—</w:t>
      </w:r>
      <w:r w:rsidR="00B066D5">
        <w:t xml:space="preserve"> переменные для анализа, а по оси </w:t>
      </w:r>
      <w:r w:rsidR="00B066D5">
        <w:rPr>
          <w:lang w:val="en-US"/>
        </w:rPr>
        <w:t>y</w:t>
      </w:r>
      <w:r w:rsidR="00B066D5" w:rsidRPr="00B066D5">
        <w:t xml:space="preserve"> </w:t>
      </w:r>
      <w:r w:rsidR="00B066D5" w:rsidRPr="0001643D">
        <w:t>—</w:t>
      </w:r>
      <w:r w:rsidR="00B066D5">
        <w:t xml:space="preserve"> факторную нагрузку</w:t>
      </w:r>
      <w:r w:rsidR="007F0774">
        <w:rPr>
          <w:lang w:eastAsia="ru-RU"/>
        </w:rPr>
        <w:t xml:space="preserve"> (</w:t>
      </w:r>
      <w:r w:rsidR="00A33F48">
        <w:rPr>
          <w:lang w:eastAsia="ru-RU"/>
        </w:rPr>
        <w:t>Рис</w:t>
      </w:r>
      <w:r w:rsidR="00EC08F9">
        <w:rPr>
          <w:lang w:eastAsia="ru-RU"/>
        </w:rPr>
        <w:t>унок</w:t>
      </w:r>
      <w:r w:rsidR="00A33F48">
        <w:rPr>
          <w:lang w:eastAsia="ru-RU"/>
        </w:rPr>
        <w:t xml:space="preserve"> </w:t>
      </w:r>
      <w:r w:rsidR="00073950">
        <w:rPr>
          <w:lang w:eastAsia="ru-RU"/>
        </w:rPr>
        <w:t>2.21</w:t>
      </w:r>
      <w:r w:rsidR="00A33F48">
        <w:rPr>
          <w:lang w:eastAsia="ru-RU"/>
        </w:rPr>
        <w:t>)</w:t>
      </w:r>
      <w:r w:rsidR="00A679BF">
        <w:rPr>
          <w:lang w:eastAsia="ru-RU"/>
        </w:rPr>
        <w:t>.</w:t>
      </w:r>
    </w:p>
    <w:p w14:paraId="52ECF3FB" w14:textId="77777777" w:rsidR="00072ECA" w:rsidRDefault="00072ECA" w:rsidP="00072ECA">
      <w:pPr>
        <w:rPr>
          <w:lang w:eastAsia="ru-RU"/>
        </w:rPr>
      </w:pPr>
      <w:r>
        <w:rPr>
          <w:lang w:eastAsia="ru-RU"/>
        </w:rPr>
        <w:t>После проведения факторного анализа можно сделать различные выводы, одним из которых будет график.</w:t>
      </w:r>
    </w:p>
    <w:p w14:paraId="6758D0AD" w14:textId="77777777" w:rsidR="00072ECA" w:rsidRDefault="00072ECA" w:rsidP="00072ECA">
      <w:pPr>
        <w:rPr>
          <w:lang w:eastAsia="ru-RU"/>
        </w:rPr>
      </w:pPr>
      <w:r>
        <w:rPr>
          <w:lang w:eastAsia="ru-RU"/>
        </w:rPr>
        <w:t xml:space="preserve">Во-первых, в ходе данного анализа выявлены пять факторов, влияющие на изменчивость данных. В свою очередь, факторные нагрузки показали, насколько каждая переменная связана с каждым фактором. Чем выше значение факторной нагрузки, тем сильнее связь переменной с фактором. </w:t>
      </w:r>
    </w:p>
    <w:p w14:paraId="554A7DA6" w14:textId="77777777" w:rsidR="00072ECA" w:rsidRDefault="00072ECA" w:rsidP="00072ECA">
      <w:pPr>
        <w:rPr>
          <w:lang w:eastAsia="ru-RU"/>
        </w:rPr>
      </w:pPr>
      <w:r>
        <w:rPr>
          <w:lang w:eastAsia="ru-RU"/>
        </w:rPr>
        <w:t>Во-вторых, была проведена ротация факторов методом варимакс, который помогает упорядочить исходные факторные нагрузки и выделить более четкие и понятные факторы.</w:t>
      </w:r>
    </w:p>
    <w:p w14:paraId="25C32C5D" w14:textId="034B56BB" w:rsidR="00072ECA" w:rsidRDefault="00072ECA" w:rsidP="00072ECA">
      <w:pPr>
        <w:rPr>
          <w:lang w:eastAsia="ru-RU"/>
        </w:rPr>
      </w:pPr>
      <w:r>
        <w:rPr>
          <w:lang w:eastAsia="ru-RU"/>
        </w:rPr>
        <w:t xml:space="preserve">В-третьих, необходима интерпретация факторов: после ротации факторов можно интерпретировать каждый из них и определить, какие переменные больше </w:t>
      </w:r>
      <w:r>
        <w:rPr>
          <w:lang w:eastAsia="ru-RU"/>
        </w:rPr>
        <w:lastRenderedPageBreak/>
        <w:t>всего связаны с каждым фактором. На фоне этого можно выявить, какие конструкты или скрытые факторы лежат в основе набора переменных.</w:t>
      </w:r>
    </w:p>
    <w:p w14:paraId="572ED9AC" w14:textId="77777777" w:rsidR="00AD0B2F" w:rsidRDefault="00AD0B2F" w:rsidP="00AD0B2F">
      <w:pPr>
        <w:ind w:firstLine="0"/>
        <w:jc w:val="center"/>
        <w:rPr>
          <w:lang w:eastAsia="ru-RU"/>
        </w:rPr>
      </w:pPr>
      <w:r>
        <w:rPr>
          <w:noProof/>
          <w:lang w:eastAsia="ru-RU"/>
        </w:rPr>
        <w:drawing>
          <wp:inline distT="0" distB="0" distL="0" distR="0" wp14:anchorId="264EB246" wp14:editId="6D492B4A">
            <wp:extent cx="6059317" cy="356446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86743" cy="3580600"/>
                    </a:xfrm>
                    <a:prstGeom prst="rect">
                      <a:avLst/>
                    </a:prstGeom>
                    <a:noFill/>
                  </pic:spPr>
                </pic:pic>
              </a:graphicData>
            </a:graphic>
          </wp:inline>
        </w:drawing>
      </w:r>
    </w:p>
    <w:p w14:paraId="3B617EEA" w14:textId="77777777" w:rsidR="00AD0B2F" w:rsidRPr="00072ECA" w:rsidRDefault="00AD0B2F" w:rsidP="00AD0B2F">
      <w:pPr>
        <w:spacing w:after="340"/>
        <w:jc w:val="center"/>
        <w:rPr>
          <w:b/>
          <w:sz w:val="24"/>
          <w:szCs w:val="24"/>
          <w:lang w:eastAsia="ru-RU"/>
        </w:rPr>
      </w:pPr>
      <w:r w:rsidRPr="00072ECA">
        <w:rPr>
          <w:b/>
          <w:sz w:val="24"/>
          <w:szCs w:val="24"/>
        </w:rPr>
        <w:t>Рисунок 2.12 — Диаграмма по выполненному факторному анализу</w:t>
      </w:r>
    </w:p>
    <w:p w14:paraId="4E88F05D" w14:textId="37AA86F5" w:rsidR="00A5651A" w:rsidRDefault="00A5651A" w:rsidP="00A5651A">
      <w:pPr>
        <w:ind w:firstLine="708"/>
        <w:rPr>
          <w:lang w:eastAsia="ru-RU"/>
        </w:rPr>
      </w:pPr>
      <w:r>
        <w:rPr>
          <w:lang w:eastAsia="ru-RU"/>
        </w:rPr>
        <w:t>Данный вывод демонс</w:t>
      </w:r>
      <w:r w:rsidR="00073950">
        <w:rPr>
          <w:lang w:eastAsia="ru-RU"/>
        </w:rPr>
        <w:t>трирует разделение на такие факторы как:</w:t>
      </w:r>
    </w:p>
    <w:p w14:paraId="7679F4D3" w14:textId="5AFC497B" w:rsidR="00A5651A" w:rsidRDefault="00073950" w:rsidP="00AD0B2F">
      <w:pPr>
        <w:pStyle w:val="a7"/>
        <w:numPr>
          <w:ilvl w:val="0"/>
          <w:numId w:val="1"/>
        </w:numPr>
        <w:tabs>
          <w:tab w:val="left" w:pos="1276"/>
        </w:tabs>
        <w:ind w:left="1276" w:hanging="567"/>
      </w:pPr>
      <w:r>
        <w:t>биологические</w:t>
      </w:r>
      <w:r w:rsidR="00A5651A" w:rsidRPr="00733E5A">
        <w:t>;</w:t>
      </w:r>
    </w:p>
    <w:p w14:paraId="0FBD0895" w14:textId="2DA4D84A" w:rsidR="00A5651A" w:rsidRDefault="00073950" w:rsidP="00AD0B2F">
      <w:pPr>
        <w:pStyle w:val="a7"/>
        <w:numPr>
          <w:ilvl w:val="0"/>
          <w:numId w:val="1"/>
        </w:numPr>
        <w:tabs>
          <w:tab w:val="left" w:pos="1276"/>
        </w:tabs>
        <w:ind w:left="1276" w:hanging="567"/>
      </w:pPr>
      <w:r>
        <w:t>психологические</w:t>
      </w:r>
      <w:r w:rsidR="00A5651A" w:rsidRPr="00733E5A">
        <w:t>;</w:t>
      </w:r>
    </w:p>
    <w:p w14:paraId="280A4DF9" w14:textId="2B6C6D7B" w:rsidR="00073950" w:rsidRDefault="00073950" w:rsidP="00AD0B2F">
      <w:pPr>
        <w:pStyle w:val="a7"/>
        <w:numPr>
          <w:ilvl w:val="0"/>
          <w:numId w:val="1"/>
        </w:numPr>
        <w:tabs>
          <w:tab w:val="left" w:pos="1276"/>
        </w:tabs>
        <w:ind w:left="1276" w:hanging="567"/>
      </w:pPr>
      <w:r>
        <w:t>семейные;</w:t>
      </w:r>
    </w:p>
    <w:p w14:paraId="79B0C054" w14:textId="7B801A9C" w:rsidR="00073950" w:rsidRDefault="00073950" w:rsidP="00AD0B2F">
      <w:pPr>
        <w:pStyle w:val="a7"/>
        <w:numPr>
          <w:ilvl w:val="0"/>
          <w:numId w:val="1"/>
        </w:numPr>
        <w:tabs>
          <w:tab w:val="left" w:pos="1276"/>
        </w:tabs>
        <w:ind w:left="1276" w:hanging="567"/>
      </w:pPr>
      <w:r>
        <w:t>связанные с учебой;</w:t>
      </w:r>
    </w:p>
    <w:p w14:paraId="4F6C3392" w14:textId="33959F51" w:rsidR="00FE33F6" w:rsidRDefault="00635A34" w:rsidP="00AD0B2F">
      <w:pPr>
        <w:pStyle w:val="a7"/>
        <w:numPr>
          <w:ilvl w:val="0"/>
          <w:numId w:val="1"/>
        </w:numPr>
        <w:tabs>
          <w:tab w:val="left" w:pos="1276"/>
        </w:tabs>
        <w:ind w:left="1276" w:hanging="567"/>
      </w:pPr>
      <w:r>
        <w:t>поведенчески</w:t>
      </w:r>
      <w:r w:rsidR="00A5651A">
        <w:t>е</w:t>
      </w:r>
      <w:r w:rsidR="00A5651A" w:rsidRPr="00733E5A">
        <w:t>.</w:t>
      </w:r>
    </w:p>
    <w:p w14:paraId="013F0795" w14:textId="77777777" w:rsidR="00FE33F6" w:rsidRDefault="00FE33F6">
      <w:pPr>
        <w:spacing w:after="160" w:line="259" w:lineRule="auto"/>
        <w:ind w:firstLine="0"/>
        <w:jc w:val="left"/>
      </w:pPr>
      <w:r>
        <w:br w:type="page"/>
      </w:r>
    </w:p>
    <w:p w14:paraId="565F5352" w14:textId="03D88B01" w:rsidR="007166DF" w:rsidRPr="0030547C" w:rsidRDefault="00690B9B" w:rsidP="004F1702">
      <w:pPr>
        <w:pStyle w:val="1"/>
        <w:rPr>
          <w:lang w:val="ru-RU"/>
        </w:rPr>
      </w:pPr>
      <w:bookmarkStart w:id="13" w:name="_Toc153787003"/>
      <w:r w:rsidRPr="004F1702">
        <w:lastRenderedPageBreak/>
        <w:t>ЗАКЛЮЧЕНИЕ</w:t>
      </w:r>
      <w:bookmarkEnd w:id="13"/>
    </w:p>
    <w:p w14:paraId="4BE6C0D4" w14:textId="78B73AB1" w:rsidR="004F1702" w:rsidRDefault="004547D3" w:rsidP="00A73E0E">
      <w:pPr>
        <w:rPr>
          <w:lang w:eastAsia="ru-RU"/>
        </w:rPr>
      </w:pPr>
      <w:r>
        <w:rPr>
          <w:lang w:eastAsia="ru-RU"/>
        </w:rPr>
        <w:t>А</w:t>
      </w:r>
      <w:r w:rsidRPr="004547D3">
        <w:rPr>
          <w:lang w:eastAsia="ru-RU"/>
        </w:rPr>
        <w:t>нализ психического здоровья среди студентов представляет собой важную область исследований, поскольку психическое здоровье студентов имеет прямое влияние на их учебные успехи, социальные взаимодействия и общее благополучие.</w:t>
      </w:r>
    </w:p>
    <w:p w14:paraId="2853876C" w14:textId="42C8BC52" w:rsidR="004547D3" w:rsidRDefault="004547D3" w:rsidP="00A73E0E">
      <w:pPr>
        <w:rPr>
          <w:lang w:eastAsia="ru-RU"/>
        </w:rPr>
      </w:pPr>
      <w:r w:rsidRPr="004547D3">
        <w:rPr>
          <w:lang w:eastAsia="ru-RU"/>
        </w:rPr>
        <w:t>На основе проведенного анализа можно сделать вывод о необходимости улучшения доступа к психологической поддержке и консультациям, разработки программ по управлению стрессом и повышению осведомленности о психическом здоровье среди студе</w:t>
      </w:r>
      <w:r>
        <w:rPr>
          <w:lang w:eastAsia="ru-RU"/>
        </w:rPr>
        <w:t>нтов</w:t>
      </w:r>
      <w:r w:rsidRPr="004547D3">
        <w:rPr>
          <w:lang w:eastAsia="ru-RU"/>
        </w:rPr>
        <w:t>. Также важно продолжать исследования в этой области для более глубокого понимания факторов, влияющих на психическое здоровье студентов и разработки эффективных мер по его поддержанию.</w:t>
      </w:r>
    </w:p>
    <w:p w14:paraId="5A4FFE65" w14:textId="141D8145" w:rsidR="00A73E0E" w:rsidRPr="00AA4939" w:rsidRDefault="00A73E0E" w:rsidP="00A73E0E">
      <w:pPr>
        <w:rPr>
          <w:shd w:val="clear" w:color="auto" w:fill="FFFFFF"/>
        </w:rPr>
      </w:pPr>
      <w:r w:rsidRPr="00AA4939">
        <w:rPr>
          <w:shd w:val="clear" w:color="auto" w:fill="FFFFFF"/>
        </w:rPr>
        <w:t>Более детальное</w:t>
      </w:r>
      <w:r w:rsidR="004547D3">
        <w:rPr>
          <w:shd w:val="clear" w:color="auto" w:fill="FFFFFF"/>
        </w:rPr>
        <w:t xml:space="preserve"> рассмотрение</w:t>
      </w:r>
      <w:r w:rsidRPr="00AA4939">
        <w:rPr>
          <w:shd w:val="clear" w:color="auto" w:fill="FFFFFF"/>
        </w:rPr>
        <w:t>, а самое главное - понимание этих рисков позволит на ранней стадии распознавать и в дальнейшем предотвратить ухудшение психического здоровья среди студентов, разработать приоритеты профилактики и интервенции для его улучшения.</w:t>
      </w:r>
    </w:p>
    <w:p w14:paraId="64A3E005" w14:textId="66819858" w:rsidR="006D01F1" w:rsidRPr="00DD0EC3" w:rsidRDefault="006D01F1" w:rsidP="006D01F1">
      <w:r w:rsidRPr="00DD0EC3">
        <w:t>Цель данной курсовой работы</w:t>
      </w:r>
      <w:r w:rsidR="00E732F7" w:rsidRPr="00E732F7">
        <w:t xml:space="preserve"> </w:t>
      </w:r>
      <w:r w:rsidR="001503C7">
        <w:rPr>
          <w:rFonts w:ascii="Arial" w:hAnsi="Arial" w:cs="Arial"/>
          <w:color w:val="333333"/>
          <w:shd w:val="clear" w:color="auto" w:fill="FFFFFF"/>
        </w:rPr>
        <w:t xml:space="preserve">— </w:t>
      </w:r>
      <w:r w:rsidRPr="00DD0EC3">
        <w:t xml:space="preserve">провести </w:t>
      </w:r>
      <w:r>
        <w:t xml:space="preserve">факторный </w:t>
      </w:r>
      <w:r w:rsidRPr="00DD0EC3">
        <w:t>анализ влияния основных показателей на</w:t>
      </w:r>
      <w:r>
        <w:t xml:space="preserve"> </w:t>
      </w:r>
      <w:r w:rsidR="003413F5">
        <w:t>эмоциональное состояние студентов</w:t>
      </w:r>
      <w:r w:rsidR="00D9695F">
        <w:t xml:space="preserve"> и была успешно </w:t>
      </w:r>
      <w:r w:rsidR="0045737A">
        <w:t>достигнута</w:t>
      </w:r>
      <w:r w:rsidR="00D9695F">
        <w:t>.</w:t>
      </w:r>
    </w:p>
    <w:p w14:paraId="7DD60C3C" w14:textId="35097EBD" w:rsidR="006D01F1" w:rsidRDefault="006D01F1" w:rsidP="006D01F1">
      <w:r w:rsidRPr="00DD0EC3">
        <w:t xml:space="preserve">Задачи, </w:t>
      </w:r>
      <w:r w:rsidR="002E3305">
        <w:t>выполненные</w:t>
      </w:r>
      <w:r w:rsidRPr="00DD0EC3">
        <w:t xml:space="preserve"> в данной курсовой работе:</w:t>
      </w:r>
    </w:p>
    <w:p w14:paraId="17A053A2" w14:textId="6F43B0C0" w:rsidR="006D01F1" w:rsidRDefault="002E3305" w:rsidP="00B066D5">
      <w:pPr>
        <w:pStyle w:val="a7"/>
        <w:numPr>
          <w:ilvl w:val="0"/>
          <w:numId w:val="1"/>
        </w:numPr>
        <w:tabs>
          <w:tab w:val="left" w:pos="1276"/>
        </w:tabs>
        <w:ind w:left="1276" w:hanging="567"/>
      </w:pPr>
      <w:r>
        <w:t>и</w:t>
      </w:r>
      <w:r w:rsidR="006D01F1" w:rsidRPr="00A17BD0">
        <w:t>зучен</w:t>
      </w:r>
      <w:r>
        <w:t>ы</w:t>
      </w:r>
      <w:r w:rsidR="006D01F1" w:rsidRPr="00A17BD0">
        <w:t xml:space="preserve"> научн</w:t>
      </w:r>
      <w:r w:rsidR="00C15EF2">
        <w:t>ая</w:t>
      </w:r>
      <w:r w:rsidR="006D01F1" w:rsidRPr="00A17BD0">
        <w:t xml:space="preserve"> и методическ</w:t>
      </w:r>
      <w:r w:rsidR="00C15EF2">
        <w:t>ая</w:t>
      </w:r>
      <w:r w:rsidR="006D01F1" w:rsidRPr="00A17BD0">
        <w:t xml:space="preserve"> литератур</w:t>
      </w:r>
      <w:r w:rsidR="00C15EF2">
        <w:t>а</w:t>
      </w:r>
      <w:r w:rsidR="006D01F1" w:rsidRPr="00A17BD0">
        <w:t xml:space="preserve"> о </w:t>
      </w:r>
      <w:r w:rsidR="002D18A8">
        <w:t>психических заболеваниях</w:t>
      </w:r>
      <w:r w:rsidR="006D01F1" w:rsidRPr="00A17BD0">
        <w:t xml:space="preserve"> и факторном анализе;</w:t>
      </w:r>
    </w:p>
    <w:p w14:paraId="7CB52ED0" w14:textId="2C9EA578" w:rsidR="006D01F1" w:rsidRDefault="00BB59A6" w:rsidP="00B066D5">
      <w:pPr>
        <w:pStyle w:val="a7"/>
        <w:numPr>
          <w:ilvl w:val="0"/>
          <w:numId w:val="1"/>
        </w:numPr>
        <w:tabs>
          <w:tab w:val="left" w:pos="1276"/>
        </w:tabs>
        <w:ind w:left="1276" w:hanging="567"/>
      </w:pPr>
      <w:r>
        <w:t xml:space="preserve">успешно </w:t>
      </w:r>
      <w:r w:rsidR="006D01F1" w:rsidRPr="00A17BD0">
        <w:t>применен</w:t>
      </w:r>
      <w:r>
        <w:t xml:space="preserve">ы </w:t>
      </w:r>
      <w:r w:rsidR="006D01F1" w:rsidRPr="00A17BD0">
        <w:t>методик</w:t>
      </w:r>
      <w:r>
        <w:t>и</w:t>
      </w:r>
      <w:r w:rsidR="00CA7F1F">
        <w:t xml:space="preserve"> факторного анализа</w:t>
      </w:r>
      <w:bookmarkStart w:id="14" w:name="_GoBack"/>
      <w:bookmarkEnd w:id="14"/>
      <w:r w:rsidR="006D01F1" w:rsidRPr="00A17BD0">
        <w:t>;</w:t>
      </w:r>
    </w:p>
    <w:p w14:paraId="09C7F4C8" w14:textId="6B04E2C9" w:rsidR="00404B52" w:rsidRDefault="00404B52" w:rsidP="00B066D5">
      <w:pPr>
        <w:pStyle w:val="a7"/>
        <w:numPr>
          <w:ilvl w:val="0"/>
          <w:numId w:val="1"/>
        </w:numPr>
        <w:tabs>
          <w:tab w:val="left" w:pos="1276"/>
        </w:tabs>
        <w:ind w:left="1276" w:hanging="567"/>
      </w:pPr>
      <w:r>
        <w:t xml:space="preserve">оценена принадлежность признаков, влияющих на </w:t>
      </w:r>
      <w:r w:rsidR="003413F5">
        <w:t>психическое здоровье студентов</w:t>
      </w:r>
      <w:r>
        <w:t>, к выявленным факторам</w:t>
      </w:r>
      <w:r w:rsidRPr="00D02D82">
        <w:t>;</w:t>
      </w:r>
    </w:p>
    <w:p w14:paraId="57066004" w14:textId="693603E9" w:rsidR="00404B52" w:rsidRDefault="00404B52" w:rsidP="00B066D5">
      <w:pPr>
        <w:pStyle w:val="a7"/>
        <w:numPr>
          <w:ilvl w:val="0"/>
          <w:numId w:val="1"/>
        </w:numPr>
        <w:tabs>
          <w:tab w:val="left" w:pos="1276"/>
        </w:tabs>
        <w:ind w:left="1276" w:hanging="567"/>
      </w:pPr>
      <w:r w:rsidRPr="00A17BD0">
        <w:t>использован</w:t>
      </w:r>
      <w:r>
        <w:t>ы</w:t>
      </w:r>
      <w:r w:rsidRPr="00A17BD0">
        <w:t xml:space="preserve"> знани</w:t>
      </w:r>
      <w:r>
        <w:t>я</w:t>
      </w:r>
      <w:r w:rsidRPr="00A17BD0">
        <w:t xml:space="preserve"> математической </w:t>
      </w:r>
      <w:r>
        <w:t xml:space="preserve">статистики в современной среде </w:t>
      </w:r>
      <w:r w:rsidRPr="00A17BD0">
        <w:t>обработки данных: аналитической платформы Loginom;</w:t>
      </w:r>
    </w:p>
    <w:p w14:paraId="3A136B41" w14:textId="41196D12" w:rsidR="00326157" w:rsidRPr="00326157" w:rsidRDefault="00471516" w:rsidP="00B066D5">
      <w:pPr>
        <w:pStyle w:val="a7"/>
        <w:numPr>
          <w:ilvl w:val="0"/>
          <w:numId w:val="1"/>
        </w:numPr>
        <w:tabs>
          <w:tab w:val="left" w:pos="1276"/>
        </w:tabs>
        <w:ind w:left="1276" w:hanging="567"/>
      </w:pPr>
      <w:r>
        <w:t xml:space="preserve">пройдено обучение по </w:t>
      </w:r>
      <w:r w:rsidR="006D01F1" w:rsidRPr="00A17BD0">
        <w:t>оформлению официальных документов.</w:t>
      </w:r>
      <w:r w:rsidR="00AB188D">
        <w:br w:type="page"/>
      </w:r>
    </w:p>
    <w:p w14:paraId="34EDC35F" w14:textId="4B384601" w:rsidR="006D01F1" w:rsidRPr="0030547C" w:rsidRDefault="00AB188D" w:rsidP="007C0753">
      <w:pPr>
        <w:pStyle w:val="1"/>
        <w:rPr>
          <w:lang w:val="ru-RU"/>
        </w:rPr>
      </w:pPr>
      <w:bookmarkStart w:id="15" w:name="_Toc153787004"/>
      <w:r w:rsidRPr="0030547C">
        <w:rPr>
          <w:lang w:val="ru-RU"/>
        </w:rPr>
        <w:lastRenderedPageBreak/>
        <w:t>СПИСОК ИСПОЛЬЗОВАННЫХ ИСТОЧНИКОВ</w:t>
      </w:r>
      <w:bookmarkEnd w:id="15"/>
    </w:p>
    <w:p w14:paraId="13DAAE79" w14:textId="3B8653CF" w:rsidR="00AB188D" w:rsidRDefault="00202998" w:rsidP="00A70249">
      <w:pPr>
        <w:keepNext/>
        <w:widowControl w:val="0"/>
        <w:spacing w:before="340" w:after="340"/>
        <w:jc w:val="center"/>
        <w:rPr>
          <w:lang w:eastAsia="ru-RU"/>
        </w:rPr>
      </w:pPr>
      <w:r>
        <w:rPr>
          <w:lang w:eastAsia="ru-RU"/>
        </w:rPr>
        <w:t>ТЕОРЕТИЧЕСКАЯ ЧАСТЬ</w:t>
      </w:r>
    </w:p>
    <w:p w14:paraId="0BAA6CF3" w14:textId="44725A1F" w:rsidR="005C4E2E" w:rsidRPr="00EC49DC" w:rsidRDefault="006711A3" w:rsidP="00B066D5">
      <w:pPr>
        <w:pStyle w:val="a"/>
        <w:tabs>
          <w:tab w:val="left" w:pos="1276"/>
        </w:tabs>
        <w:spacing w:before="0" w:after="0"/>
        <w:ind w:left="1276" w:hanging="567"/>
      </w:pPr>
      <w:bookmarkStart w:id="16" w:name="_Ref153451445"/>
      <w:bookmarkStart w:id="17" w:name="_Ref151477672"/>
      <w:r>
        <w:t xml:space="preserve">Иванова, Е.А. Психическое здоровье студентов: проблемы и перспективы // Психологическая наука и </w:t>
      </w:r>
      <w:r w:rsidR="00072ECA" w:rsidRPr="00072ECA">
        <w:t>образование. —</w:t>
      </w:r>
      <w:r w:rsidRPr="00072ECA">
        <w:t xml:space="preserve"> 2018.</w:t>
      </w:r>
      <w:r>
        <w:t xml:space="preserve"> </w:t>
      </w:r>
      <w:r w:rsidR="00072ECA" w:rsidRPr="00EC49DC">
        <w:t>—</w:t>
      </w:r>
      <w:r>
        <w:t xml:space="preserve"> Т. 23. </w:t>
      </w:r>
      <w:r w:rsidR="00072ECA" w:rsidRPr="00EC49DC">
        <w:t>—</w:t>
      </w:r>
      <w:r w:rsidR="00072ECA">
        <w:t xml:space="preserve"> № 3. </w:t>
      </w:r>
      <w:r w:rsidR="00072ECA" w:rsidRPr="00EC49DC">
        <w:t>—</w:t>
      </w:r>
      <w:r>
        <w:t xml:space="preserve"> С. 45-52.</w:t>
      </w:r>
      <w:bookmarkEnd w:id="16"/>
      <w:r w:rsidR="00665FA8" w:rsidRPr="00EC49DC">
        <w:t xml:space="preserve"> </w:t>
      </w:r>
      <w:bookmarkEnd w:id="17"/>
    </w:p>
    <w:p w14:paraId="6401B855" w14:textId="07ABF0F9" w:rsidR="005C4E2E" w:rsidRPr="00EC49DC" w:rsidRDefault="006711A3" w:rsidP="00B066D5">
      <w:pPr>
        <w:pStyle w:val="a"/>
        <w:tabs>
          <w:tab w:val="left" w:pos="1276"/>
        </w:tabs>
        <w:spacing w:before="0" w:after="0"/>
        <w:ind w:left="1276" w:hanging="567"/>
      </w:pPr>
      <w:bookmarkStart w:id="18" w:name="_Ref151477703"/>
      <w:r>
        <w:t xml:space="preserve">Петров, В.И. Психическое здоровье студентов: факторы риска и профилактика // Вестник психологии и педагогики. </w:t>
      </w:r>
      <w:r w:rsidR="00072ECA" w:rsidRPr="00EC49DC">
        <w:t>—</w:t>
      </w:r>
      <w:r>
        <w:t xml:space="preserve"> 2019. </w:t>
      </w:r>
      <w:r w:rsidR="00072ECA" w:rsidRPr="00EC49DC">
        <w:t>—</w:t>
      </w:r>
      <w:r>
        <w:t xml:space="preserve"> Т. 15. </w:t>
      </w:r>
      <w:r w:rsidR="00072ECA" w:rsidRPr="00EC49DC">
        <w:t>—</w:t>
      </w:r>
      <w:r>
        <w:t xml:space="preserve"> № 2. </w:t>
      </w:r>
      <w:r w:rsidR="00072ECA" w:rsidRPr="00EC49DC">
        <w:t>—</w:t>
      </w:r>
      <w:r>
        <w:t xml:space="preserve"> С. 78-85</w:t>
      </w:r>
      <w:r w:rsidR="00222618" w:rsidRPr="00EC49DC">
        <w:t>.</w:t>
      </w:r>
      <w:bookmarkEnd w:id="18"/>
    </w:p>
    <w:p w14:paraId="7EFE844B" w14:textId="6F35D577" w:rsidR="005C4E2E" w:rsidRPr="00EC49DC" w:rsidRDefault="006711A3" w:rsidP="00B066D5">
      <w:pPr>
        <w:pStyle w:val="a"/>
        <w:tabs>
          <w:tab w:val="left" w:pos="1276"/>
        </w:tabs>
        <w:spacing w:before="0" w:after="0"/>
        <w:ind w:left="1276" w:hanging="567"/>
      </w:pPr>
      <w:bookmarkStart w:id="19" w:name="_Ref151477714"/>
      <w:r>
        <w:t>Сидорова, О.Н. Психическое здоровье студентов: особенности диагностики и коррек</w:t>
      </w:r>
      <w:r w:rsidR="00072ECA">
        <w:t xml:space="preserve">ции // Психологический журнал. </w:t>
      </w:r>
      <w:r w:rsidR="00072ECA" w:rsidRPr="00EC49DC">
        <w:t>—</w:t>
      </w:r>
      <w:r w:rsidR="00072ECA">
        <w:t xml:space="preserve"> 2020. </w:t>
      </w:r>
      <w:r w:rsidR="00072ECA" w:rsidRPr="00EC49DC">
        <w:t>—</w:t>
      </w:r>
      <w:r>
        <w:t xml:space="preserve"> Т. 30. </w:t>
      </w:r>
      <w:r w:rsidR="00072ECA" w:rsidRPr="00EC49DC">
        <w:t>—</w:t>
      </w:r>
      <w:r>
        <w:t xml:space="preserve"> № 4. </w:t>
      </w:r>
      <w:r w:rsidR="00072ECA" w:rsidRPr="00EC49DC">
        <w:t>—</w:t>
      </w:r>
      <w:r>
        <w:t xml:space="preserve"> С. 112-119</w:t>
      </w:r>
      <w:r w:rsidR="00222618" w:rsidRPr="00EC49DC">
        <w:t>.</w:t>
      </w:r>
      <w:bookmarkEnd w:id="19"/>
    </w:p>
    <w:p w14:paraId="59DAC43F" w14:textId="602A5CB0" w:rsidR="005C4E2E" w:rsidRPr="00EC49DC" w:rsidRDefault="006711A3" w:rsidP="00B066D5">
      <w:pPr>
        <w:pStyle w:val="a"/>
        <w:tabs>
          <w:tab w:val="left" w:pos="1276"/>
        </w:tabs>
        <w:spacing w:before="0" w:after="0"/>
        <w:ind w:left="1276" w:hanging="567"/>
      </w:pPr>
      <w:bookmarkStart w:id="20" w:name="_Ref151477730"/>
      <w:bookmarkStart w:id="21" w:name="_Ref153451702"/>
      <w:r>
        <w:t xml:space="preserve">Козлов, А.А. Влияние социальной среды на психическое здоровье студентов // Журнал медицинской психологии. </w:t>
      </w:r>
      <w:r w:rsidR="00072ECA" w:rsidRPr="00EC49DC">
        <w:t>—</w:t>
      </w:r>
      <w:r w:rsidR="00072ECA">
        <w:t xml:space="preserve"> 2017. </w:t>
      </w:r>
      <w:r w:rsidR="00072ECA" w:rsidRPr="00EC49DC">
        <w:t>—</w:t>
      </w:r>
      <w:r w:rsidR="00072ECA">
        <w:t xml:space="preserve"> Т. 5. </w:t>
      </w:r>
      <w:r w:rsidR="00072ECA" w:rsidRPr="00EC49DC">
        <w:t>—</w:t>
      </w:r>
      <w:r w:rsidR="00072ECA">
        <w:t xml:space="preserve"> № 1. </w:t>
      </w:r>
      <w:r w:rsidR="00072ECA" w:rsidRPr="00EC49DC">
        <w:t>—</w:t>
      </w:r>
      <w:r>
        <w:t xml:space="preserve"> С. 24-31</w:t>
      </w:r>
      <w:bookmarkEnd w:id="20"/>
      <w:r>
        <w:t>.</w:t>
      </w:r>
      <w:bookmarkEnd w:id="21"/>
    </w:p>
    <w:p w14:paraId="0A916662" w14:textId="34CAC3ED" w:rsidR="005C4E2E" w:rsidRPr="00EC49DC" w:rsidRDefault="0027185E" w:rsidP="00B066D5">
      <w:pPr>
        <w:pStyle w:val="a"/>
        <w:tabs>
          <w:tab w:val="left" w:pos="1276"/>
        </w:tabs>
        <w:spacing w:before="0" w:after="0"/>
        <w:ind w:left="1276" w:hanging="567"/>
      </w:pPr>
      <w:bookmarkStart w:id="22" w:name="_Ref151477748"/>
      <w:r>
        <w:t>Новиков, И.И. Стрессы и адаптация в университетской среде: влияние на психическое здоровье студентов /</w:t>
      </w:r>
      <w:r w:rsidRPr="0027185E">
        <w:t xml:space="preserve"> </w:t>
      </w:r>
      <w:r>
        <w:t>И.И. Новиков, А.А. Иванова // Журнал психиа</w:t>
      </w:r>
      <w:r w:rsidR="00072ECA">
        <w:t xml:space="preserve">трии и клинической психологии. </w:t>
      </w:r>
      <w:r w:rsidR="00072ECA" w:rsidRPr="00EC49DC">
        <w:t>—</w:t>
      </w:r>
      <w:r w:rsidR="00072ECA">
        <w:t xml:space="preserve"> 20XX. </w:t>
      </w:r>
      <w:r w:rsidR="00072ECA" w:rsidRPr="00EC49DC">
        <w:t>—</w:t>
      </w:r>
      <w:r w:rsidR="00072ECA">
        <w:t xml:space="preserve"> Т. 5, № 1. </w:t>
      </w:r>
      <w:r w:rsidR="00072ECA" w:rsidRPr="00EC49DC">
        <w:t>—</w:t>
      </w:r>
      <w:r>
        <w:t xml:space="preserve"> С. 34-47</w:t>
      </w:r>
      <w:r w:rsidR="00222618" w:rsidRPr="00EC49DC">
        <w:t>.</w:t>
      </w:r>
      <w:bookmarkEnd w:id="22"/>
    </w:p>
    <w:p w14:paraId="2D171180" w14:textId="2FB8C75C" w:rsidR="005C4E2E" w:rsidRPr="00EC49DC" w:rsidRDefault="00326157" w:rsidP="00B066D5">
      <w:pPr>
        <w:pStyle w:val="a"/>
        <w:tabs>
          <w:tab w:val="left" w:pos="1276"/>
        </w:tabs>
        <w:spacing w:before="0" w:after="0"/>
        <w:ind w:left="1276" w:hanging="567"/>
      </w:pPr>
      <w:bookmarkStart w:id="23" w:name="_Ref151477765"/>
      <w:r>
        <w:t>Иванов, И.И. Психические расстройства: современные подходы к диагностике и лечению / И.И. Иванов.</w:t>
      </w:r>
      <w:r w:rsidR="00072ECA">
        <w:t xml:space="preserve"> - Москва: Издательство, 20XX. </w:t>
      </w:r>
      <w:r w:rsidR="00072ECA" w:rsidRPr="00EC49DC">
        <w:t>—</w:t>
      </w:r>
      <w:r>
        <w:t xml:space="preserve"> 280 с</w:t>
      </w:r>
      <w:r w:rsidR="00222618" w:rsidRPr="00EC49DC">
        <w:t>.</w:t>
      </w:r>
      <w:bookmarkEnd w:id="23"/>
    </w:p>
    <w:p w14:paraId="73FF4843" w14:textId="3AFED552" w:rsidR="005C4E2E" w:rsidRPr="00EC49DC" w:rsidRDefault="00326157" w:rsidP="00B066D5">
      <w:pPr>
        <w:pStyle w:val="a"/>
        <w:tabs>
          <w:tab w:val="left" w:pos="1276"/>
        </w:tabs>
        <w:spacing w:before="0" w:after="0"/>
        <w:ind w:left="1276" w:hanging="567"/>
      </w:pPr>
      <w:bookmarkStart w:id="24" w:name="_Ref151477789"/>
      <w:r>
        <w:t>Петрова, А.А. Психические расстройства у детей: особенности проявления и психотерапевтические методы коррекции / А.А. Петрова, Б.Б. Сидоров // Журнал психиа</w:t>
      </w:r>
      <w:r w:rsidR="00072ECA">
        <w:t xml:space="preserve">трии и медицинской психологии. </w:t>
      </w:r>
      <w:r w:rsidR="00072ECA" w:rsidRPr="00EC49DC">
        <w:t>—</w:t>
      </w:r>
      <w:r w:rsidR="00072ECA">
        <w:t xml:space="preserve"> 20XX. </w:t>
      </w:r>
      <w:r w:rsidR="00072ECA" w:rsidRPr="00EC49DC">
        <w:t>—</w:t>
      </w:r>
      <w:r w:rsidR="00072ECA">
        <w:t xml:space="preserve"> Т. 10, № 3. </w:t>
      </w:r>
      <w:r w:rsidR="00072ECA" w:rsidRPr="00EC49DC">
        <w:t>—</w:t>
      </w:r>
      <w:r>
        <w:t xml:space="preserve"> С. 45-58</w:t>
      </w:r>
      <w:r w:rsidR="00222618" w:rsidRPr="00EC49DC">
        <w:t>.</w:t>
      </w:r>
      <w:bookmarkEnd w:id="24"/>
    </w:p>
    <w:p w14:paraId="09CF6EDB" w14:textId="2680ABAB" w:rsidR="005C4E2E" w:rsidRPr="00EC49DC" w:rsidRDefault="00326157" w:rsidP="00B066D5">
      <w:pPr>
        <w:pStyle w:val="a"/>
        <w:tabs>
          <w:tab w:val="left" w:pos="1276"/>
        </w:tabs>
        <w:spacing w:before="0" w:after="0"/>
        <w:ind w:left="1276" w:hanging="567"/>
      </w:pPr>
      <w:bookmarkStart w:id="25" w:name="_Ref151477807"/>
      <w:r>
        <w:lastRenderedPageBreak/>
        <w:t>Сидоров, Б.Б. Нейробиологические аспекты психических расстройств у взрослых / Б.Б. Сидоров, В.В. Козлов // Московский ж</w:t>
      </w:r>
      <w:r w:rsidR="00072ECA">
        <w:t xml:space="preserve">урнал неврологии и психиатрии. </w:t>
      </w:r>
      <w:r w:rsidR="00072ECA" w:rsidRPr="00EC49DC">
        <w:t>—</w:t>
      </w:r>
      <w:r w:rsidR="00072ECA">
        <w:t xml:space="preserve"> 20XX. </w:t>
      </w:r>
      <w:r w:rsidR="00072ECA" w:rsidRPr="00EC49DC">
        <w:t>—</w:t>
      </w:r>
      <w:r>
        <w:t xml:space="preserve"> Т. 5,</w:t>
      </w:r>
      <w:r w:rsidR="00072ECA">
        <w:t xml:space="preserve"> № 2. </w:t>
      </w:r>
      <w:r w:rsidR="00072ECA" w:rsidRPr="00EC49DC">
        <w:t>—</w:t>
      </w:r>
      <w:r>
        <w:t xml:space="preserve"> С. 112-125</w:t>
      </w:r>
      <w:r w:rsidR="00C21CA6" w:rsidRPr="00EC49DC">
        <w:t>.</w:t>
      </w:r>
      <w:bookmarkEnd w:id="25"/>
    </w:p>
    <w:p w14:paraId="7137E0AD" w14:textId="6486CB3C" w:rsidR="005C4E2E" w:rsidRPr="00EC49DC" w:rsidRDefault="00326157" w:rsidP="00B066D5">
      <w:pPr>
        <w:pStyle w:val="a"/>
        <w:tabs>
          <w:tab w:val="left" w:pos="1276"/>
        </w:tabs>
        <w:spacing w:before="0" w:after="0"/>
        <w:ind w:left="1276" w:hanging="567"/>
      </w:pPr>
      <w:bookmarkStart w:id="26" w:name="_Ref151477824"/>
      <w:r>
        <w:t>Козлов, В.В. Фармакологические аспекты лечения психических расстройств / В.В. Козлов, И.И. Новиков // Журнал клинической п</w:t>
      </w:r>
      <w:r w:rsidR="00072ECA">
        <w:t xml:space="preserve">сихиатрии. - 20XX. </w:t>
      </w:r>
      <w:r w:rsidR="00072ECA" w:rsidRPr="00EC49DC">
        <w:t>—</w:t>
      </w:r>
      <w:r>
        <w:t xml:space="preserve"> Т. 8, № 4. </w:t>
      </w:r>
      <w:r w:rsidR="00072ECA" w:rsidRPr="00EC49DC">
        <w:t>—</w:t>
      </w:r>
      <w:r>
        <w:t xml:space="preserve"> С. 78-91</w:t>
      </w:r>
      <w:r w:rsidR="00222618" w:rsidRPr="00EC49DC">
        <w:t>.</w:t>
      </w:r>
      <w:bookmarkEnd w:id="26"/>
    </w:p>
    <w:p w14:paraId="22AECA76" w14:textId="73135035" w:rsidR="00222618" w:rsidRDefault="00326157" w:rsidP="00B066D5">
      <w:pPr>
        <w:pStyle w:val="a"/>
        <w:tabs>
          <w:tab w:val="left" w:pos="1276"/>
        </w:tabs>
        <w:spacing w:before="0" w:after="0"/>
        <w:ind w:left="1276" w:hanging="567"/>
      </w:pPr>
      <w:bookmarkStart w:id="27" w:name="_Ref151477838"/>
      <w:r>
        <w:t xml:space="preserve">Новиков, И.И. Психотерапевтические методы в реабилитации пациентов с психическими расстройствами / И.И. Новиков, А.А. Иванова // Психическое здоровье. </w:t>
      </w:r>
      <w:r w:rsidR="00072ECA" w:rsidRPr="00EC49DC">
        <w:t>—</w:t>
      </w:r>
      <w:r>
        <w:t xml:space="preserve"> 20XX. </w:t>
      </w:r>
      <w:r w:rsidR="00072ECA" w:rsidRPr="00EC49DC">
        <w:t>—</w:t>
      </w:r>
      <w:r>
        <w:t xml:space="preserve"> Т. 2, № 1. </w:t>
      </w:r>
      <w:r w:rsidR="00072ECA" w:rsidRPr="00EC49DC">
        <w:t>—</w:t>
      </w:r>
      <w:r>
        <w:t xml:space="preserve"> С. 22-35</w:t>
      </w:r>
      <w:r w:rsidR="00222618" w:rsidRPr="00EC49DC">
        <w:t>.</w:t>
      </w:r>
      <w:bookmarkEnd w:id="27"/>
    </w:p>
    <w:p w14:paraId="557982FB" w14:textId="5F7D6687" w:rsidR="000A4245" w:rsidRDefault="000A4245" w:rsidP="00B066D5">
      <w:pPr>
        <w:pStyle w:val="a"/>
        <w:tabs>
          <w:tab w:val="left" w:pos="1276"/>
        </w:tabs>
        <w:spacing w:before="0" w:after="0"/>
        <w:ind w:left="1276" w:hanging="567"/>
      </w:pPr>
      <w:bookmarkStart w:id="28" w:name="_Ref153491205"/>
      <w:r w:rsidRPr="00EC49DC">
        <w:t>Егошин, В. Л. Анализ главных компонент и факторный анализ в программной среде R / В. Л. Егошин, Н. В. Саввина, А. М. Гржибовский // West Kazakhstan Medica</w:t>
      </w:r>
      <w:r w:rsidR="00072ECA">
        <w:t xml:space="preserve">l Journal. </w:t>
      </w:r>
      <w:r w:rsidR="00072ECA" w:rsidRPr="00EC49DC">
        <w:t>—</w:t>
      </w:r>
      <w:r w:rsidR="00072ECA">
        <w:t xml:space="preserve"> 2020. </w:t>
      </w:r>
      <w:r w:rsidR="00072ECA" w:rsidRPr="00EC49DC">
        <w:t>—</w:t>
      </w:r>
      <w:r w:rsidR="00072ECA">
        <w:t xml:space="preserve"> № 1 (62). </w:t>
      </w:r>
      <w:r w:rsidR="00072ECA" w:rsidRPr="00EC49DC">
        <w:t>—</w:t>
      </w:r>
      <w:r w:rsidR="00072ECA">
        <w:t xml:space="preserve"> С. 6–14. </w:t>
      </w:r>
      <w:r w:rsidR="00072ECA" w:rsidRPr="00EC49DC">
        <w:t>—</w:t>
      </w:r>
      <w:r w:rsidRPr="00EC49DC">
        <w:t xml:space="preserve"> EDN GFCMWD.</w:t>
      </w:r>
      <w:bookmarkEnd w:id="28"/>
    </w:p>
    <w:p w14:paraId="04D21916" w14:textId="7599011F" w:rsidR="00E8568F" w:rsidRPr="00EC49DC" w:rsidRDefault="00E8568F" w:rsidP="00B066D5">
      <w:pPr>
        <w:pStyle w:val="a"/>
        <w:tabs>
          <w:tab w:val="left" w:pos="1276"/>
        </w:tabs>
        <w:spacing w:before="0" w:after="0"/>
        <w:ind w:left="1276" w:hanging="567"/>
      </w:pPr>
      <w:bookmarkStart w:id="29" w:name="_Ref153491236"/>
      <w:r w:rsidRPr="00EC49DC">
        <w:t>Орешков, В. И.</w:t>
      </w:r>
      <w:r w:rsidR="007465F8">
        <w:t xml:space="preserve"> Интеллектуальный анализ данных</w:t>
      </w:r>
      <w:r w:rsidRPr="00EC49DC">
        <w:t>: учебное пособие / В. И. Орешков. — Рязань: РГРТУ, 2017. — 160 с.</w:t>
      </w:r>
      <w:r>
        <w:t xml:space="preserve"> </w:t>
      </w:r>
      <w:r w:rsidR="007465F8">
        <w:t>— Тек</w:t>
      </w:r>
      <w:r w:rsidR="00CD0A17">
        <w:t xml:space="preserve">ст: электронный </w:t>
      </w:r>
      <w:r w:rsidR="007465F8">
        <w:t>// Лань</w:t>
      </w:r>
      <w:r w:rsidRPr="00EC49DC">
        <w:t xml:space="preserve">: электронно-библиотечная система. — URL: </w:t>
      </w:r>
      <w:hyperlink r:id="rId32" w:history="1">
        <w:r w:rsidRPr="00DA45E0">
          <w:t>https://e.lanbook.com/book/168028</w:t>
        </w:r>
      </w:hyperlink>
      <w:r w:rsidRPr="00EC49DC">
        <w:t xml:space="preserve">  (дата обращения: 05.11.2023). — Режим доступа: для авториз. </w:t>
      </w:r>
      <w:r>
        <w:t>п</w:t>
      </w:r>
      <w:r w:rsidRPr="00EC49DC">
        <w:t>ользователей</w:t>
      </w:r>
      <w:r>
        <w:t>.</w:t>
      </w:r>
      <w:bookmarkEnd w:id="29"/>
    </w:p>
    <w:p w14:paraId="57879721" w14:textId="69FA9F07" w:rsidR="002B49DE" w:rsidRDefault="002B49DE" w:rsidP="00A70249">
      <w:pPr>
        <w:keepNext/>
        <w:widowControl w:val="0"/>
        <w:spacing w:before="340" w:after="340"/>
        <w:jc w:val="center"/>
        <w:rPr>
          <w:lang w:eastAsia="ru-RU"/>
        </w:rPr>
      </w:pPr>
      <w:r>
        <w:rPr>
          <w:lang w:eastAsia="ru-RU"/>
        </w:rPr>
        <w:t>ПРАКТИЧЕСКАЯ ЧАСТЬ</w:t>
      </w:r>
    </w:p>
    <w:p w14:paraId="29E1F4F0" w14:textId="1DF3C9D2" w:rsidR="00D101E6" w:rsidRDefault="00D57E7B" w:rsidP="00B066D5">
      <w:pPr>
        <w:pStyle w:val="a"/>
        <w:numPr>
          <w:ilvl w:val="0"/>
          <w:numId w:val="6"/>
        </w:numPr>
        <w:tabs>
          <w:tab w:val="left" w:pos="1276"/>
        </w:tabs>
        <w:spacing w:before="0" w:after="0"/>
        <w:ind w:left="1276" w:hanging="567"/>
      </w:pPr>
      <w:bookmarkStart w:id="30" w:name="_Ref151653930"/>
      <w:bookmarkStart w:id="31" w:name="_Ref151477850"/>
      <w:r>
        <w:t>Оценка психического здоровья студентов</w:t>
      </w:r>
      <w:r w:rsidR="003F12E4">
        <w:t xml:space="preserve"> </w:t>
      </w:r>
      <w:r w:rsidR="003F12E4" w:rsidRPr="003F12E4">
        <w:t>[</w:t>
      </w:r>
      <w:r w:rsidR="003F12E4">
        <w:t>Электронный ресурс</w:t>
      </w:r>
      <w:r w:rsidR="003F12E4" w:rsidRPr="003F12E4">
        <w:t>]</w:t>
      </w:r>
      <w:r w:rsidRPr="00D57E7B">
        <w:t xml:space="preserve"> https://www.kaggle.com/datasets/sonia22222/students-mental-health</w:t>
      </w:r>
      <w:bookmarkEnd w:id="30"/>
    </w:p>
    <w:p w14:paraId="61F0E0F2" w14:textId="3C5EEA9F" w:rsidR="005C4E2E" w:rsidRDefault="0030547C" w:rsidP="00B066D5">
      <w:pPr>
        <w:pStyle w:val="a"/>
        <w:numPr>
          <w:ilvl w:val="0"/>
          <w:numId w:val="6"/>
        </w:numPr>
        <w:tabs>
          <w:tab w:val="left" w:pos="1276"/>
        </w:tabs>
        <w:spacing w:before="0" w:after="0"/>
        <w:ind w:left="1276" w:hanging="567"/>
      </w:pPr>
      <w:bookmarkStart w:id="32" w:name="_Ref151653879"/>
      <w:r w:rsidRPr="004E0E6E">
        <w:t xml:space="preserve">Официальный сайт </w:t>
      </w:r>
      <w:r w:rsidRPr="005C4E2E">
        <w:t>low</w:t>
      </w:r>
      <w:r w:rsidRPr="004E0E6E">
        <w:t>-</w:t>
      </w:r>
      <w:r w:rsidRPr="005C4E2E">
        <w:t>code</w:t>
      </w:r>
      <w:r w:rsidRPr="004E0E6E">
        <w:t xml:space="preserve"> платформы для реализации аналитических проектов </w:t>
      </w:r>
      <w:r w:rsidRPr="005C4E2E">
        <w:t>Loginom</w:t>
      </w:r>
      <w:r w:rsidRPr="004E0E6E">
        <w:t xml:space="preserve"> [Электронный ресурс] / </w:t>
      </w:r>
      <w:r>
        <w:t>Корреляционн</w:t>
      </w:r>
      <w:r w:rsidR="00CD0A17">
        <w:t xml:space="preserve">ый анализ. </w:t>
      </w:r>
      <w:r w:rsidR="00CD0A17" w:rsidRPr="00EC49DC">
        <w:t>—</w:t>
      </w:r>
      <w:r w:rsidRPr="004E0E6E">
        <w:t xml:space="preserve"> Режим доступа:</w:t>
      </w:r>
      <w:r w:rsidRPr="00B350B8">
        <w:t xml:space="preserve"> https://wiki.loginom.ru/articles/correlation-analysis.html</w:t>
      </w:r>
      <w:r>
        <w:t xml:space="preserve"> – з</w:t>
      </w:r>
      <w:r w:rsidRPr="004E0E6E">
        <w:t>агл. с экрана – яз. рус.</w:t>
      </w:r>
      <w:bookmarkEnd w:id="31"/>
      <w:bookmarkEnd w:id="32"/>
    </w:p>
    <w:p w14:paraId="7F7C2744" w14:textId="650EE1CB" w:rsidR="005C4E2E" w:rsidRDefault="0030547C" w:rsidP="00B066D5">
      <w:pPr>
        <w:pStyle w:val="a"/>
        <w:numPr>
          <w:ilvl w:val="0"/>
          <w:numId w:val="6"/>
        </w:numPr>
        <w:tabs>
          <w:tab w:val="left" w:pos="1276"/>
        </w:tabs>
        <w:spacing w:before="0" w:after="0"/>
        <w:ind w:left="1276" w:hanging="567"/>
      </w:pPr>
      <w:bookmarkStart w:id="33" w:name="_Ref151477860"/>
      <w:r w:rsidRPr="001519F0">
        <w:t xml:space="preserve">Постников, В. П. Факторный анализ, планирование и прогнозирование экономических и управленческих процессов в </w:t>
      </w:r>
      <w:r w:rsidRPr="001519F0">
        <w:lastRenderedPageBreak/>
        <w:t>научно-исс</w:t>
      </w:r>
      <w:r w:rsidR="007465F8">
        <w:t>ледовательской работе магистров</w:t>
      </w:r>
      <w:r w:rsidRPr="001519F0">
        <w:t>: учебно-методическое пособие / В. П. Пос</w:t>
      </w:r>
      <w:r w:rsidR="0056592F">
        <w:t>тников, О. В. Буторина. — Пермь</w:t>
      </w:r>
      <w:r w:rsidRPr="001519F0">
        <w:t>: ПНИПУ, 2017. — 130 с. — ISBN 978-5-398-01221-7.</w:t>
      </w:r>
      <w:r w:rsidR="0054585B">
        <w:t xml:space="preserve"> </w:t>
      </w:r>
      <w:r w:rsidRPr="001519F0">
        <w:t>— Текст: электронный</w:t>
      </w:r>
      <w:r w:rsidR="0054585B">
        <w:t xml:space="preserve"> </w:t>
      </w:r>
      <w:r w:rsidRPr="001519F0">
        <w:t xml:space="preserve">// Лань: электронно-библиотечная система. — URL: </w:t>
      </w:r>
      <w:hyperlink r:id="rId33" w:history="1">
        <w:r w:rsidRPr="005C4E2E">
          <w:rPr>
            <w:rStyle w:val="a6"/>
            <w:color w:val="auto"/>
            <w:u w:val="none"/>
          </w:rPr>
          <w:t>https://e.lanbook.com/book/161127</w:t>
        </w:r>
      </w:hyperlink>
      <w:r w:rsidRPr="001519F0">
        <w:t xml:space="preserve"> </w:t>
      </w:r>
      <w:r w:rsidR="007F0774">
        <w:t>(</w:t>
      </w:r>
      <w:r w:rsidRPr="001519F0">
        <w:t>дата обращения: 05.11.2023). — Режим доступа: для авториз. пользователей.</w:t>
      </w:r>
      <w:bookmarkEnd w:id="33"/>
    </w:p>
    <w:p w14:paraId="498D175C" w14:textId="564D230B" w:rsidR="0030547C" w:rsidRDefault="0030547C" w:rsidP="00B066D5">
      <w:pPr>
        <w:pStyle w:val="a"/>
        <w:numPr>
          <w:ilvl w:val="0"/>
          <w:numId w:val="6"/>
        </w:numPr>
        <w:tabs>
          <w:tab w:val="left" w:pos="1276"/>
        </w:tabs>
        <w:spacing w:before="0" w:after="0"/>
        <w:ind w:left="1276" w:hanging="567"/>
      </w:pPr>
      <w:bookmarkStart w:id="34" w:name="_Ref151477871"/>
      <w:bookmarkStart w:id="35" w:name="_Ref151653910"/>
      <w:r w:rsidRPr="004E0E6E">
        <w:t xml:space="preserve">Официальный сайт </w:t>
      </w:r>
      <w:r w:rsidRPr="005C4E2E">
        <w:rPr>
          <w:lang w:val="en-US"/>
        </w:rPr>
        <w:t>low</w:t>
      </w:r>
      <w:r w:rsidRPr="004E0E6E">
        <w:t>-</w:t>
      </w:r>
      <w:r w:rsidRPr="005C4E2E">
        <w:rPr>
          <w:lang w:val="en-US"/>
        </w:rPr>
        <w:t>code</w:t>
      </w:r>
      <w:r w:rsidRPr="004E0E6E">
        <w:t xml:space="preserve"> платформы для реализации аналитических проектов </w:t>
      </w:r>
      <w:r w:rsidRPr="005C4E2E">
        <w:rPr>
          <w:lang w:val="en-US"/>
        </w:rPr>
        <w:t>Loginom</w:t>
      </w:r>
      <w:r w:rsidRPr="004E0E6E">
        <w:t xml:space="preserve"> [Электронн</w:t>
      </w:r>
      <w:r w:rsidR="00CD0A17">
        <w:t xml:space="preserve">ый ресурс] / Факторный анализ. </w:t>
      </w:r>
      <w:r w:rsidR="00CD0A17" w:rsidRPr="00EC49DC">
        <w:t>—</w:t>
      </w:r>
      <w:r w:rsidRPr="004E0E6E">
        <w:t xml:space="preserve"> Режим</w:t>
      </w:r>
      <w:r w:rsidR="00A679BF">
        <w:t xml:space="preserve"> </w:t>
      </w:r>
      <w:r w:rsidRPr="004E0E6E">
        <w:t>доступа:</w:t>
      </w:r>
      <w:r w:rsidR="009807A0">
        <w:t xml:space="preserve"> </w:t>
      </w:r>
      <w:hyperlink r:id="rId34" w:history="1">
        <w:r w:rsidR="009807A0" w:rsidRPr="00337A98">
          <w:rPr>
            <w:rStyle w:val="a6"/>
            <w:color w:val="auto"/>
          </w:rPr>
          <w:t>https://help.loginom.ru/userguide/processors/scrutiny/ factor-analysis.html</w:t>
        </w:r>
      </w:hyperlink>
      <w:r w:rsidR="00CD0A17">
        <w:t xml:space="preserve"> </w:t>
      </w:r>
      <w:r w:rsidR="00CD0A17" w:rsidRPr="00EC49DC">
        <w:t>—</w:t>
      </w:r>
      <w:r>
        <w:t xml:space="preserve"> з</w:t>
      </w:r>
      <w:r w:rsidR="00CD0A17">
        <w:t xml:space="preserve">агл. с экрана </w:t>
      </w:r>
      <w:r w:rsidR="00CD0A17" w:rsidRPr="00EC49DC">
        <w:t>—</w:t>
      </w:r>
      <w:r w:rsidRPr="004E0E6E">
        <w:t xml:space="preserve"> яз. </w:t>
      </w:r>
      <w:r w:rsidR="001B5D3D" w:rsidRPr="004E0E6E">
        <w:t>Р</w:t>
      </w:r>
      <w:r w:rsidRPr="004E0E6E">
        <w:t>ус</w:t>
      </w:r>
      <w:bookmarkEnd w:id="34"/>
      <w:r w:rsidR="001B5D3D">
        <w:t>.</w:t>
      </w:r>
      <w:bookmarkEnd w:id="35"/>
    </w:p>
    <w:p w14:paraId="030472EF" w14:textId="77777777" w:rsidR="007D3368" w:rsidRDefault="007D3368">
      <w:pPr>
        <w:spacing w:after="160" w:line="259" w:lineRule="auto"/>
        <w:ind w:firstLine="0"/>
        <w:jc w:val="left"/>
      </w:pPr>
      <w:r>
        <w:br w:type="page"/>
      </w:r>
    </w:p>
    <w:p w14:paraId="5CB9E83B" w14:textId="77777777" w:rsidR="007D3368" w:rsidRPr="0030547C" w:rsidRDefault="007D3368" w:rsidP="007C0753">
      <w:pPr>
        <w:pStyle w:val="1"/>
        <w:rPr>
          <w:lang w:val="ru-RU"/>
        </w:rPr>
      </w:pPr>
      <w:bookmarkStart w:id="36" w:name="_Toc153787005"/>
      <w:r w:rsidRPr="0030547C">
        <w:rPr>
          <w:lang w:val="ru-RU"/>
        </w:rPr>
        <w:lastRenderedPageBreak/>
        <w:t>ПРИЛОЖЕНИЯ</w:t>
      </w:r>
      <w:bookmarkEnd w:id="36"/>
    </w:p>
    <w:p w14:paraId="630EFC1F" w14:textId="77777777" w:rsidR="007D3368" w:rsidRDefault="007D3368" w:rsidP="00201292">
      <w:r>
        <w:t>Приложение А — Графический материал.</w:t>
      </w:r>
    </w:p>
    <w:p w14:paraId="50EB1630" w14:textId="11971CC8" w:rsidR="007D3368" w:rsidRDefault="007D3368" w:rsidP="007D3368">
      <w:pPr>
        <w:spacing w:after="160" w:line="259" w:lineRule="auto"/>
      </w:pPr>
      <w:r>
        <w:br w:type="page"/>
      </w:r>
    </w:p>
    <w:p w14:paraId="3B4B5EB2" w14:textId="4D1A987F" w:rsidR="00D70FEE" w:rsidRPr="00733E5A" w:rsidRDefault="00D70FEE" w:rsidP="00733E5A">
      <w:pPr>
        <w:pStyle w:val="af5"/>
      </w:pPr>
      <w:bookmarkStart w:id="37" w:name="_Toc91513590"/>
      <w:bookmarkStart w:id="38" w:name="_Toc1225449068"/>
      <w:bookmarkStart w:id="39" w:name="_Toc153787006"/>
      <w:r w:rsidRPr="00733E5A">
        <w:lastRenderedPageBreak/>
        <w:t>Приложение А</w:t>
      </w:r>
      <w:bookmarkEnd w:id="37"/>
      <w:bookmarkEnd w:id="38"/>
      <w:bookmarkEnd w:id="39"/>
    </w:p>
    <w:p w14:paraId="557C9B6B" w14:textId="2D0B222F" w:rsidR="00D70FEE" w:rsidRDefault="00D70FEE" w:rsidP="00D70FEE">
      <w:r>
        <w:t xml:space="preserve">На </w:t>
      </w:r>
      <w:r w:rsidR="004F2484">
        <w:t>Р</w:t>
      </w:r>
      <w:r>
        <w:t xml:space="preserve">исунке </w:t>
      </w:r>
      <w:r w:rsidR="00011E1B">
        <w:t>А</w:t>
      </w:r>
      <w:r>
        <w:t xml:space="preserve">.1 представлен сценарий проекта в аналитической платформе </w:t>
      </w:r>
      <w:r>
        <w:rPr>
          <w:lang w:val="en-US"/>
        </w:rPr>
        <w:t>Loginom</w:t>
      </w:r>
      <w:r w:rsidRPr="00A7410E">
        <w:t>,</w:t>
      </w:r>
      <w:r>
        <w:t xml:space="preserve"> полученный в результате выполнения данной курсовой работы.</w:t>
      </w:r>
    </w:p>
    <w:p w14:paraId="28634006" w14:textId="0CAD8CB7" w:rsidR="00D70FEE" w:rsidRDefault="00B1750F" w:rsidP="00D70FEE">
      <w:pPr>
        <w:ind w:firstLine="0"/>
        <w:jc w:val="center"/>
      </w:pPr>
      <w:r w:rsidRPr="00B1750F">
        <w:rPr>
          <w:noProof/>
          <w:lang w:eastAsia="ru-RU"/>
        </w:rPr>
        <w:drawing>
          <wp:inline distT="0" distB="0" distL="0" distR="0" wp14:anchorId="78FC0C4A" wp14:editId="2A84EA9A">
            <wp:extent cx="5967730" cy="43205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490"/>
                    <a:stretch/>
                  </pic:blipFill>
                  <pic:spPr bwMode="auto">
                    <a:xfrm>
                      <a:off x="0" y="0"/>
                      <a:ext cx="5967730" cy="4320540"/>
                    </a:xfrm>
                    <a:prstGeom prst="rect">
                      <a:avLst/>
                    </a:prstGeom>
                    <a:ln>
                      <a:noFill/>
                    </a:ln>
                    <a:extLst>
                      <a:ext uri="{53640926-AAD7-44D8-BBD7-CCE9431645EC}">
                        <a14:shadowObscured xmlns:a14="http://schemas.microsoft.com/office/drawing/2010/main"/>
                      </a:ext>
                    </a:extLst>
                  </pic:spPr>
                </pic:pic>
              </a:graphicData>
            </a:graphic>
          </wp:inline>
        </w:drawing>
      </w:r>
    </w:p>
    <w:p w14:paraId="029BEC18" w14:textId="5213F125" w:rsidR="00D70FEE" w:rsidRPr="003253EA" w:rsidRDefault="00D70FEE" w:rsidP="00A329C2">
      <w:pPr>
        <w:pStyle w:val="af3"/>
      </w:pPr>
      <w:r w:rsidRPr="003253EA">
        <w:t xml:space="preserve">Рисунок </w:t>
      </w:r>
      <w:r w:rsidR="00011E1B">
        <w:t>А</w:t>
      </w:r>
      <w:r w:rsidRPr="003253EA">
        <w:t xml:space="preserve">.1 — Сценарий проекта в аналитической платформе </w:t>
      </w:r>
      <w:r w:rsidRPr="003253EA">
        <w:rPr>
          <w:lang w:val="en-US"/>
        </w:rPr>
        <w:t>Loginom</w:t>
      </w:r>
    </w:p>
    <w:p w14:paraId="32BCF3E4" w14:textId="77777777" w:rsidR="00D70FEE" w:rsidRDefault="00D70FEE" w:rsidP="00D70FEE">
      <w:r>
        <w:t>Этапы выполнения сценария:</w:t>
      </w:r>
    </w:p>
    <w:p w14:paraId="42D9CA92" w14:textId="5C495171" w:rsidR="00BE4CEA" w:rsidRDefault="00155CAA" w:rsidP="001C746D">
      <w:pPr>
        <w:pStyle w:val="a7"/>
        <w:numPr>
          <w:ilvl w:val="0"/>
          <w:numId w:val="7"/>
        </w:numPr>
        <w:ind w:left="1276" w:hanging="567"/>
      </w:pPr>
      <w:r>
        <w:t xml:space="preserve">Импорт исходных данных </w:t>
      </w:r>
      <w:r w:rsidR="007F0774">
        <w:t>(</w:t>
      </w:r>
      <w:r w:rsidR="00D70FEE" w:rsidRPr="00BE4CEA">
        <w:rPr>
          <w:lang w:val="en-US"/>
        </w:rPr>
        <w:t>Excel</w:t>
      </w:r>
      <w:r w:rsidR="00D70FEE">
        <w:t xml:space="preserve"> файлы).</w:t>
      </w:r>
    </w:p>
    <w:p w14:paraId="65F518BC" w14:textId="71E9E216" w:rsidR="00BE4CEA" w:rsidRDefault="00D70FEE" w:rsidP="001C746D">
      <w:pPr>
        <w:pStyle w:val="a7"/>
        <w:numPr>
          <w:ilvl w:val="0"/>
          <w:numId w:val="7"/>
        </w:numPr>
        <w:ind w:left="1276" w:hanging="567"/>
      </w:pPr>
      <w:r>
        <w:t>Предобработка исходных данных.</w:t>
      </w:r>
    </w:p>
    <w:p w14:paraId="34934A06" w14:textId="74B82A45" w:rsidR="00155CAA" w:rsidRDefault="00155CAA" w:rsidP="001C746D">
      <w:pPr>
        <w:pStyle w:val="a7"/>
        <w:numPr>
          <w:ilvl w:val="0"/>
          <w:numId w:val="7"/>
        </w:numPr>
        <w:ind w:left="1276" w:hanging="567"/>
      </w:pPr>
      <w:r>
        <w:t>Группировка факторов.</w:t>
      </w:r>
    </w:p>
    <w:p w14:paraId="572FF0FE" w14:textId="77777777" w:rsidR="00BE4CEA" w:rsidRDefault="00701F73" w:rsidP="001C746D">
      <w:pPr>
        <w:pStyle w:val="a7"/>
        <w:numPr>
          <w:ilvl w:val="0"/>
          <w:numId w:val="7"/>
        </w:numPr>
        <w:ind w:left="1276" w:hanging="567"/>
      </w:pPr>
      <w:r>
        <w:t>Корреляционный</w:t>
      </w:r>
      <w:r w:rsidR="00D70FEE">
        <w:t xml:space="preserve"> анализ.</w:t>
      </w:r>
    </w:p>
    <w:p w14:paraId="54AC4045" w14:textId="5C68DF4A" w:rsidR="00701F73" w:rsidRPr="00A7410E" w:rsidRDefault="00701F73" w:rsidP="001C746D">
      <w:pPr>
        <w:pStyle w:val="a7"/>
        <w:numPr>
          <w:ilvl w:val="0"/>
          <w:numId w:val="7"/>
        </w:numPr>
        <w:ind w:left="1276" w:hanging="567"/>
      </w:pPr>
      <w:r>
        <w:t>Факторный анализ</w:t>
      </w:r>
      <w:r w:rsidR="00155CAA">
        <w:t>.</w:t>
      </w:r>
    </w:p>
    <w:sectPr w:rsidR="00701F73" w:rsidRPr="00A7410E" w:rsidSect="00DB4B71">
      <w:footerReference w:type="default" r:id="rId36"/>
      <w:pgSz w:w="11906" w:h="16838"/>
      <w:pgMar w:top="1134" w:right="567" w:bottom="1134" w:left="1701" w:header="794" w:footer="709"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50D5D9" w14:textId="77777777" w:rsidR="00C91A57" w:rsidRDefault="00C91A57" w:rsidP="008E6AE9">
      <w:r>
        <w:separator/>
      </w:r>
    </w:p>
  </w:endnote>
  <w:endnote w:type="continuationSeparator" w:id="0">
    <w:p w14:paraId="0A17B4A3" w14:textId="77777777" w:rsidR="00C91A57" w:rsidRDefault="00C91A57" w:rsidP="008E6AE9">
      <w:r>
        <w:continuationSeparator/>
      </w:r>
    </w:p>
  </w:endnote>
  <w:endnote w:type="continuationNotice" w:id="1">
    <w:p w14:paraId="33C1A204" w14:textId="77777777" w:rsidR="00C91A57" w:rsidRDefault="00C91A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6391144"/>
      <w:docPartObj>
        <w:docPartGallery w:val="Page Numbers (Bottom of Page)"/>
        <w:docPartUnique/>
      </w:docPartObj>
    </w:sdtPr>
    <w:sdtContent>
      <w:p w14:paraId="0C41C541" w14:textId="0CE07CF6" w:rsidR="00FF1ADE" w:rsidRDefault="00FF1ADE" w:rsidP="00DB4B71">
        <w:pPr>
          <w:pStyle w:val="ad"/>
          <w:ind w:firstLine="0"/>
          <w:jc w:val="center"/>
        </w:pPr>
        <w:r>
          <w:fldChar w:fldCharType="begin"/>
        </w:r>
        <w:r>
          <w:instrText>PAGE   \* MERGEFORMAT</w:instrText>
        </w:r>
        <w:r>
          <w:fldChar w:fldCharType="separate"/>
        </w:r>
        <w:r w:rsidR="00CA7F1F">
          <w:rPr>
            <w:noProof/>
          </w:rPr>
          <w:t>38</w:t>
        </w:r>
        <w:r>
          <w:fldChar w:fldCharType="end"/>
        </w:r>
      </w:p>
    </w:sdtContent>
  </w:sdt>
  <w:p w14:paraId="76598B19" w14:textId="77777777" w:rsidR="00FF1ADE" w:rsidRDefault="00FF1ADE" w:rsidP="008E6AE9">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D6464A" w14:textId="77777777" w:rsidR="00C91A57" w:rsidRDefault="00C91A57" w:rsidP="008E6AE9">
      <w:r>
        <w:separator/>
      </w:r>
    </w:p>
  </w:footnote>
  <w:footnote w:type="continuationSeparator" w:id="0">
    <w:p w14:paraId="765ADF6F" w14:textId="77777777" w:rsidR="00C91A57" w:rsidRDefault="00C91A57" w:rsidP="008E6AE9">
      <w:r>
        <w:continuationSeparator/>
      </w:r>
    </w:p>
  </w:footnote>
  <w:footnote w:type="continuationNotice" w:id="1">
    <w:p w14:paraId="3DF8D44B" w14:textId="77777777" w:rsidR="00C91A57" w:rsidRDefault="00C91A57">
      <w:pPr>
        <w:spacing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B749D"/>
    <w:multiLevelType w:val="hybridMultilevel"/>
    <w:tmpl w:val="D8AE1986"/>
    <w:lvl w:ilvl="0" w:tplc="6B147A4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5F826EC"/>
    <w:multiLevelType w:val="hybridMultilevel"/>
    <w:tmpl w:val="DEBAFFBC"/>
    <w:lvl w:ilvl="0" w:tplc="79F29948">
      <w:start w:val="1"/>
      <w:numFmt w:val="decimal"/>
      <w:lvlText w:val="2.%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28E17F89"/>
    <w:multiLevelType w:val="hybridMultilevel"/>
    <w:tmpl w:val="D72E837A"/>
    <w:lvl w:ilvl="0" w:tplc="61603890">
      <w:start w:val="1"/>
      <w:numFmt w:val="decimal"/>
      <w:lvlText w:val="%1."/>
      <w:lvlJc w:val="left"/>
      <w:pPr>
        <w:ind w:left="1069" w:hanging="360"/>
      </w:pPr>
      <w:rPr>
        <w:rFonts w:ascii="Times New Roman" w:eastAsiaTheme="minorHAnsi"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BC22961"/>
    <w:multiLevelType w:val="hybridMultilevel"/>
    <w:tmpl w:val="321CE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65071BD"/>
    <w:multiLevelType w:val="hybridMultilevel"/>
    <w:tmpl w:val="4AFC3C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B593747"/>
    <w:multiLevelType w:val="hybridMultilevel"/>
    <w:tmpl w:val="D28E4974"/>
    <w:lvl w:ilvl="0" w:tplc="A1DCE53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73640B0E"/>
    <w:multiLevelType w:val="hybridMultilevel"/>
    <w:tmpl w:val="A7CCC0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58C54E8"/>
    <w:multiLevelType w:val="hybridMultilevel"/>
    <w:tmpl w:val="797ABC60"/>
    <w:lvl w:ilvl="0" w:tplc="A1DCE5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6A73F6D"/>
    <w:multiLevelType w:val="hybridMultilevel"/>
    <w:tmpl w:val="1256CF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AC23A3B"/>
    <w:multiLevelType w:val="hybridMultilevel"/>
    <w:tmpl w:val="66AC578E"/>
    <w:lvl w:ilvl="0" w:tplc="4FC0CB1A">
      <w:start w:val="1"/>
      <w:numFmt w:val="decimal"/>
      <w:pStyle w:val="a"/>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7F8016A6"/>
    <w:multiLevelType w:val="hybridMultilevel"/>
    <w:tmpl w:val="F5988B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7"/>
  </w:num>
  <w:num w:numId="3">
    <w:abstractNumId w:val="6"/>
  </w:num>
  <w:num w:numId="4">
    <w:abstractNumId w:val="8"/>
  </w:num>
  <w:num w:numId="5">
    <w:abstractNumId w:val="9"/>
  </w:num>
  <w:num w:numId="6">
    <w:abstractNumId w:val="1"/>
  </w:num>
  <w:num w:numId="7">
    <w:abstractNumId w:val="5"/>
  </w:num>
  <w:num w:numId="8">
    <w:abstractNumId w:val="10"/>
  </w:num>
  <w:num w:numId="9">
    <w:abstractNumId w:val="2"/>
  </w:num>
  <w:num w:numId="10">
    <w:abstractNumId w:val="0"/>
  </w:num>
  <w:num w:numId="1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EEE"/>
    <w:rsid w:val="0000241C"/>
    <w:rsid w:val="00004AE0"/>
    <w:rsid w:val="00006CAD"/>
    <w:rsid w:val="0000727F"/>
    <w:rsid w:val="00011162"/>
    <w:rsid w:val="00011E1B"/>
    <w:rsid w:val="00012C11"/>
    <w:rsid w:val="000148CA"/>
    <w:rsid w:val="00015129"/>
    <w:rsid w:val="0001643D"/>
    <w:rsid w:val="00016DCE"/>
    <w:rsid w:val="000208E8"/>
    <w:rsid w:val="0002098F"/>
    <w:rsid w:val="000214C9"/>
    <w:rsid w:val="00025480"/>
    <w:rsid w:val="00025926"/>
    <w:rsid w:val="000305C7"/>
    <w:rsid w:val="00030F63"/>
    <w:rsid w:val="00036ACC"/>
    <w:rsid w:val="00040DD0"/>
    <w:rsid w:val="000448FF"/>
    <w:rsid w:val="00045AD5"/>
    <w:rsid w:val="00046AA8"/>
    <w:rsid w:val="00047022"/>
    <w:rsid w:val="00050BE9"/>
    <w:rsid w:val="00050D48"/>
    <w:rsid w:val="00053D52"/>
    <w:rsid w:val="000541C8"/>
    <w:rsid w:val="00060452"/>
    <w:rsid w:val="0006076F"/>
    <w:rsid w:val="000630DF"/>
    <w:rsid w:val="000728D7"/>
    <w:rsid w:val="00072ECA"/>
    <w:rsid w:val="00073950"/>
    <w:rsid w:val="00074906"/>
    <w:rsid w:val="00075E0F"/>
    <w:rsid w:val="0008313A"/>
    <w:rsid w:val="000849D9"/>
    <w:rsid w:val="000877DE"/>
    <w:rsid w:val="000A3F22"/>
    <w:rsid w:val="000A4245"/>
    <w:rsid w:val="000A48A9"/>
    <w:rsid w:val="000A5D0B"/>
    <w:rsid w:val="000B0F14"/>
    <w:rsid w:val="000B6AD3"/>
    <w:rsid w:val="000B7739"/>
    <w:rsid w:val="000C0430"/>
    <w:rsid w:val="000D2961"/>
    <w:rsid w:val="000D70C6"/>
    <w:rsid w:val="000E0C20"/>
    <w:rsid w:val="000E1EBA"/>
    <w:rsid w:val="000E2C4D"/>
    <w:rsid w:val="000E2F9D"/>
    <w:rsid w:val="000E3A0A"/>
    <w:rsid w:val="000E46F1"/>
    <w:rsid w:val="000E5588"/>
    <w:rsid w:val="000E5E6B"/>
    <w:rsid w:val="000E6BA4"/>
    <w:rsid w:val="000E759D"/>
    <w:rsid w:val="000F18DC"/>
    <w:rsid w:val="000F251D"/>
    <w:rsid w:val="000F739C"/>
    <w:rsid w:val="00100821"/>
    <w:rsid w:val="001021EF"/>
    <w:rsid w:val="00102AE6"/>
    <w:rsid w:val="0010634C"/>
    <w:rsid w:val="00106DD9"/>
    <w:rsid w:val="00110C21"/>
    <w:rsid w:val="00111837"/>
    <w:rsid w:val="001120E6"/>
    <w:rsid w:val="0011239C"/>
    <w:rsid w:val="00112B84"/>
    <w:rsid w:val="00114656"/>
    <w:rsid w:val="00115D26"/>
    <w:rsid w:val="0011785F"/>
    <w:rsid w:val="00121597"/>
    <w:rsid w:val="00122C2F"/>
    <w:rsid w:val="001232E7"/>
    <w:rsid w:val="001240D4"/>
    <w:rsid w:val="00124517"/>
    <w:rsid w:val="001302CC"/>
    <w:rsid w:val="0013532D"/>
    <w:rsid w:val="00137422"/>
    <w:rsid w:val="00137FBA"/>
    <w:rsid w:val="0014120B"/>
    <w:rsid w:val="00142B7B"/>
    <w:rsid w:val="00143E57"/>
    <w:rsid w:val="00146A55"/>
    <w:rsid w:val="001503C7"/>
    <w:rsid w:val="001505AA"/>
    <w:rsid w:val="001505FB"/>
    <w:rsid w:val="001519F0"/>
    <w:rsid w:val="00153B1E"/>
    <w:rsid w:val="00155CAA"/>
    <w:rsid w:val="0015603A"/>
    <w:rsid w:val="00156B2B"/>
    <w:rsid w:val="001623F6"/>
    <w:rsid w:val="00181729"/>
    <w:rsid w:val="00183022"/>
    <w:rsid w:val="00190A8C"/>
    <w:rsid w:val="0019311A"/>
    <w:rsid w:val="00193395"/>
    <w:rsid w:val="00194728"/>
    <w:rsid w:val="001947CD"/>
    <w:rsid w:val="00194E26"/>
    <w:rsid w:val="00195116"/>
    <w:rsid w:val="00197E57"/>
    <w:rsid w:val="001B1C8D"/>
    <w:rsid w:val="001B37C5"/>
    <w:rsid w:val="001B59C3"/>
    <w:rsid w:val="001B5D3D"/>
    <w:rsid w:val="001C0E43"/>
    <w:rsid w:val="001C12A6"/>
    <w:rsid w:val="001C6920"/>
    <w:rsid w:val="001C746D"/>
    <w:rsid w:val="001D0007"/>
    <w:rsid w:val="001D15C4"/>
    <w:rsid w:val="001D4D95"/>
    <w:rsid w:val="001E60E8"/>
    <w:rsid w:val="001F3422"/>
    <w:rsid w:val="001F5F07"/>
    <w:rsid w:val="00201245"/>
    <w:rsid w:val="00201292"/>
    <w:rsid w:val="0020167D"/>
    <w:rsid w:val="00202998"/>
    <w:rsid w:val="002056A2"/>
    <w:rsid w:val="002060F9"/>
    <w:rsid w:val="00212717"/>
    <w:rsid w:val="00213F5E"/>
    <w:rsid w:val="00216326"/>
    <w:rsid w:val="002168F0"/>
    <w:rsid w:val="0022057D"/>
    <w:rsid w:val="00222618"/>
    <w:rsid w:val="00223343"/>
    <w:rsid w:val="00226549"/>
    <w:rsid w:val="00226D48"/>
    <w:rsid w:val="0022760B"/>
    <w:rsid w:val="002364AE"/>
    <w:rsid w:val="00236523"/>
    <w:rsid w:val="0023683A"/>
    <w:rsid w:val="002412B0"/>
    <w:rsid w:val="002413E4"/>
    <w:rsid w:val="0025141C"/>
    <w:rsid w:val="0025196D"/>
    <w:rsid w:val="002522D7"/>
    <w:rsid w:val="002544A7"/>
    <w:rsid w:val="00254B02"/>
    <w:rsid w:val="00257855"/>
    <w:rsid w:val="00257A53"/>
    <w:rsid w:val="00260984"/>
    <w:rsid w:val="002619FF"/>
    <w:rsid w:val="002656FF"/>
    <w:rsid w:val="0027185E"/>
    <w:rsid w:val="00276C93"/>
    <w:rsid w:val="002817CC"/>
    <w:rsid w:val="0029230A"/>
    <w:rsid w:val="0029588E"/>
    <w:rsid w:val="002A38D0"/>
    <w:rsid w:val="002A3DA8"/>
    <w:rsid w:val="002A43AC"/>
    <w:rsid w:val="002A7BB7"/>
    <w:rsid w:val="002B0215"/>
    <w:rsid w:val="002B22FB"/>
    <w:rsid w:val="002B2BC8"/>
    <w:rsid w:val="002B4605"/>
    <w:rsid w:val="002B49DE"/>
    <w:rsid w:val="002C49F9"/>
    <w:rsid w:val="002D18A8"/>
    <w:rsid w:val="002D7AD7"/>
    <w:rsid w:val="002E2BB5"/>
    <w:rsid w:val="002E3305"/>
    <w:rsid w:val="002E5617"/>
    <w:rsid w:val="002E7945"/>
    <w:rsid w:val="002F26B5"/>
    <w:rsid w:val="0030547C"/>
    <w:rsid w:val="003101E5"/>
    <w:rsid w:val="003253EA"/>
    <w:rsid w:val="00326157"/>
    <w:rsid w:val="00332B90"/>
    <w:rsid w:val="00332F7F"/>
    <w:rsid w:val="003338B4"/>
    <w:rsid w:val="003338B7"/>
    <w:rsid w:val="00335E9E"/>
    <w:rsid w:val="00337045"/>
    <w:rsid w:val="00337A98"/>
    <w:rsid w:val="003412C0"/>
    <w:rsid w:val="003413F5"/>
    <w:rsid w:val="00346013"/>
    <w:rsid w:val="00346311"/>
    <w:rsid w:val="00352861"/>
    <w:rsid w:val="003538A4"/>
    <w:rsid w:val="00354BF5"/>
    <w:rsid w:val="0035748C"/>
    <w:rsid w:val="00366217"/>
    <w:rsid w:val="0037239C"/>
    <w:rsid w:val="00373409"/>
    <w:rsid w:val="003734DB"/>
    <w:rsid w:val="00375A87"/>
    <w:rsid w:val="00375BC3"/>
    <w:rsid w:val="003826E4"/>
    <w:rsid w:val="00383247"/>
    <w:rsid w:val="00387C5D"/>
    <w:rsid w:val="003939E6"/>
    <w:rsid w:val="00393D87"/>
    <w:rsid w:val="00393FDF"/>
    <w:rsid w:val="00397222"/>
    <w:rsid w:val="003A040B"/>
    <w:rsid w:val="003A2237"/>
    <w:rsid w:val="003A4711"/>
    <w:rsid w:val="003B31EF"/>
    <w:rsid w:val="003B7564"/>
    <w:rsid w:val="003B777F"/>
    <w:rsid w:val="003C0344"/>
    <w:rsid w:val="003C0996"/>
    <w:rsid w:val="003C69A6"/>
    <w:rsid w:val="003D14BB"/>
    <w:rsid w:val="003D1503"/>
    <w:rsid w:val="003D278B"/>
    <w:rsid w:val="003D30B1"/>
    <w:rsid w:val="003E01EA"/>
    <w:rsid w:val="003E548E"/>
    <w:rsid w:val="003E6255"/>
    <w:rsid w:val="003E625F"/>
    <w:rsid w:val="003F12E4"/>
    <w:rsid w:val="003F1BE7"/>
    <w:rsid w:val="003F3510"/>
    <w:rsid w:val="00402178"/>
    <w:rsid w:val="00402365"/>
    <w:rsid w:val="00404B52"/>
    <w:rsid w:val="0040639F"/>
    <w:rsid w:val="0040674F"/>
    <w:rsid w:val="004104FE"/>
    <w:rsid w:val="00410863"/>
    <w:rsid w:val="004127EA"/>
    <w:rsid w:val="00416B9B"/>
    <w:rsid w:val="00417E34"/>
    <w:rsid w:val="00421E5B"/>
    <w:rsid w:val="00430120"/>
    <w:rsid w:val="00435940"/>
    <w:rsid w:val="00436DD5"/>
    <w:rsid w:val="00437574"/>
    <w:rsid w:val="00440C5F"/>
    <w:rsid w:val="00446682"/>
    <w:rsid w:val="004476C5"/>
    <w:rsid w:val="0045389D"/>
    <w:rsid w:val="004547D3"/>
    <w:rsid w:val="0045737A"/>
    <w:rsid w:val="00464BD8"/>
    <w:rsid w:val="00465DE9"/>
    <w:rsid w:val="004704B5"/>
    <w:rsid w:val="00471516"/>
    <w:rsid w:val="00472147"/>
    <w:rsid w:val="00472850"/>
    <w:rsid w:val="00477422"/>
    <w:rsid w:val="0048192D"/>
    <w:rsid w:val="00490F51"/>
    <w:rsid w:val="00495D4F"/>
    <w:rsid w:val="004A32ED"/>
    <w:rsid w:val="004B086F"/>
    <w:rsid w:val="004B1CEC"/>
    <w:rsid w:val="004B1DF2"/>
    <w:rsid w:val="004B2E8D"/>
    <w:rsid w:val="004B3381"/>
    <w:rsid w:val="004B4DF9"/>
    <w:rsid w:val="004B6D3B"/>
    <w:rsid w:val="004B77B9"/>
    <w:rsid w:val="004C2FE8"/>
    <w:rsid w:val="004C4ACB"/>
    <w:rsid w:val="004C54B0"/>
    <w:rsid w:val="004C6283"/>
    <w:rsid w:val="004C7B82"/>
    <w:rsid w:val="004D23DE"/>
    <w:rsid w:val="004D50DF"/>
    <w:rsid w:val="004E0E6E"/>
    <w:rsid w:val="004E1F4F"/>
    <w:rsid w:val="004E754E"/>
    <w:rsid w:val="004F09E4"/>
    <w:rsid w:val="004F1702"/>
    <w:rsid w:val="004F2484"/>
    <w:rsid w:val="004F52E9"/>
    <w:rsid w:val="005035B2"/>
    <w:rsid w:val="00507AFC"/>
    <w:rsid w:val="00513896"/>
    <w:rsid w:val="00514DEC"/>
    <w:rsid w:val="00523B37"/>
    <w:rsid w:val="00525B82"/>
    <w:rsid w:val="00537BF4"/>
    <w:rsid w:val="00541772"/>
    <w:rsid w:val="0054365A"/>
    <w:rsid w:val="0054401D"/>
    <w:rsid w:val="00544611"/>
    <w:rsid w:val="005449C4"/>
    <w:rsid w:val="0054585B"/>
    <w:rsid w:val="005469A0"/>
    <w:rsid w:val="0056592F"/>
    <w:rsid w:val="00583E60"/>
    <w:rsid w:val="00584872"/>
    <w:rsid w:val="00590521"/>
    <w:rsid w:val="00596353"/>
    <w:rsid w:val="005A0CA8"/>
    <w:rsid w:val="005A1694"/>
    <w:rsid w:val="005A6FCC"/>
    <w:rsid w:val="005B09FD"/>
    <w:rsid w:val="005B2735"/>
    <w:rsid w:val="005B5CCF"/>
    <w:rsid w:val="005C36A5"/>
    <w:rsid w:val="005C4E2E"/>
    <w:rsid w:val="005C5637"/>
    <w:rsid w:val="005C59EC"/>
    <w:rsid w:val="005D089A"/>
    <w:rsid w:val="005D0A74"/>
    <w:rsid w:val="005D1969"/>
    <w:rsid w:val="005D4716"/>
    <w:rsid w:val="005D5ADD"/>
    <w:rsid w:val="005D6617"/>
    <w:rsid w:val="005E420E"/>
    <w:rsid w:val="005E4A4A"/>
    <w:rsid w:val="005E5D60"/>
    <w:rsid w:val="005E715D"/>
    <w:rsid w:val="005E7E98"/>
    <w:rsid w:val="005F0223"/>
    <w:rsid w:val="005F1819"/>
    <w:rsid w:val="005F2A8F"/>
    <w:rsid w:val="005F35A9"/>
    <w:rsid w:val="005F5BC1"/>
    <w:rsid w:val="005F79E6"/>
    <w:rsid w:val="00600413"/>
    <w:rsid w:val="00600A75"/>
    <w:rsid w:val="00604E3A"/>
    <w:rsid w:val="006052B2"/>
    <w:rsid w:val="00607FC0"/>
    <w:rsid w:val="00612004"/>
    <w:rsid w:val="00613D1F"/>
    <w:rsid w:val="00613F23"/>
    <w:rsid w:val="00614CA7"/>
    <w:rsid w:val="006168A7"/>
    <w:rsid w:val="00617608"/>
    <w:rsid w:val="006252AF"/>
    <w:rsid w:val="006266E2"/>
    <w:rsid w:val="0063263D"/>
    <w:rsid w:val="006352FF"/>
    <w:rsid w:val="00635A34"/>
    <w:rsid w:val="00635CA7"/>
    <w:rsid w:val="00635E14"/>
    <w:rsid w:val="00637A1F"/>
    <w:rsid w:val="00640EDF"/>
    <w:rsid w:val="0064335A"/>
    <w:rsid w:val="00647FA9"/>
    <w:rsid w:val="006510DA"/>
    <w:rsid w:val="00651D0D"/>
    <w:rsid w:val="00651F3E"/>
    <w:rsid w:val="00657885"/>
    <w:rsid w:val="00660C86"/>
    <w:rsid w:val="00660F2D"/>
    <w:rsid w:val="00661FBD"/>
    <w:rsid w:val="00665FA8"/>
    <w:rsid w:val="006711A3"/>
    <w:rsid w:val="006715CA"/>
    <w:rsid w:val="00672700"/>
    <w:rsid w:val="006732B2"/>
    <w:rsid w:val="006735C2"/>
    <w:rsid w:val="00675C49"/>
    <w:rsid w:val="00682CA8"/>
    <w:rsid w:val="00685EC4"/>
    <w:rsid w:val="0069084D"/>
    <w:rsid w:val="00690B9B"/>
    <w:rsid w:val="006932DD"/>
    <w:rsid w:val="0069792D"/>
    <w:rsid w:val="006A3105"/>
    <w:rsid w:val="006A3F29"/>
    <w:rsid w:val="006A6875"/>
    <w:rsid w:val="006A701A"/>
    <w:rsid w:val="006C3748"/>
    <w:rsid w:val="006C3C91"/>
    <w:rsid w:val="006C7D67"/>
    <w:rsid w:val="006D01F1"/>
    <w:rsid w:val="006D5C72"/>
    <w:rsid w:val="006D6831"/>
    <w:rsid w:val="006D725E"/>
    <w:rsid w:val="006D7F60"/>
    <w:rsid w:val="006E2850"/>
    <w:rsid w:val="006E69E4"/>
    <w:rsid w:val="006F3455"/>
    <w:rsid w:val="006F3D7C"/>
    <w:rsid w:val="006F7833"/>
    <w:rsid w:val="006F799F"/>
    <w:rsid w:val="00701B26"/>
    <w:rsid w:val="00701F73"/>
    <w:rsid w:val="007036E9"/>
    <w:rsid w:val="0070776D"/>
    <w:rsid w:val="00712A87"/>
    <w:rsid w:val="00715514"/>
    <w:rsid w:val="007166DF"/>
    <w:rsid w:val="00722B7F"/>
    <w:rsid w:val="00724BA3"/>
    <w:rsid w:val="00725A70"/>
    <w:rsid w:val="0073085D"/>
    <w:rsid w:val="00733E5A"/>
    <w:rsid w:val="0073614B"/>
    <w:rsid w:val="0073748C"/>
    <w:rsid w:val="00737669"/>
    <w:rsid w:val="0074242C"/>
    <w:rsid w:val="00743267"/>
    <w:rsid w:val="00744086"/>
    <w:rsid w:val="00746460"/>
    <w:rsid w:val="007465F8"/>
    <w:rsid w:val="00750B07"/>
    <w:rsid w:val="00750F0A"/>
    <w:rsid w:val="007510C9"/>
    <w:rsid w:val="00755E39"/>
    <w:rsid w:val="007602E7"/>
    <w:rsid w:val="007615FB"/>
    <w:rsid w:val="007677BA"/>
    <w:rsid w:val="0077083F"/>
    <w:rsid w:val="00770EF2"/>
    <w:rsid w:val="0077707D"/>
    <w:rsid w:val="007776B9"/>
    <w:rsid w:val="00781B51"/>
    <w:rsid w:val="007863BB"/>
    <w:rsid w:val="007902A0"/>
    <w:rsid w:val="00790C4C"/>
    <w:rsid w:val="0079288D"/>
    <w:rsid w:val="007938D3"/>
    <w:rsid w:val="00793F1B"/>
    <w:rsid w:val="007A0680"/>
    <w:rsid w:val="007A0E72"/>
    <w:rsid w:val="007A29E2"/>
    <w:rsid w:val="007A33C9"/>
    <w:rsid w:val="007A5448"/>
    <w:rsid w:val="007B25FF"/>
    <w:rsid w:val="007C0753"/>
    <w:rsid w:val="007C4281"/>
    <w:rsid w:val="007C6144"/>
    <w:rsid w:val="007D088E"/>
    <w:rsid w:val="007D1B40"/>
    <w:rsid w:val="007D1F6C"/>
    <w:rsid w:val="007D3368"/>
    <w:rsid w:val="007D5D3C"/>
    <w:rsid w:val="007D7B70"/>
    <w:rsid w:val="007E5FB4"/>
    <w:rsid w:val="007E6B52"/>
    <w:rsid w:val="007E7DFF"/>
    <w:rsid w:val="007F0774"/>
    <w:rsid w:val="007F2F59"/>
    <w:rsid w:val="007F78FD"/>
    <w:rsid w:val="00800365"/>
    <w:rsid w:val="0080341D"/>
    <w:rsid w:val="00803C92"/>
    <w:rsid w:val="008134C2"/>
    <w:rsid w:val="00826FCA"/>
    <w:rsid w:val="0082781B"/>
    <w:rsid w:val="00831810"/>
    <w:rsid w:val="00832107"/>
    <w:rsid w:val="00833CA9"/>
    <w:rsid w:val="00834EEE"/>
    <w:rsid w:val="00835CE5"/>
    <w:rsid w:val="008415A2"/>
    <w:rsid w:val="00843597"/>
    <w:rsid w:val="00844057"/>
    <w:rsid w:val="00845781"/>
    <w:rsid w:val="00845F7B"/>
    <w:rsid w:val="0085037B"/>
    <w:rsid w:val="008526AF"/>
    <w:rsid w:val="0085406D"/>
    <w:rsid w:val="00856ED3"/>
    <w:rsid w:val="0086013F"/>
    <w:rsid w:val="00860E2B"/>
    <w:rsid w:val="00864336"/>
    <w:rsid w:val="00867F37"/>
    <w:rsid w:val="0087107C"/>
    <w:rsid w:val="00872FF6"/>
    <w:rsid w:val="0087490E"/>
    <w:rsid w:val="00877408"/>
    <w:rsid w:val="00880290"/>
    <w:rsid w:val="00881F34"/>
    <w:rsid w:val="008841FE"/>
    <w:rsid w:val="008867CA"/>
    <w:rsid w:val="008A6B7B"/>
    <w:rsid w:val="008B23AB"/>
    <w:rsid w:val="008B61C0"/>
    <w:rsid w:val="008B7415"/>
    <w:rsid w:val="008D4D20"/>
    <w:rsid w:val="008D596F"/>
    <w:rsid w:val="008E6AE9"/>
    <w:rsid w:val="008F146B"/>
    <w:rsid w:val="008F1512"/>
    <w:rsid w:val="008F353A"/>
    <w:rsid w:val="008F52B8"/>
    <w:rsid w:val="008F6D7C"/>
    <w:rsid w:val="009063B1"/>
    <w:rsid w:val="00913F04"/>
    <w:rsid w:val="009158E4"/>
    <w:rsid w:val="00920BA2"/>
    <w:rsid w:val="009261FB"/>
    <w:rsid w:val="00927DF0"/>
    <w:rsid w:val="009360D4"/>
    <w:rsid w:val="00940B10"/>
    <w:rsid w:val="00941C8A"/>
    <w:rsid w:val="0094423B"/>
    <w:rsid w:val="00946988"/>
    <w:rsid w:val="00946B1E"/>
    <w:rsid w:val="00950680"/>
    <w:rsid w:val="00956029"/>
    <w:rsid w:val="009564AD"/>
    <w:rsid w:val="00956838"/>
    <w:rsid w:val="009606F4"/>
    <w:rsid w:val="00960A2E"/>
    <w:rsid w:val="0096721F"/>
    <w:rsid w:val="00970470"/>
    <w:rsid w:val="00976371"/>
    <w:rsid w:val="00977F66"/>
    <w:rsid w:val="009807A0"/>
    <w:rsid w:val="00980F1A"/>
    <w:rsid w:val="009818CD"/>
    <w:rsid w:val="009827E5"/>
    <w:rsid w:val="00993D6E"/>
    <w:rsid w:val="00995169"/>
    <w:rsid w:val="009A0943"/>
    <w:rsid w:val="009A1150"/>
    <w:rsid w:val="009B1E24"/>
    <w:rsid w:val="009B55D2"/>
    <w:rsid w:val="009B66C3"/>
    <w:rsid w:val="009C043E"/>
    <w:rsid w:val="009C1204"/>
    <w:rsid w:val="009C5BD3"/>
    <w:rsid w:val="009C7378"/>
    <w:rsid w:val="009C7EA1"/>
    <w:rsid w:val="009D168E"/>
    <w:rsid w:val="009D76C8"/>
    <w:rsid w:val="009E47B4"/>
    <w:rsid w:val="009E5392"/>
    <w:rsid w:val="009F6E56"/>
    <w:rsid w:val="00A01EE4"/>
    <w:rsid w:val="00A03D46"/>
    <w:rsid w:val="00A138C3"/>
    <w:rsid w:val="00A13F07"/>
    <w:rsid w:val="00A141E5"/>
    <w:rsid w:val="00A15226"/>
    <w:rsid w:val="00A17BD0"/>
    <w:rsid w:val="00A2190A"/>
    <w:rsid w:val="00A21AD9"/>
    <w:rsid w:val="00A22B16"/>
    <w:rsid w:val="00A23BB1"/>
    <w:rsid w:val="00A26033"/>
    <w:rsid w:val="00A301A6"/>
    <w:rsid w:val="00A30D76"/>
    <w:rsid w:val="00A329C2"/>
    <w:rsid w:val="00A33F48"/>
    <w:rsid w:val="00A365F5"/>
    <w:rsid w:val="00A37F9E"/>
    <w:rsid w:val="00A4197B"/>
    <w:rsid w:val="00A43F57"/>
    <w:rsid w:val="00A47899"/>
    <w:rsid w:val="00A5374A"/>
    <w:rsid w:val="00A53910"/>
    <w:rsid w:val="00A5520F"/>
    <w:rsid w:val="00A55886"/>
    <w:rsid w:val="00A5651A"/>
    <w:rsid w:val="00A56A46"/>
    <w:rsid w:val="00A5725A"/>
    <w:rsid w:val="00A57839"/>
    <w:rsid w:val="00A57FE8"/>
    <w:rsid w:val="00A6265D"/>
    <w:rsid w:val="00A63122"/>
    <w:rsid w:val="00A63230"/>
    <w:rsid w:val="00A65AB0"/>
    <w:rsid w:val="00A679BF"/>
    <w:rsid w:val="00A70249"/>
    <w:rsid w:val="00A70F28"/>
    <w:rsid w:val="00A73E0E"/>
    <w:rsid w:val="00A73FAD"/>
    <w:rsid w:val="00A7472A"/>
    <w:rsid w:val="00A74A68"/>
    <w:rsid w:val="00A76F59"/>
    <w:rsid w:val="00A81F87"/>
    <w:rsid w:val="00A84BB0"/>
    <w:rsid w:val="00A84EAF"/>
    <w:rsid w:val="00A8510F"/>
    <w:rsid w:val="00A8514E"/>
    <w:rsid w:val="00A85F1A"/>
    <w:rsid w:val="00A863B0"/>
    <w:rsid w:val="00A86D9F"/>
    <w:rsid w:val="00A87AA0"/>
    <w:rsid w:val="00A904CA"/>
    <w:rsid w:val="00A906C7"/>
    <w:rsid w:val="00A916B3"/>
    <w:rsid w:val="00A91FEB"/>
    <w:rsid w:val="00A92B74"/>
    <w:rsid w:val="00A95CB9"/>
    <w:rsid w:val="00A95FF7"/>
    <w:rsid w:val="00A96EE5"/>
    <w:rsid w:val="00AA0EE9"/>
    <w:rsid w:val="00AA2086"/>
    <w:rsid w:val="00AA4CE1"/>
    <w:rsid w:val="00AB0839"/>
    <w:rsid w:val="00AB188D"/>
    <w:rsid w:val="00AB47DF"/>
    <w:rsid w:val="00AB4C0E"/>
    <w:rsid w:val="00AC5C0C"/>
    <w:rsid w:val="00AD0B2F"/>
    <w:rsid w:val="00AD2B17"/>
    <w:rsid w:val="00AD5F93"/>
    <w:rsid w:val="00AE1008"/>
    <w:rsid w:val="00AE11E5"/>
    <w:rsid w:val="00AE4DE5"/>
    <w:rsid w:val="00AF081C"/>
    <w:rsid w:val="00B04095"/>
    <w:rsid w:val="00B06286"/>
    <w:rsid w:val="00B066D5"/>
    <w:rsid w:val="00B076EA"/>
    <w:rsid w:val="00B107A3"/>
    <w:rsid w:val="00B13F20"/>
    <w:rsid w:val="00B147C3"/>
    <w:rsid w:val="00B15E98"/>
    <w:rsid w:val="00B16016"/>
    <w:rsid w:val="00B16A93"/>
    <w:rsid w:val="00B1750F"/>
    <w:rsid w:val="00B21935"/>
    <w:rsid w:val="00B27751"/>
    <w:rsid w:val="00B334DE"/>
    <w:rsid w:val="00B33D27"/>
    <w:rsid w:val="00B350B8"/>
    <w:rsid w:val="00B3789F"/>
    <w:rsid w:val="00B378AF"/>
    <w:rsid w:val="00B41127"/>
    <w:rsid w:val="00B41A44"/>
    <w:rsid w:val="00B41A62"/>
    <w:rsid w:val="00B41FC0"/>
    <w:rsid w:val="00B50B00"/>
    <w:rsid w:val="00B5404B"/>
    <w:rsid w:val="00B62548"/>
    <w:rsid w:val="00B63F3F"/>
    <w:rsid w:val="00B640FD"/>
    <w:rsid w:val="00B66EC5"/>
    <w:rsid w:val="00B715F6"/>
    <w:rsid w:val="00B73B73"/>
    <w:rsid w:val="00B77D61"/>
    <w:rsid w:val="00B8301B"/>
    <w:rsid w:val="00B84B3E"/>
    <w:rsid w:val="00B84CA7"/>
    <w:rsid w:val="00B84FD1"/>
    <w:rsid w:val="00B864B6"/>
    <w:rsid w:val="00B867B6"/>
    <w:rsid w:val="00B974C3"/>
    <w:rsid w:val="00BA1332"/>
    <w:rsid w:val="00BA3D94"/>
    <w:rsid w:val="00BA45B2"/>
    <w:rsid w:val="00BA58FF"/>
    <w:rsid w:val="00BA5E41"/>
    <w:rsid w:val="00BA5FED"/>
    <w:rsid w:val="00BB1045"/>
    <w:rsid w:val="00BB4B93"/>
    <w:rsid w:val="00BB59A6"/>
    <w:rsid w:val="00BC1264"/>
    <w:rsid w:val="00BC4734"/>
    <w:rsid w:val="00BC511C"/>
    <w:rsid w:val="00BC6771"/>
    <w:rsid w:val="00BC6D2E"/>
    <w:rsid w:val="00BD0EEF"/>
    <w:rsid w:val="00BD202D"/>
    <w:rsid w:val="00BD3721"/>
    <w:rsid w:val="00BE077C"/>
    <w:rsid w:val="00BE1ACB"/>
    <w:rsid w:val="00BE26DE"/>
    <w:rsid w:val="00BE4CEA"/>
    <w:rsid w:val="00BE5E85"/>
    <w:rsid w:val="00BF1D59"/>
    <w:rsid w:val="00BF2509"/>
    <w:rsid w:val="00BF2A27"/>
    <w:rsid w:val="00BF36FF"/>
    <w:rsid w:val="00BF7E43"/>
    <w:rsid w:val="00C006DF"/>
    <w:rsid w:val="00C02649"/>
    <w:rsid w:val="00C02E52"/>
    <w:rsid w:val="00C07DB2"/>
    <w:rsid w:val="00C10A70"/>
    <w:rsid w:val="00C143F7"/>
    <w:rsid w:val="00C14536"/>
    <w:rsid w:val="00C15EF2"/>
    <w:rsid w:val="00C21CA6"/>
    <w:rsid w:val="00C37BF5"/>
    <w:rsid w:val="00C4249E"/>
    <w:rsid w:val="00C46D89"/>
    <w:rsid w:val="00C47E3C"/>
    <w:rsid w:val="00C55EB7"/>
    <w:rsid w:val="00C57D25"/>
    <w:rsid w:val="00C66334"/>
    <w:rsid w:val="00C67826"/>
    <w:rsid w:val="00C723D2"/>
    <w:rsid w:val="00C75619"/>
    <w:rsid w:val="00C763D2"/>
    <w:rsid w:val="00C81273"/>
    <w:rsid w:val="00C84BFF"/>
    <w:rsid w:val="00C90208"/>
    <w:rsid w:val="00C91A57"/>
    <w:rsid w:val="00C93CB1"/>
    <w:rsid w:val="00C959A2"/>
    <w:rsid w:val="00C9760A"/>
    <w:rsid w:val="00CA186B"/>
    <w:rsid w:val="00CA7F1F"/>
    <w:rsid w:val="00CB5D37"/>
    <w:rsid w:val="00CB61CB"/>
    <w:rsid w:val="00CC47F5"/>
    <w:rsid w:val="00CD0A17"/>
    <w:rsid w:val="00CD238F"/>
    <w:rsid w:val="00CD690F"/>
    <w:rsid w:val="00CD787B"/>
    <w:rsid w:val="00CD79BA"/>
    <w:rsid w:val="00CE033D"/>
    <w:rsid w:val="00CF0086"/>
    <w:rsid w:val="00CF35A9"/>
    <w:rsid w:val="00CF5EC1"/>
    <w:rsid w:val="00D021E2"/>
    <w:rsid w:val="00D02D82"/>
    <w:rsid w:val="00D101E6"/>
    <w:rsid w:val="00D119DC"/>
    <w:rsid w:val="00D17E32"/>
    <w:rsid w:val="00D2032B"/>
    <w:rsid w:val="00D231AF"/>
    <w:rsid w:val="00D26A4E"/>
    <w:rsid w:val="00D26FAD"/>
    <w:rsid w:val="00D27A65"/>
    <w:rsid w:val="00D31881"/>
    <w:rsid w:val="00D33E6C"/>
    <w:rsid w:val="00D37536"/>
    <w:rsid w:val="00D40011"/>
    <w:rsid w:val="00D40754"/>
    <w:rsid w:val="00D40989"/>
    <w:rsid w:val="00D4462E"/>
    <w:rsid w:val="00D46BC8"/>
    <w:rsid w:val="00D55C00"/>
    <w:rsid w:val="00D56AA0"/>
    <w:rsid w:val="00D57E7B"/>
    <w:rsid w:val="00D604A1"/>
    <w:rsid w:val="00D6309A"/>
    <w:rsid w:val="00D70FEE"/>
    <w:rsid w:val="00D713B3"/>
    <w:rsid w:val="00D73410"/>
    <w:rsid w:val="00D75E34"/>
    <w:rsid w:val="00D77322"/>
    <w:rsid w:val="00D800AE"/>
    <w:rsid w:val="00D82623"/>
    <w:rsid w:val="00D95B01"/>
    <w:rsid w:val="00D9695F"/>
    <w:rsid w:val="00DA0AEE"/>
    <w:rsid w:val="00DA45E0"/>
    <w:rsid w:val="00DA4D21"/>
    <w:rsid w:val="00DA589F"/>
    <w:rsid w:val="00DA7249"/>
    <w:rsid w:val="00DA7259"/>
    <w:rsid w:val="00DB4B71"/>
    <w:rsid w:val="00DB6EB7"/>
    <w:rsid w:val="00DC0FDE"/>
    <w:rsid w:val="00DC1688"/>
    <w:rsid w:val="00DC32BD"/>
    <w:rsid w:val="00DC4885"/>
    <w:rsid w:val="00DC620F"/>
    <w:rsid w:val="00DD0EC3"/>
    <w:rsid w:val="00DD13EF"/>
    <w:rsid w:val="00DD3166"/>
    <w:rsid w:val="00DD340D"/>
    <w:rsid w:val="00DD5584"/>
    <w:rsid w:val="00DD563B"/>
    <w:rsid w:val="00DE652E"/>
    <w:rsid w:val="00DF4669"/>
    <w:rsid w:val="00DF5A53"/>
    <w:rsid w:val="00E00502"/>
    <w:rsid w:val="00E01879"/>
    <w:rsid w:val="00E0430C"/>
    <w:rsid w:val="00E04328"/>
    <w:rsid w:val="00E061E2"/>
    <w:rsid w:val="00E07FAF"/>
    <w:rsid w:val="00E10963"/>
    <w:rsid w:val="00E10BEF"/>
    <w:rsid w:val="00E13E75"/>
    <w:rsid w:val="00E16038"/>
    <w:rsid w:val="00E22834"/>
    <w:rsid w:val="00E2321A"/>
    <w:rsid w:val="00E238F1"/>
    <w:rsid w:val="00E26886"/>
    <w:rsid w:val="00E3302A"/>
    <w:rsid w:val="00E33D6D"/>
    <w:rsid w:val="00E4058C"/>
    <w:rsid w:val="00E47807"/>
    <w:rsid w:val="00E50F53"/>
    <w:rsid w:val="00E52E20"/>
    <w:rsid w:val="00E553CC"/>
    <w:rsid w:val="00E6352C"/>
    <w:rsid w:val="00E63C81"/>
    <w:rsid w:val="00E66C6F"/>
    <w:rsid w:val="00E67B2D"/>
    <w:rsid w:val="00E70CA6"/>
    <w:rsid w:val="00E726DB"/>
    <w:rsid w:val="00E732F7"/>
    <w:rsid w:val="00E763E6"/>
    <w:rsid w:val="00E84F16"/>
    <w:rsid w:val="00E8568F"/>
    <w:rsid w:val="00E85C4C"/>
    <w:rsid w:val="00E932DE"/>
    <w:rsid w:val="00E974F6"/>
    <w:rsid w:val="00EA2A4E"/>
    <w:rsid w:val="00EA4C3F"/>
    <w:rsid w:val="00EA6116"/>
    <w:rsid w:val="00EA7053"/>
    <w:rsid w:val="00EA79C7"/>
    <w:rsid w:val="00EB0130"/>
    <w:rsid w:val="00EB0DA2"/>
    <w:rsid w:val="00EB18C1"/>
    <w:rsid w:val="00EC08F9"/>
    <w:rsid w:val="00EC364B"/>
    <w:rsid w:val="00EC3933"/>
    <w:rsid w:val="00EC3975"/>
    <w:rsid w:val="00EC403F"/>
    <w:rsid w:val="00EC40BC"/>
    <w:rsid w:val="00EC49DC"/>
    <w:rsid w:val="00EC4B7A"/>
    <w:rsid w:val="00EC7700"/>
    <w:rsid w:val="00EC7C6F"/>
    <w:rsid w:val="00ED0D4A"/>
    <w:rsid w:val="00ED19DF"/>
    <w:rsid w:val="00ED1CF9"/>
    <w:rsid w:val="00ED1DE4"/>
    <w:rsid w:val="00ED58FA"/>
    <w:rsid w:val="00ED5F05"/>
    <w:rsid w:val="00ED63E9"/>
    <w:rsid w:val="00ED70EE"/>
    <w:rsid w:val="00ED7167"/>
    <w:rsid w:val="00EE3503"/>
    <w:rsid w:val="00EE5066"/>
    <w:rsid w:val="00EE53C5"/>
    <w:rsid w:val="00EE7D95"/>
    <w:rsid w:val="00EF1020"/>
    <w:rsid w:val="00EF3E93"/>
    <w:rsid w:val="00EF41A6"/>
    <w:rsid w:val="00EF6FEE"/>
    <w:rsid w:val="00F023D5"/>
    <w:rsid w:val="00F03699"/>
    <w:rsid w:val="00F03F4D"/>
    <w:rsid w:val="00F07DA1"/>
    <w:rsid w:val="00F111A7"/>
    <w:rsid w:val="00F12A2D"/>
    <w:rsid w:val="00F13E8C"/>
    <w:rsid w:val="00F15584"/>
    <w:rsid w:val="00F16D2B"/>
    <w:rsid w:val="00F2694B"/>
    <w:rsid w:val="00F26B4E"/>
    <w:rsid w:val="00F43A34"/>
    <w:rsid w:val="00F44754"/>
    <w:rsid w:val="00F45444"/>
    <w:rsid w:val="00F50A3E"/>
    <w:rsid w:val="00F51542"/>
    <w:rsid w:val="00F51A43"/>
    <w:rsid w:val="00F6213B"/>
    <w:rsid w:val="00F62CD8"/>
    <w:rsid w:val="00F65B1A"/>
    <w:rsid w:val="00F661F0"/>
    <w:rsid w:val="00F66C79"/>
    <w:rsid w:val="00F7028C"/>
    <w:rsid w:val="00F74C52"/>
    <w:rsid w:val="00F76232"/>
    <w:rsid w:val="00F76B68"/>
    <w:rsid w:val="00F77D19"/>
    <w:rsid w:val="00F81BFE"/>
    <w:rsid w:val="00F82A26"/>
    <w:rsid w:val="00F8380D"/>
    <w:rsid w:val="00F846F7"/>
    <w:rsid w:val="00F878B6"/>
    <w:rsid w:val="00F91851"/>
    <w:rsid w:val="00F91876"/>
    <w:rsid w:val="00F97C6B"/>
    <w:rsid w:val="00FA1A16"/>
    <w:rsid w:val="00FA2B90"/>
    <w:rsid w:val="00FA3CE4"/>
    <w:rsid w:val="00FA3E5A"/>
    <w:rsid w:val="00FA7F85"/>
    <w:rsid w:val="00FB064B"/>
    <w:rsid w:val="00FB1A5B"/>
    <w:rsid w:val="00FB34D3"/>
    <w:rsid w:val="00FB3986"/>
    <w:rsid w:val="00FC2097"/>
    <w:rsid w:val="00FC3BF2"/>
    <w:rsid w:val="00FC5214"/>
    <w:rsid w:val="00FC5FB9"/>
    <w:rsid w:val="00FC6F15"/>
    <w:rsid w:val="00FC7A7A"/>
    <w:rsid w:val="00FC7D1C"/>
    <w:rsid w:val="00FD3FF3"/>
    <w:rsid w:val="00FE04C4"/>
    <w:rsid w:val="00FE33F6"/>
    <w:rsid w:val="00FF1AD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F697D"/>
  <w15:docId w15:val="{8CAE2F32-F305-4FA0-BC09-BB31A447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44086"/>
    <w:pPr>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7C0753"/>
    <w:pPr>
      <w:keepNext/>
      <w:keepLines/>
      <w:spacing w:after="567"/>
      <w:ind w:left="709" w:firstLine="0"/>
      <w:jc w:val="left"/>
      <w:outlineLvl w:val="0"/>
    </w:pPr>
    <w:rPr>
      <w:rFonts w:eastAsiaTheme="majorEastAsia"/>
      <w:b/>
      <w:bCs/>
      <w:sz w:val="36"/>
      <w:szCs w:val="36"/>
      <w:lang w:val="en-US" w:eastAsia="ru-RU"/>
    </w:rPr>
  </w:style>
  <w:style w:type="paragraph" w:styleId="2">
    <w:name w:val="heading 2"/>
    <w:basedOn w:val="1"/>
    <w:next w:val="a0"/>
    <w:link w:val="20"/>
    <w:uiPriority w:val="9"/>
    <w:unhideWhenUsed/>
    <w:qFormat/>
    <w:rsid w:val="000877DE"/>
    <w:pPr>
      <w:keepLines w:val="0"/>
      <w:spacing w:before="850"/>
      <w:outlineLvl w:val="1"/>
    </w:pPr>
    <w:rPr>
      <w:sz w:val="32"/>
      <w:szCs w:val="32"/>
      <w:lang w:val="ru-RU"/>
    </w:rPr>
  </w:style>
  <w:style w:type="paragraph" w:styleId="3">
    <w:name w:val="heading 3"/>
    <w:basedOn w:val="a0"/>
    <w:next w:val="a0"/>
    <w:link w:val="30"/>
    <w:uiPriority w:val="9"/>
    <w:semiHidden/>
    <w:unhideWhenUsed/>
    <w:qFormat/>
    <w:rsid w:val="00EC364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34EEE"/>
    <w:pPr>
      <w:spacing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834EEE"/>
    <w:rPr>
      <w:rFonts w:asciiTheme="majorHAnsi" w:eastAsiaTheme="majorEastAsia" w:hAnsiTheme="majorHAnsi" w:cstheme="majorBidi"/>
      <w:spacing w:val="-10"/>
      <w:kern w:val="28"/>
      <w:sz w:val="56"/>
      <w:szCs w:val="56"/>
    </w:rPr>
  </w:style>
  <w:style w:type="character" w:styleId="a6">
    <w:name w:val="Hyperlink"/>
    <w:basedOn w:val="a1"/>
    <w:uiPriority w:val="99"/>
    <w:unhideWhenUsed/>
    <w:rsid w:val="00DD0EC3"/>
    <w:rPr>
      <w:color w:val="0000FF"/>
      <w:u w:val="single"/>
    </w:rPr>
  </w:style>
  <w:style w:type="paragraph" w:styleId="a7">
    <w:name w:val="List Paragraph"/>
    <w:basedOn w:val="a0"/>
    <w:uiPriority w:val="34"/>
    <w:qFormat/>
    <w:rsid w:val="00DD0EC3"/>
    <w:pPr>
      <w:ind w:left="720"/>
      <w:contextualSpacing/>
    </w:pPr>
    <w:rPr>
      <w:kern w:val="0"/>
      <w14:ligatures w14:val="none"/>
    </w:rPr>
  </w:style>
  <w:style w:type="character" w:customStyle="1" w:styleId="10">
    <w:name w:val="Заголовок 1 Знак"/>
    <w:basedOn w:val="a1"/>
    <w:link w:val="1"/>
    <w:uiPriority w:val="9"/>
    <w:rsid w:val="007C0753"/>
    <w:rPr>
      <w:rFonts w:ascii="Times New Roman" w:eastAsiaTheme="majorEastAsia" w:hAnsi="Times New Roman" w:cs="Times New Roman"/>
      <w:b/>
      <w:bCs/>
      <w:sz w:val="36"/>
      <w:szCs w:val="36"/>
      <w:lang w:val="en-US" w:eastAsia="ru-RU"/>
    </w:rPr>
  </w:style>
  <w:style w:type="paragraph" w:styleId="a8">
    <w:name w:val="Normal (Web)"/>
    <w:basedOn w:val="a0"/>
    <w:uiPriority w:val="99"/>
    <w:unhideWhenUsed/>
    <w:rsid w:val="00436DD5"/>
    <w:pPr>
      <w:spacing w:before="100" w:beforeAutospacing="1" w:after="100" w:afterAutospacing="1" w:line="240" w:lineRule="auto"/>
    </w:pPr>
    <w:rPr>
      <w:rFonts w:eastAsia="Times New Roman"/>
      <w:kern w:val="0"/>
      <w:sz w:val="24"/>
      <w:szCs w:val="24"/>
      <w:lang w:eastAsia="ru-RU"/>
    </w:rPr>
  </w:style>
  <w:style w:type="character" w:customStyle="1" w:styleId="citation">
    <w:name w:val="citation"/>
    <w:basedOn w:val="a1"/>
    <w:rsid w:val="00513896"/>
  </w:style>
  <w:style w:type="character" w:customStyle="1" w:styleId="30">
    <w:name w:val="Заголовок 3 Знак"/>
    <w:basedOn w:val="a1"/>
    <w:link w:val="3"/>
    <w:uiPriority w:val="9"/>
    <w:semiHidden/>
    <w:rsid w:val="00EC364B"/>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a1"/>
    <w:rsid w:val="00EC364B"/>
  </w:style>
  <w:style w:type="character" w:customStyle="1" w:styleId="mw-editsection">
    <w:name w:val="mw-editsection"/>
    <w:basedOn w:val="a1"/>
    <w:rsid w:val="00EC364B"/>
  </w:style>
  <w:style w:type="character" w:customStyle="1" w:styleId="mw-editsection-bracket">
    <w:name w:val="mw-editsection-bracket"/>
    <w:basedOn w:val="a1"/>
    <w:rsid w:val="00EC364B"/>
  </w:style>
  <w:style w:type="character" w:customStyle="1" w:styleId="mw-editsection-divider">
    <w:name w:val="mw-editsection-divider"/>
    <w:basedOn w:val="a1"/>
    <w:rsid w:val="00EC364B"/>
  </w:style>
  <w:style w:type="table" w:styleId="a9">
    <w:name w:val="Table Grid"/>
    <w:basedOn w:val="a2"/>
    <w:uiPriority w:val="39"/>
    <w:rsid w:val="00770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OC Heading"/>
    <w:aliases w:val="Заголовок 1 уровня"/>
    <w:basedOn w:val="1"/>
    <w:next w:val="a0"/>
    <w:uiPriority w:val="39"/>
    <w:unhideWhenUsed/>
    <w:qFormat/>
    <w:rsid w:val="00B15E98"/>
    <w:pPr>
      <w:ind w:left="0"/>
      <w:jc w:val="center"/>
      <w:outlineLvl w:val="9"/>
    </w:pPr>
    <w:rPr>
      <w:kern w:val="0"/>
    </w:rPr>
  </w:style>
  <w:style w:type="paragraph" w:styleId="11">
    <w:name w:val="toc 1"/>
    <w:basedOn w:val="a0"/>
    <w:next w:val="a0"/>
    <w:link w:val="12"/>
    <w:autoRedefine/>
    <w:uiPriority w:val="39"/>
    <w:unhideWhenUsed/>
    <w:rsid w:val="004B1DF2"/>
    <w:pPr>
      <w:suppressAutoHyphens/>
      <w:ind w:firstLine="0"/>
      <w:contextualSpacing/>
      <w:jc w:val="left"/>
    </w:pPr>
  </w:style>
  <w:style w:type="paragraph" w:styleId="ab">
    <w:name w:val="header"/>
    <w:basedOn w:val="a0"/>
    <w:link w:val="ac"/>
    <w:uiPriority w:val="99"/>
    <w:unhideWhenUsed/>
    <w:rsid w:val="00600A75"/>
    <w:pPr>
      <w:tabs>
        <w:tab w:val="center" w:pos="4677"/>
        <w:tab w:val="right" w:pos="9355"/>
      </w:tabs>
      <w:spacing w:line="240" w:lineRule="auto"/>
    </w:pPr>
  </w:style>
  <w:style w:type="character" w:customStyle="1" w:styleId="ac">
    <w:name w:val="Верхний колонтитул Знак"/>
    <w:basedOn w:val="a1"/>
    <w:link w:val="ab"/>
    <w:uiPriority w:val="99"/>
    <w:rsid w:val="00600A75"/>
  </w:style>
  <w:style w:type="paragraph" w:styleId="ad">
    <w:name w:val="footer"/>
    <w:basedOn w:val="a0"/>
    <w:link w:val="ae"/>
    <w:uiPriority w:val="99"/>
    <w:unhideWhenUsed/>
    <w:rsid w:val="00600A75"/>
    <w:pPr>
      <w:tabs>
        <w:tab w:val="center" w:pos="4677"/>
        <w:tab w:val="right" w:pos="9355"/>
      </w:tabs>
      <w:spacing w:line="240" w:lineRule="auto"/>
    </w:pPr>
  </w:style>
  <w:style w:type="character" w:customStyle="1" w:styleId="ae">
    <w:name w:val="Нижний колонтитул Знак"/>
    <w:basedOn w:val="a1"/>
    <w:link w:val="ad"/>
    <w:uiPriority w:val="99"/>
    <w:rsid w:val="00600A75"/>
  </w:style>
  <w:style w:type="character" w:customStyle="1" w:styleId="20">
    <w:name w:val="Заголовок 2 Знак"/>
    <w:basedOn w:val="a1"/>
    <w:link w:val="2"/>
    <w:uiPriority w:val="9"/>
    <w:rsid w:val="000877DE"/>
    <w:rPr>
      <w:rFonts w:ascii="Times New Roman" w:eastAsiaTheme="majorEastAsia" w:hAnsi="Times New Roman" w:cs="Times New Roman"/>
      <w:b/>
      <w:bCs/>
      <w:sz w:val="32"/>
      <w:szCs w:val="32"/>
      <w:lang w:eastAsia="ru-RU"/>
    </w:rPr>
  </w:style>
  <w:style w:type="paragraph" w:styleId="21">
    <w:name w:val="toc 2"/>
    <w:basedOn w:val="a0"/>
    <w:next w:val="a0"/>
    <w:autoRedefine/>
    <w:uiPriority w:val="39"/>
    <w:unhideWhenUsed/>
    <w:rsid w:val="00CD0A17"/>
    <w:pPr>
      <w:tabs>
        <w:tab w:val="right" w:leader="dot" w:pos="9628"/>
      </w:tabs>
      <w:ind w:firstLine="0"/>
      <w:jc w:val="left"/>
    </w:pPr>
  </w:style>
  <w:style w:type="character" w:styleId="af">
    <w:name w:val="Placeholder Text"/>
    <w:basedOn w:val="a1"/>
    <w:uiPriority w:val="99"/>
    <w:semiHidden/>
    <w:rsid w:val="005B09FD"/>
    <w:rPr>
      <w:color w:val="808080"/>
    </w:rPr>
  </w:style>
  <w:style w:type="paragraph" w:customStyle="1" w:styleId="a">
    <w:name w:val="источники"/>
    <w:basedOn w:val="a0"/>
    <w:link w:val="af0"/>
    <w:qFormat/>
    <w:rsid w:val="00EC49DC"/>
    <w:pPr>
      <w:numPr>
        <w:numId w:val="5"/>
      </w:numPr>
      <w:spacing w:before="340" w:after="340"/>
    </w:pPr>
  </w:style>
  <w:style w:type="character" w:customStyle="1" w:styleId="af0">
    <w:name w:val="источники Знак"/>
    <w:basedOn w:val="a1"/>
    <w:link w:val="a"/>
    <w:rsid w:val="00EC49DC"/>
    <w:rPr>
      <w:rFonts w:ascii="Times New Roman" w:hAnsi="Times New Roman" w:cs="Times New Roman"/>
      <w:sz w:val="28"/>
      <w:szCs w:val="28"/>
    </w:rPr>
  </w:style>
  <w:style w:type="character" w:customStyle="1" w:styleId="13">
    <w:name w:val="Неразрешенное упоминание1"/>
    <w:basedOn w:val="a1"/>
    <w:uiPriority w:val="99"/>
    <w:semiHidden/>
    <w:unhideWhenUsed/>
    <w:rsid w:val="00F07DA1"/>
    <w:rPr>
      <w:color w:val="605E5C"/>
      <w:shd w:val="clear" w:color="auto" w:fill="E1DFDD"/>
    </w:rPr>
  </w:style>
  <w:style w:type="paragraph" w:customStyle="1" w:styleId="af1">
    <w:name w:val="Для рисунков"/>
    <w:basedOn w:val="a0"/>
    <w:link w:val="af2"/>
    <w:rsid w:val="00D70FEE"/>
    <w:pPr>
      <w:spacing w:after="340" w:line="240" w:lineRule="auto"/>
      <w:ind w:firstLine="0"/>
      <w:jc w:val="center"/>
    </w:pPr>
    <w:rPr>
      <w:rFonts w:cstheme="minorBidi"/>
      <w:b/>
      <w:kern w:val="0"/>
      <w:sz w:val="24"/>
      <w:szCs w:val="22"/>
      <w14:ligatures w14:val="none"/>
    </w:rPr>
  </w:style>
  <w:style w:type="character" w:customStyle="1" w:styleId="af2">
    <w:name w:val="Для рисунков Знак"/>
    <w:basedOn w:val="a1"/>
    <w:link w:val="af1"/>
    <w:rsid w:val="00D70FEE"/>
    <w:rPr>
      <w:rFonts w:ascii="Times New Roman" w:hAnsi="Times New Roman"/>
      <w:b/>
      <w:kern w:val="0"/>
      <w:sz w:val="24"/>
      <w14:ligatures w14:val="none"/>
    </w:rPr>
  </w:style>
  <w:style w:type="paragraph" w:customStyle="1" w:styleId="af3">
    <w:name w:val="рисунки"/>
    <w:basedOn w:val="a0"/>
    <w:link w:val="af4"/>
    <w:qFormat/>
    <w:rsid w:val="00F023D5"/>
    <w:pPr>
      <w:spacing w:after="340" w:line="240" w:lineRule="auto"/>
      <w:ind w:firstLine="0"/>
      <w:jc w:val="center"/>
    </w:pPr>
    <w:rPr>
      <w:b/>
      <w:sz w:val="24"/>
      <w:szCs w:val="24"/>
      <w:lang w:eastAsia="ru-RU"/>
    </w:rPr>
  </w:style>
  <w:style w:type="character" w:customStyle="1" w:styleId="af4">
    <w:name w:val="рисунки Знак"/>
    <w:basedOn w:val="a1"/>
    <w:link w:val="af3"/>
    <w:rsid w:val="00F023D5"/>
    <w:rPr>
      <w:rFonts w:ascii="Times New Roman" w:hAnsi="Times New Roman" w:cs="Times New Roman"/>
      <w:b/>
      <w:sz w:val="24"/>
      <w:szCs w:val="24"/>
      <w:lang w:eastAsia="ru-RU"/>
    </w:rPr>
  </w:style>
  <w:style w:type="paragraph" w:customStyle="1" w:styleId="af5">
    <w:name w:val="приложение А"/>
    <w:basedOn w:val="2"/>
    <w:link w:val="af6"/>
    <w:qFormat/>
    <w:rsid w:val="00733E5A"/>
    <w:pPr>
      <w:ind w:left="0"/>
      <w:jc w:val="center"/>
    </w:pPr>
  </w:style>
  <w:style w:type="character" w:customStyle="1" w:styleId="af6">
    <w:name w:val="приложение А Знак"/>
    <w:basedOn w:val="20"/>
    <w:link w:val="af5"/>
    <w:rsid w:val="00733E5A"/>
    <w:rPr>
      <w:rFonts w:ascii="Times New Roman" w:eastAsiaTheme="majorEastAsia" w:hAnsi="Times New Roman" w:cs="Times New Roman"/>
      <w:b/>
      <w:bCs/>
      <w:sz w:val="32"/>
      <w:szCs w:val="32"/>
      <w:lang w:eastAsia="ru-RU"/>
    </w:rPr>
  </w:style>
  <w:style w:type="paragraph" w:customStyle="1" w:styleId="af7">
    <w:name w:val="надпись таблицы"/>
    <w:basedOn w:val="a0"/>
    <w:qFormat/>
    <w:rsid w:val="00ED19DF"/>
    <w:pPr>
      <w:spacing w:before="120" w:line="240" w:lineRule="auto"/>
      <w:ind w:firstLine="0"/>
      <w:jc w:val="left"/>
    </w:pPr>
    <w:rPr>
      <w:i/>
      <w:sz w:val="24"/>
      <w:lang w:eastAsia="ru-RU"/>
    </w:rPr>
  </w:style>
  <w:style w:type="paragraph" w:customStyle="1" w:styleId="af8">
    <w:name w:val="содержание"/>
    <w:basedOn w:val="11"/>
    <w:rsid w:val="00750F0A"/>
    <w:pPr>
      <w:tabs>
        <w:tab w:val="right" w:leader="dot" w:pos="9628"/>
      </w:tabs>
    </w:pPr>
  </w:style>
  <w:style w:type="character" w:customStyle="1" w:styleId="12">
    <w:name w:val="Оглавление 1 Знак"/>
    <w:basedOn w:val="a1"/>
    <w:link w:val="11"/>
    <w:uiPriority w:val="39"/>
    <w:rsid w:val="004B1DF2"/>
    <w:rPr>
      <w:rFonts w:ascii="Times New Roman" w:hAnsi="Times New Roman" w:cs="Times New Roman"/>
      <w:sz w:val="28"/>
      <w:szCs w:val="28"/>
    </w:rPr>
  </w:style>
  <w:style w:type="paragraph" w:customStyle="1" w:styleId="af9">
    <w:name w:val="содержание основной"/>
    <w:basedOn w:val="11"/>
    <w:link w:val="afa"/>
    <w:rsid w:val="00B147C3"/>
    <w:pPr>
      <w:tabs>
        <w:tab w:val="right" w:leader="dot" w:pos="9628"/>
      </w:tabs>
    </w:pPr>
  </w:style>
  <w:style w:type="character" w:customStyle="1" w:styleId="afa">
    <w:name w:val="содержание основной Знак"/>
    <w:basedOn w:val="12"/>
    <w:link w:val="af9"/>
    <w:rsid w:val="00B147C3"/>
    <w:rPr>
      <w:rFonts w:ascii="Times New Roman" w:hAnsi="Times New Roman" w:cs="Times New Roman"/>
      <w:sz w:val="28"/>
      <w:szCs w:val="28"/>
    </w:rPr>
  </w:style>
  <w:style w:type="character" w:styleId="afb">
    <w:name w:val="Emphasis"/>
    <w:basedOn w:val="a1"/>
    <w:uiPriority w:val="20"/>
    <w:qFormat/>
    <w:rsid w:val="00F26B4E"/>
    <w:rPr>
      <w:i/>
      <w:iCs/>
    </w:rPr>
  </w:style>
  <w:style w:type="paragraph" w:customStyle="1" w:styleId="paragraph--a8tn7">
    <w:name w:val="paragraph--a8tn7"/>
    <w:basedOn w:val="a0"/>
    <w:rsid w:val="00F26B4E"/>
    <w:pPr>
      <w:spacing w:before="100" w:beforeAutospacing="1" w:after="100" w:afterAutospacing="1" w:line="240" w:lineRule="auto"/>
      <w:ind w:firstLine="0"/>
      <w:jc w:val="left"/>
    </w:pPr>
    <w:rPr>
      <w:rFonts w:eastAsia="Times New Roman"/>
      <w:kern w:val="0"/>
      <w:sz w:val="24"/>
      <w:szCs w:val="24"/>
      <w:lang w:eastAsia="ru-RU"/>
      <w14:ligatures w14:val="none"/>
    </w:rPr>
  </w:style>
  <w:style w:type="character" w:customStyle="1" w:styleId="nobr--dszbk">
    <w:name w:val="nobr--dszbk"/>
    <w:basedOn w:val="a1"/>
    <w:rsid w:val="00F26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949207">
      <w:bodyDiv w:val="1"/>
      <w:marLeft w:val="0"/>
      <w:marRight w:val="0"/>
      <w:marTop w:val="0"/>
      <w:marBottom w:val="0"/>
      <w:divBdr>
        <w:top w:val="none" w:sz="0" w:space="0" w:color="auto"/>
        <w:left w:val="none" w:sz="0" w:space="0" w:color="auto"/>
        <w:bottom w:val="none" w:sz="0" w:space="0" w:color="auto"/>
        <w:right w:val="none" w:sz="0" w:space="0" w:color="auto"/>
      </w:divBdr>
    </w:div>
    <w:div w:id="172115415">
      <w:bodyDiv w:val="1"/>
      <w:marLeft w:val="0"/>
      <w:marRight w:val="0"/>
      <w:marTop w:val="0"/>
      <w:marBottom w:val="0"/>
      <w:divBdr>
        <w:top w:val="none" w:sz="0" w:space="0" w:color="auto"/>
        <w:left w:val="none" w:sz="0" w:space="0" w:color="auto"/>
        <w:bottom w:val="none" w:sz="0" w:space="0" w:color="auto"/>
        <w:right w:val="none" w:sz="0" w:space="0" w:color="auto"/>
      </w:divBdr>
    </w:div>
    <w:div w:id="354577905">
      <w:bodyDiv w:val="1"/>
      <w:marLeft w:val="0"/>
      <w:marRight w:val="0"/>
      <w:marTop w:val="0"/>
      <w:marBottom w:val="0"/>
      <w:divBdr>
        <w:top w:val="none" w:sz="0" w:space="0" w:color="auto"/>
        <w:left w:val="none" w:sz="0" w:space="0" w:color="auto"/>
        <w:bottom w:val="none" w:sz="0" w:space="0" w:color="auto"/>
        <w:right w:val="none" w:sz="0" w:space="0" w:color="auto"/>
      </w:divBdr>
    </w:div>
    <w:div w:id="513419323">
      <w:bodyDiv w:val="1"/>
      <w:marLeft w:val="0"/>
      <w:marRight w:val="0"/>
      <w:marTop w:val="0"/>
      <w:marBottom w:val="0"/>
      <w:divBdr>
        <w:top w:val="none" w:sz="0" w:space="0" w:color="auto"/>
        <w:left w:val="none" w:sz="0" w:space="0" w:color="auto"/>
        <w:bottom w:val="none" w:sz="0" w:space="0" w:color="auto"/>
        <w:right w:val="none" w:sz="0" w:space="0" w:color="auto"/>
      </w:divBdr>
    </w:div>
    <w:div w:id="768047557">
      <w:bodyDiv w:val="1"/>
      <w:marLeft w:val="0"/>
      <w:marRight w:val="0"/>
      <w:marTop w:val="0"/>
      <w:marBottom w:val="0"/>
      <w:divBdr>
        <w:top w:val="none" w:sz="0" w:space="0" w:color="auto"/>
        <w:left w:val="none" w:sz="0" w:space="0" w:color="auto"/>
        <w:bottom w:val="none" w:sz="0" w:space="0" w:color="auto"/>
        <w:right w:val="none" w:sz="0" w:space="0" w:color="auto"/>
      </w:divBdr>
    </w:div>
    <w:div w:id="770584269">
      <w:bodyDiv w:val="1"/>
      <w:marLeft w:val="0"/>
      <w:marRight w:val="0"/>
      <w:marTop w:val="0"/>
      <w:marBottom w:val="0"/>
      <w:divBdr>
        <w:top w:val="none" w:sz="0" w:space="0" w:color="auto"/>
        <w:left w:val="none" w:sz="0" w:space="0" w:color="auto"/>
        <w:bottom w:val="none" w:sz="0" w:space="0" w:color="auto"/>
        <w:right w:val="none" w:sz="0" w:space="0" w:color="auto"/>
      </w:divBdr>
    </w:div>
    <w:div w:id="1049262733">
      <w:bodyDiv w:val="1"/>
      <w:marLeft w:val="0"/>
      <w:marRight w:val="0"/>
      <w:marTop w:val="0"/>
      <w:marBottom w:val="0"/>
      <w:divBdr>
        <w:top w:val="none" w:sz="0" w:space="0" w:color="auto"/>
        <w:left w:val="none" w:sz="0" w:space="0" w:color="auto"/>
        <w:bottom w:val="none" w:sz="0" w:space="0" w:color="auto"/>
        <w:right w:val="none" w:sz="0" w:space="0" w:color="auto"/>
      </w:divBdr>
    </w:div>
    <w:div w:id="1417550550">
      <w:bodyDiv w:val="1"/>
      <w:marLeft w:val="0"/>
      <w:marRight w:val="0"/>
      <w:marTop w:val="0"/>
      <w:marBottom w:val="0"/>
      <w:divBdr>
        <w:top w:val="none" w:sz="0" w:space="0" w:color="auto"/>
        <w:left w:val="none" w:sz="0" w:space="0" w:color="auto"/>
        <w:bottom w:val="none" w:sz="0" w:space="0" w:color="auto"/>
        <w:right w:val="none" w:sz="0" w:space="0" w:color="auto"/>
      </w:divBdr>
    </w:div>
    <w:div w:id="1736510260">
      <w:bodyDiv w:val="1"/>
      <w:marLeft w:val="0"/>
      <w:marRight w:val="0"/>
      <w:marTop w:val="0"/>
      <w:marBottom w:val="0"/>
      <w:divBdr>
        <w:top w:val="none" w:sz="0" w:space="0" w:color="auto"/>
        <w:left w:val="none" w:sz="0" w:space="0" w:color="auto"/>
        <w:bottom w:val="none" w:sz="0" w:space="0" w:color="auto"/>
        <w:right w:val="none" w:sz="0" w:space="0" w:color="auto"/>
      </w:divBdr>
    </w:div>
    <w:div w:id="2107845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d.who.int/browse10/2019/en"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help.loginom.ru/userguide/processors/scrutiny/%20factor-analysis.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e.lanbook.com/book/16112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98%D0%BD%D0%B2%D0%B0%D1%80%D0%B8%D0%B0%D0%BD%D1%82%D0%BD%D0%BE%D1%81%D1%82%D1%8C" TargetMode="External"/><Relationship Id="rId24" Type="http://schemas.openxmlformats.org/officeDocument/2006/relationships/image" Target="media/image13.png"/><Relationship Id="rId32" Type="http://schemas.openxmlformats.org/officeDocument/2006/relationships/hyperlink" Target="https://e.lanbook.com/book/16802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hyperlink" Target="https://pubmed.ncbi.nlm.nih.gov/18410984/"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icd.who.int/browse11/l-m/e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EBD90-E448-4BB9-9F37-251D5BDA1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40</Pages>
  <Words>7736</Words>
  <Characters>44098</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Ульяна Моргунова</dc:creator>
  <cp:keywords/>
  <dc:description/>
  <cp:lastModifiedBy>Виктория Федорова</cp:lastModifiedBy>
  <cp:revision>4</cp:revision>
  <dcterms:created xsi:type="dcterms:W3CDTF">2023-12-25T06:20:00Z</dcterms:created>
  <dcterms:modified xsi:type="dcterms:W3CDTF">2023-12-25T10:23:00Z</dcterms:modified>
</cp:coreProperties>
</file>