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C06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</w:rPr>
      </w:pPr>
      <w:r w:rsidRPr="00A919B9">
        <w:rPr>
          <w:rFonts w:ascii="Times New Roman" w:eastAsia="Times New Roman" w:hAnsi="Times New Roman" w:cs="Times New Roman"/>
        </w:rPr>
        <w:t xml:space="preserve">МИНИСТЕРСТВО НАУКИ И ВЫСШЕГО ОБРАЗОВАНИЯ </w:t>
      </w:r>
      <w:r w:rsidRPr="00A919B9">
        <w:rPr>
          <w:rFonts w:ascii="Times New Roman" w:eastAsia="Times New Roman" w:hAnsi="Times New Roman" w:cs="Times New Roman"/>
        </w:rPr>
        <w:br/>
        <w:t>РОССИЙСКОЙ ФЕДЕРАЦИИ</w:t>
      </w:r>
    </w:p>
    <w:p w14:paraId="1D9E026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eastAsia="Times New Roman" w:hAnsi="Times New Roman" w:cs="Times New Roman"/>
          <w:szCs w:val="28"/>
        </w:rPr>
        <w:br/>
        <w:t>высшего образования</w:t>
      </w:r>
    </w:p>
    <w:p w14:paraId="51CFFE0B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A919B9">
        <w:rPr>
          <w:rFonts w:ascii="Times New Roman" w:eastAsia="Times New Roman" w:hAnsi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eastAsia="Times New Roman" w:hAnsi="Times New Roman" w:cs="Times New Roman"/>
          <w:b/>
          <w:szCs w:val="28"/>
        </w:rPr>
        <w:br/>
        <w:t>имени академика М.Ф. Решетнева»</w:t>
      </w:r>
    </w:p>
    <w:p w14:paraId="3351BBCC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9E45B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919B9">
        <w:rPr>
          <w:rFonts w:ascii="Times New Roman" w:eastAsia="Times New Roman" w:hAnsi="Times New Roman" w:cs="Times New Roman"/>
          <w:sz w:val="26"/>
          <w:szCs w:val="26"/>
        </w:rPr>
        <w:t xml:space="preserve">Институт информатики и телекоммуникаций </w:t>
      </w:r>
    </w:p>
    <w:p w14:paraId="0FE6728D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C54D9D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3F30F7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5463EA8" w14:textId="6F5FB3A4" w:rsidR="00A919B9" w:rsidRPr="00A919B9" w:rsidRDefault="00A919B9" w:rsidP="00A919B9">
      <w:pPr>
        <w:spacing w:after="120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Cs w:val="28"/>
          <w:lang w:eastAsia="ru-RU"/>
        </w:rPr>
        <w:t>ЛАБОРАТОРНАЯ</w:t>
      </w:r>
      <w:r w:rsidRPr="00A919B9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№</w:t>
      </w:r>
      <w:r w:rsidR="005527EB">
        <w:rPr>
          <w:rFonts w:ascii="Times New Roman" w:eastAsia="Times New Roman" w:hAnsi="Times New Roman" w:cs="Times New Roman"/>
          <w:b/>
          <w:szCs w:val="28"/>
          <w:lang w:eastAsia="ru-RU"/>
        </w:rPr>
        <w:t>8</w:t>
      </w:r>
    </w:p>
    <w:p w14:paraId="02DEA573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A919B9" w:rsidRPr="00A919B9" w14:paraId="0C280D78" w14:textId="77777777" w:rsidTr="00A919B9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27DEE44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919B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242A771B" w14:textId="134193DF" w:rsidR="00A919B9" w:rsidRPr="00A919B9" w:rsidRDefault="005D248D" w:rsidP="00046DF2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eastAsia="Times New Roman" w:hAnsi="Times New Roman" w:cs="Times New Roman"/>
                <w:i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Управление жизненным циклом программных систем</w:t>
            </w:r>
          </w:p>
        </w:tc>
      </w:tr>
      <w:tr w:rsidR="00A919B9" w:rsidRPr="00A919B9" w14:paraId="50F95B02" w14:textId="77777777" w:rsidTr="00214446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7997315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54E0D933" w14:textId="5E32EF03" w:rsidR="00A919B9" w:rsidRPr="002E3026" w:rsidRDefault="00414A3B" w:rsidP="00427F3E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Регламент сопровождения системы</w:t>
            </w:r>
          </w:p>
        </w:tc>
      </w:tr>
    </w:tbl>
    <w:p w14:paraId="092541A2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539886" w14:textId="77777777" w:rsidR="00A919B9" w:rsidRPr="00A919B9" w:rsidRDefault="00A919B9" w:rsidP="00A919B9">
      <w:pPr>
        <w:tabs>
          <w:tab w:val="left" w:pos="9639"/>
        </w:tabs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30F411F" w14:textId="77777777" w:rsidR="00A919B9" w:rsidRPr="00A919B9" w:rsidRDefault="00A919B9" w:rsidP="00A919B9">
      <w:pPr>
        <w:spacing w:after="120"/>
        <w:ind w:left="283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B42003B" w14:textId="661A1522" w:rsidR="00A919B9" w:rsidRPr="00A919B9" w:rsidRDefault="00A919B9" w:rsidP="00A919B9">
      <w:pPr>
        <w:tabs>
          <w:tab w:val="left" w:pos="9639"/>
        </w:tabs>
        <w:spacing w:after="120"/>
        <w:ind w:left="4253"/>
        <w:rPr>
          <w:rFonts w:ascii="Times New Roman" w:eastAsia="Times New Roman" w:hAnsi="Times New Roman" w:cs="Times New Roman"/>
          <w:spacing w:val="-4"/>
          <w:szCs w:val="28"/>
          <w:lang w:eastAsia="ru-RU"/>
        </w:rPr>
      </w:pPr>
      <w:r w:rsidRPr="00A919B9">
        <w:rPr>
          <w:rFonts w:ascii="Times New Roman" w:eastAsia="Times New Roman" w:hAnsi="Times New Roman" w:cs="Times New Roman"/>
          <w:spacing w:val="-4"/>
          <w:szCs w:val="28"/>
          <w:lang w:eastAsia="ru-RU"/>
        </w:rPr>
        <w:t xml:space="preserve">   Выполнил студент группы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</w:t>
      </w:r>
      <w:r w:rsidR="00046DF2" w:rsidRPr="00046DF2">
        <w:rPr>
          <w:rFonts w:ascii="Times New Roman" w:eastAsia="Times New Roman" w:hAnsi="Times New Roman" w:cs="Times New Roman"/>
          <w:spacing w:val="-4"/>
          <w:szCs w:val="28"/>
          <w:u w:val="single"/>
          <w:lang w:eastAsia="ru-RU"/>
        </w:rPr>
        <w:t>МПА23-01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__</w:t>
      </w:r>
    </w:p>
    <w:p w14:paraId="4E0F933A" w14:textId="7A7B01FC" w:rsidR="00A919B9" w:rsidRDefault="00A919B9" w:rsidP="00046DF2">
      <w:pPr>
        <w:spacing w:after="120"/>
        <w:ind w:left="5103" w:firstLine="284"/>
        <w:jc w:val="right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  <w:r w:rsidRPr="00A919B9">
        <w:rPr>
          <w:rFonts w:ascii="Times New Roman" w:eastAsia="Times New Roman" w:hAnsi="Times New Roman" w:cs="Times New Roman"/>
          <w:szCs w:val="28"/>
          <w:lang w:eastAsia="ru-RU"/>
        </w:rPr>
        <w:t xml:space="preserve">    </w:t>
      </w:r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   </w:t>
      </w:r>
      <w:proofErr w:type="gramStart"/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>Очно</w:t>
      </w:r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>й  формы</w:t>
      </w:r>
      <w:proofErr w:type="gramEnd"/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обучения</w:t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</w:p>
    <w:p w14:paraId="1B1ABCFB" w14:textId="21813EA7" w:rsidR="005D248D" w:rsidRPr="00A919B9" w:rsidRDefault="00046DF2" w:rsidP="00046DF2">
      <w:pPr>
        <w:spacing w:after="120"/>
        <w:ind w:left="5103" w:firstLine="142"/>
        <w:jc w:val="right"/>
        <w:rPr>
          <w:rFonts w:ascii="Times New Roman" w:eastAsia="Times New Roman" w:hAnsi="Times New Roman" w:cs="Times New Roman"/>
          <w:b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>Шнайдер  Виктория</w:t>
      </w:r>
      <w:proofErr w:type="gramEnd"/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Александровна</w:t>
      </w:r>
    </w:p>
    <w:p w14:paraId="1AF58CAE" w14:textId="77777777" w:rsidR="00A919B9" w:rsidRPr="00A919B9" w:rsidRDefault="00A919B9" w:rsidP="00A919B9">
      <w:pPr>
        <w:spacing w:after="120"/>
        <w:ind w:left="283" w:firstLine="652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19B9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14:paraId="5922C0A8" w14:textId="77777777" w:rsidR="00A919B9" w:rsidRPr="00A919B9" w:rsidRDefault="00A919B9" w:rsidP="00A919B9">
      <w:pPr>
        <w:spacing w:after="120"/>
        <w:ind w:left="7230" w:firstLine="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45D7E2" w14:textId="77777777" w:rsidR="00A919B9" w:rsidRPr="00A919B9" w:rsidRDefault="00A919B9" w:rsidP="00A919B9">
      <w:pPr>
        <w:spacing w:line="276" w:lineRule="auto"/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377AD5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413A2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E6073FB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54E5C8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A402938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7A071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66EA43F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D9FC2C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00277A" w14:textId="77777777" w:rsidR="00A919B9" w:rsidRP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F775C6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2D6DE98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6CA577A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78BA1671" w14:textId="4DCE5051" w:rsidR="00A919B9" w:rsidRDefault="00A919B9" w:rsidP="00046DF2">
      <w:pPr>
        <w:spacing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color w:val="000000"/>
          <w:spacing w:val="4"/>
          <w:szCs w:val="28"/>
        </w:rPr>
        <w:t xml:space="preserve">Красноярск </w:t>
      </w:r>
      <w:r w:rsidRPr="00A919B9">
        <w:rPr>
          <w:rFonts w:ascii="Times New Roman" w:eastAsia="Times New Roman" w:hAnsi="Times New Roman" w:cs="Times New Roman"/>
          <w:szCs w:val="28"/>
        </w:rPr>
        <w:t>20</w:t>
      </w:r>
      <w:r>
        <w:rPr>
          <w:rFonts w:ascii="Times New Roman" w:eastAsia="Times New Roman" w:hAnsi="Times New Roman" w:cs="Times New Roman"/>
          <w:szCs w:val="28"/>
        </w:rPr>
        <w:t>2</w:t>
      </w:r>
      <w:r w:rsidR="00414A3B">
        <w:rPr>
          <w:rFonts w:ascii="Times New Roman" w:eastAsia="Times New Roman" w:hAnsi="Times New Roman" w:cs="Times New Roman"/>
          <w:szCs w:val="28"/>
        </w:rPr>
        <w:t>4</w:t>
      </w:r>
      <w:r w:rsidRPr="00A919B9">
        <w:rPr>
          <w:rFonts w:ascii="Times New Roman" w:eastAsia="Times New Roman" w:hAnsi="Times New Roman" w:cs="Times New Roman"/>
          <w:szCs w:val="28"/>
        </w:rPr>
        <w:t xml:space="preserve"> г.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666DBCAE" w14:textId="350285D8" w:rsidR="00046DF2" w:rsidRDefault="00D64152" w:rsidP="00046DF2">
      <w:pPr>
        <w:tabs>
          <w:tab w:val="left" w:pos="993"/>
        </w:tabs>
        <w:jc w:val="center"/>
        <w:rPr>
          <w:rFonts w:ascii="Times New Roman" w:hAnsi="Times New Roman" w:cs="Times New Roman"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lastRenderedPageBreak/>
        <w:t>Цель работы:</w:t>
      </w:r>
    </w:p>
    <w:p w14:paraId="3B386480" w14:textId="011546BE" w:rsidR="00FE05B8" w:rsidRDefault="00FE05B8" w:rsidP="00A811B5">
      <w:pPr>
        <w:tabs>
          <w:tab w:val="left" w:pos="993"/>
        </w:tabs>
        <w:rPr>
          <w:szCs w:val="28"/>
        </w:rPr>
      </w:pPr>
      <w:r>
        <w:t>Разработать регламент сопровождения системы «Образовательные услуги», отвечающей за предоставление услуг по обучению студентов.</w:t>
      </w:r>
    </w:p>
    <w:p w14:paraId="3B335F58" w14:textId="77777777" w:rsidR="00046DF2" w:rsidRDefault="00046DF2" w:rsidP="00A811B5">
      <w:pPr>
        <w:tabs>
          <w:tab w:val="left" w:pos="993"/>
        </w:tabs>
        <w:rPr>
          <w:szCs w:val="28"/>
        </w:rPr>
      </w:pPr>
    </w:p>
    <w:p w14:paraId="3E449C65" w14:textId="097969B2" w:rsidR="00046DF2" w:rsidRPr="00046DF2" w:rsidRDefault="00046DF2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Ход работы:</w:t>
      </w:r>
    </w:p>
    <w:p w14:paraId="51DB9D77" w14:textId="47CC3FE8" w:rsidR="00FE05B8" w:rsidRPr="006549E3" w:rsidRDefault="00FE05B8" w:rsidP="00FE05B8">
      <w:pPr>
        <w:pStyle w:val="1"/>
        <w:rPr>
          <w:b/>
          <w:bCs/>
        </w:rPr>
      </w:pPr>
      <w:r w:rsidRPr="006549E3">
        <w:rPr>
          <w:b/>
          <w:bCs/>
        </w:rPr>
        <w:t>Введение</w:t>
      </w:r>
    </w:p>
    <w:p w14:paraId="3C9D563C" w14:textId="3D77922F" w:rsidR="006549E3" w:rsidRDefault="00FE05B8" w:rsidP="004509CD">
      <w:r>
        <w:t xml:space="preserve">Данный регламент </w:t>
      </w:r>
      <w:r w:rsidR="006549E3">
        <w:t xml:space="preserve">разработан для </w:t>
      </w:r>
      <w:r>
        <w:t xml:space="preserve">сопровождения системы </w:t>
      </w:r>
      <w:r w:rsidR="006549E3">
        <w:t xml:space="preserve">и технической поддержки </w:t>
      </w:r>
      <w:r>
        <w:t>«»</w:t>
      </w:r>
      <w:r w:rsidR="006549E3">
        <w:t>,</w:t>
      </w:r>
      <w:r>
        <w:t xml:space="preserve"> описывает работу сопровождения </w:t>
      </w:r>
      <w:r w:rsidR="006549E3">
        <w:t>информационной системы</w:t>
      </w:r>
      <w:r>
        <w:t xml:space="preserve"> в целом.</w:t>
      </w:r>
      <w:r w:rsidR="004509CD">
        <w:t xml:space="preserve"> </w:t>
      </w:r>
    </w:p>
    <w:p w14:paraId="730B37B8" w14:textId="73B42F1C" w:rsidR="00FE05B8" w:rsidRPr="006549E3" w:rsidRDefault="00FE05B8" w:rsidP="00FE05B8">
      <w:pPr>
        <w:pStyle w:val="1"/>
        <w:rPr>
          <w:b/>
          <w:bCs/>
        </w:rPr>
      </w:pPr>
      <w:r w:rsidRPr="006549E3">
        <w:rPr>
          <w:b/>
          <w:bCs/>
        </w:rPr>
        <w:t>Уровни технической поддержки и сопровождения</w:t>
      </w:r>
    </w:p>
    <w:p w14:paraId="6F0BF8F2" w14:textId="1CF6DDCF" w:rsidR="00FE05B8" w:rsidRDefault="008B55C4" w:rsidP="00FE05B8">
      <w:r>
        <w:t>Пользователи подают заявку на обслуживание по телефону в рабочие часы или же по</w:t>
      </w:r>
      <w:r w:rsidRPr="008B55C4">
        <w:t xml:space="preserve"> </w:t>
      </w:r>
      <w:r>
        <w:rPr>
          <w:lang w:val="en-US"/>
        </w:rPr>
        <w:t>e</w:t>
      </w:r>
      <w:r w:rsidRPr="008B55C4">
        <w:t>-</w:t>
      </w:r>
      <w:r>
        <w:rPr>
          <w:lang w:val="en-US"/>
        </w:rPr>
        <w:t>mail</w:t>
      </w:r>
      <w:r>
        <w:t xml:space="preserve"> в любое время. </w:t>
      </w:r>
      <w:r w:rsidR="00FE05B8">
        <w:t>Регламент содержит три уровня технической поддержки:</w:t>
      </w:r>
    </w:p>
    <w:p w14:paraId="429AE72D" w14:textId="5B48E631" w:rsidR="00FE05B8" w:rsidRDefault="006549E3" w:rsidP="006549E3">
      <w:r>
        <w:t xml:space="preserve">1-я линия </w:t>
      </w:r>
      <w:r w:rsidR="00086D25">
        <w:t>(</w:t>
      </w:r>
      <w:r w:rsidR="005F3734">
        <w:t>диспетчерская служба</w:t>
      </w:r>
      <w:r w:rsidR="00086D25">
        <w:t>)</w:t>
      </w:r>
      <w:r w:rsidR="008B55C4">
        <w:t xml:space="preserve">: </w:t>
      </w:r>
    </w:p>
    <w:p w14:paraId="19F09E38" w14:textId="520ABB70" w:rsidR="008B55C4" w:rsidRDefault="008B55C4" w:rsidP="008B55C4">
      <w:pPr>
        <w:pStyle w:val="a"/>
      </w:pPr>
      <w:r>
        <w:t>Прием заявок</w:t>
      </w:r>
      <w:r w:rsidR="00A03E16">
        <w:t xml:space="preserve"> и фильтров</w:t>
      </w:r>
      <w:r w:rsidR="003212DC">
        <w:t>ание</w:t>
      </w:r>
      <w:r w:rsidR="00A03E16">
        <w:t xml:space="preserve"> непрофильных заявок</w:t>
      </w:r>
      <w:r w:rsidRPr="00A03E16">
        <w:t>;</w:t>
      </w:r>
    </w:p>
    <w:p w14:paraId="7CB71148" w14:textId="69D542C4" w:rsidR="008B55C4" w:rsidRDefault="00086D25" w:rsidP="00086D25">
      <w:pPr>
        <w:pStyle w:val="a"/>
      </w:pPr>
      <w:r>
        <w:t>Ведение журнала р</w:t>
      </w:r>
      <w:r w:rsidR="008B55C4">
        <w:t xml:space="preserve">егистрация </w:t>
      </w:r>
      <w:r>
        <w:t>обращений</w:t>
      </w:r>
      <w:r w:rsidR="008B55C4" w:rsidRPr="008B55C4">
        <w:t>;</w:t>
      </w:r>
      <w:r w:rsidR="008B55C4">
        <w:t xml:space="preserve"> </w:t>
      </w:r>
    </w:p>
    <w:p w14:paraId="356F3E95" w14:textId="035ACFA5" w:rsidR="005F3734" w:rsidRDefault="00A03E16" w:rsidP="00086D25">
      <w:pPr>
        <w:pStyle w:val="a"/>
      </w:pPr>
      <w:r>
        <w:t>Уточнение и к</w:t>
      </w:r>
      <w:r w:rsidR="005F3734">
        <w:t>лассифицирование проблемы;</w:t>
      </w:r>
    </w:p>
    <w:p w14:paraId="4C85167F" w14:textId="7A4CDD28" w:rsidR="008B55C4" w:rsidRDefault="008B55C4" w:rsidP="008B55C4">
      <w:pPr>
        <w:pStyle w:val="a"/>
      </w:pPr>
      <w:r>
        <w:t>Передача заявки на 2-ю</w:t>
      </w:r>
      <w:r w:rsidR="007675B2">
        <w:t xml:space="preserve"> и 3-ю</w:t>
      </w:r>
      <w:r>
        <w:t xml:space="preserve"> линию </w:t>
      </w:r>
      <w:proofErr w:type="spellStart"/>
      <w:proofErr w:type="gramStart"/>
      <w:r>
        <w:t>тех.поддержки</w:t>
      </w:r>
      <w:proofErr w:type="spellEnd"/>
      <w:proofErr w:type="gramEnd"/>
      <w:r>
        <w:t xml:space="preserve"> при невозможности устранить проблему</w:t>
      </w:r>
      <w:r w:rsidR="00086D25">
        <w:t>;</w:t>
      </w:r>
    </w:p>
    <w:p w14:paraId="348E6DD8" w14:textId="77777777" w:rsidR="003212DC" w:rsidRDefault="007675B2" w:rsidP="008B55C4">
      <w:pPr>
        <w:pStyle w:val="a"/>
      </w:pPr>
      <w:r>
        <w:t>Удаленн</w:t>
      </w:r>
      <w:r w:rsidR="00A03E16">
        <w:t>ое решение типовых проблем</w:t>
      </w:r>
      <w:r w:rsidR="003212DC">
        <w:t>;</w:t>
      </w:r>
    </w:p>
    <w:p w14:paraId="2EFB5997" w14:textId="5CFBDB84" w:rsidR="007675B2" w:rsidRDefault="003212DC" w:rsidP="008B55C4">
      <w:pPr>
        <w:pStyle w:val="a"/>
      </w:pPr>
      <w:r>
        <w:t>Консультирование пользователей по вопросам эксплуатации информационной системы</w:t>
      </w:r>
      <w:r w:rsidR="007675B2">
        <w:t>.</w:t>
      </w:r>
    </w:p>
    <w:p w14:paraId="4C8863DE" w14:textId="77777777" w:rsidR="003212DC" w:rsidRDefault="003212DC" w:rsidP="006549E3"/>
    <w:p w14:paraId="331690A2" w14:textId="4A557C25" w:rsidR="006549E3" w:rsidRDefault="006549E3" w:rsidP="006549E3">
      <w:r>
        <w:t>2-я линия</w:t>
      </w:r>
      <w:r w:rsidR="00086D25">
        <w:t xml:space="preserve"> (</w:t>
      </w:r>
      <w:r w:rsidR="005F3734">
        <w:t>технические специалисты</w:t>
      </w:r>
      <w:r w:rsidR="00086D25">
        <w:t>)</w:t>
      </w:r>
    </w:p>
    <w:p w14:paraId="5A59CD75" w14:textId="4502CB86" w:rsidR="005F3734" w:rsidRDefault="005F3734" w:rsidP="007675B2">
      <w:pPr>
        <w:pStyle w:val="a"/>
      </w:pPr>
      <w:r>
        <w:t>Прием обращений от первой линии;</w:t>
      </w:r>
    </w:p>
    <w:p w14:paraId="1746B683" w14:textId="00C5AAB5" w:rsidR="005F3734" w:rsidRDefault="005F3734" w:rsidP="007675B2">
      <w:pPr>
        <w:pStyle w:val="a"/>
      </w:pPr>
      <w:r>
        <w:t>Детальная диагностика проблемы клиента;</w:t>
      </w:r>
    </w:p>
    <w:p w14:paraId="3A328E43" w14:textId="482D767F" w:rsidR="003212DC" w:rsidRDefault="003212DC" w:rsidP="007675B2">
      <w:pPr>
        <w:pStyle w:val="a"/>
      </w:pPr>
      <w:r>
        <w:t>Решение поступивших заявок специалистами;</w:t>
      </w:r>
    </w:p>
    <w:p w14:paraId="7395F5C9" w14:textId="77777777" w:rsidR="003212DC" w:rsidRDefault="005F3734" w:rsidP="003212DC">
      <w:pPr>
        <w:pStyle w:val="a"/>
      </w:pPr>
      <w:r>
        <w:t>Передача заявки на 3-ю линию, если причина обращения выходит за рамки компетенций;</w:t>
      </w:r>
      <w:r w:rsidR="003212DC" w:rsidRPr="003212DC">
        <w:t xml:space="preserve"> </w:t>
      </w:r>
    </w:p>
    <w:p w14:paraId="6243BBCC" w14:textId="5BEA3032" w:rsidR="003212DC" w:rsidRDefault="003212DC" w:rsidP="003212DC">
      <w:pPr>
        <w:pStyle w:val="a"/>
      </w:pPr>
      <w:r w:rsidRPr="003212DC">
        <w:t>Обновление программ</w:t>
      </w:r>
      <w:r>
        <w:t>ы ИС;</w:t>
      </w:r>
    </w:p>
    <w:p w14:paraId="43A5CA7A" w14:textId="114AA38E" w:rsidR="003212DC" w:rsidRDefault="003212DC" w:rsidP="003212DC">
      <w:pPr>
        <w:pStyle w:val="a"/>
      </w:pPr>
      <w:r w:rsidRPr="003212DC">
        <w:t>Замена оборудования, вышедшего из строя</w:t>
      </w:r>
      <w:r>
        <w:t>.</w:t>
      </w:r>
    </w:p>
    <w:p w14:paraId="24CDC2DC" w14:textId="77777777" w:rsidR="003212DC" w:rsidRDefault="003212DC" w:rsidP="003212DC">
      <w:pPr>
        <w:pStyle w:val="a"/>
        <w:numPr>
          <w:ilvl w:val="0"/>
          <w:numId w:val="0"/>
        </w:numPr>
        <w:ind w:left="709"/>
      </w:pPr>
    </w:p>
    <w:p w14:paraId="5F6BF474" w14:textId="66ABC35E" w:rsidR="00A03E16" w:rsidRDefault="006549E3" w:rsidP="00A03E16">
      <w:pPr>
        <w:pStyle w:val="a"/>
        <w:numPr>
          <w:ilvl w:val="0"/>
          <w:numId w:val="0"/>
        </w:numPr>
        <w:ind w:left="709"/>
      </w:pPr>
      <w:r>
        <w:t xml:space="preserve">3-я линия </w:t>
      </w:r>
      <w:r w:rsidR="00086D25">
        <w:t>(разработчик</w:t>
      </w:r>
      <w:r w:rsidR="003212DC">
        <w:t>и информационной системы</w:t>
      </w:r>
      <w:r w:rsidR="00086D25">
        <w:t>):</w:t>
      </w:r>
    </w:p>
    <w:p w14:paraId="57E2E7A0" w14:textId="7C20506A" w:rsidR="00A03E16" w:rsidRDefault="00A03E16" w:rsidP="008B55C4">
      <w:pPr>
        <w:pStyle w:val="a"/>
      </w:pPr>
      <w:r>
        <w:t>Прием обращений от первой и второй линии;</w:t>
      </w:r>
    </w:p>
    <w:p w14:paraId="7EB9E572" w14:textId="5C0FE61D" w:rsidR="00A03E16" w:rsidRDefault="00A03E16" w:rsidP="008B55C4">
      <w:pPr>
        <w:pStyle w:val="a"/>
      </w:pPr>
      <w:r>
        <w:t>Определение действий, для устранения проблемы;</w:t>
      </w:r>
    </w:p>
    <w:p w14:paraId="68FBCBFC" w14:textId="5A98653C" w:rsidR="00A03E16" w:rsidRDefault="00A03E16" w:rsidP="008B55C4">
      <w:pPr>
        <w:pStyle w:val="a"/>
      </w:pPr>
      <w:r>
        <w:t>Отправка запроса на первую линию для уточнения проблемы;</w:t>
      </w:r>
    </w:p>
    <w:p w14:paraId="50CD4D20" w14:textId="1E4F00EB" w:rsidR="00A03E16" w:rsidRDefault="00A03E16" w:rsidP="008B55C4">
      <w:pPr>
        <w:pStyle w:val="a"/>
      </w:pPr>
      <w:r>
        <w:t>Решение узкоспециализированных проблем;</w:t>
      </w:r>
    </w:p>
    <w:p w14:paraId="25D4017D" w14:textId="6C4C6F0B" w:rsidR="008B55C4" w:rsidRPr="003212DC" w:rsidRDefault="008B55C4" w:rsidP="003212DC">
      <w:pPr>
        <w:pStyle w:val="a"/>
      </w:pPr>
      <w:r>
        <w:t xml:space="preserve">Решение проблем, </w:t>
      </w:r>
      <w:r w:rsidRPr="003212DC">
        <w:t xml:space="preserve">связанных с </w:t>
      </w:r>
      <w:r w:rsidR="00A03E16" w:rsidRPr="003212DC">
        <w:t>работой</w:t>
      </w:r>
      <w:r w:rsidRPr="003212DC">
        <w:t xml:space="preserve"> ПО;</w:t>
      </w:r>
    </w:p>
    <w:p w14:paraId="7E33EE92" w14:textId="206983FF" w:rsidR="003212DC" w:rsidRDefault="005F3734" w:rsidP="003212DC">
      <w:pPr>
        <w:pStyle w:val="a"/>
      </w:pPr>
      <w:r w:rsidRPr="003212DC">
        <w:t>Исправление ошибок;</w:t>
      </w:r>
      <w:r w:rsidR="003212DC" w:rsidRPr="003212DC">
        <w:t xml:space="preserve"> </w:t>
      </w:r>
    </w:p>
    <w:p w14:paraId="0AF99E30" w14:textId="42311AB6" w:rsidR="00860C61" w:rsidRPr="003212DC" w:rsidRDefault="00860C61" w:rsidP="003212DC">
      <w:pPr>
        <w:pStyle w:val="a"/>
      </w:pPr>
      <w:r>
        <w:t>Выпуск обновлений ИС;</w:t>
      </w:r>
    </w:p>
    <w:p w14:paraId="23603926" w14:textId="150C96D7" w:rsidR="00086D25" w:rsidRPr="003212DC" w:rsidRDefault="003212DC" w:rsidP="003212DC">
      <w:pPr>
        <w:pStyle w:val="a"/>
      </w:pPr>
      <w:r w:rsidRPr="003212DC">
        <w:t>Сброс паролей при их утере</w:t>
      </w:r>
      <w:r>
        <w:t>;</w:t>
      </w:r>
    </w:p>
    <w:p w14:paraId="5ADBC6FF" w14:textId="77777777" w:rsidR="006549E3" w:rsidRDefault="006549E3" w:rsidP="006549E3"/>
    <w:p w14:paraId="10658B34" w14:textId="4247CD83" w:rsidR="00FE05B8" w:rsidRDefault="00FE05B8" w:rsidP="00FE05B8">
      <w:pPr>
        <w:pStyle w:val="1"/>
        <w:rPr>
          <w:b/>
          <w:bCs/>
        </w:rPr>
      </w:pPr>
      <w:r w:rsidRPr="006549E3">
        <w:rPr>
          <w:b/>
          <w:bCs/>
        </w:rPr>
        <w:t>Параметры задач в системе управления задачами</w:t>
      </w:r>
    </w:p>
    <w:p w14:paraId="21729585" w14:textId="3A94868F" w:rsidR="00832496" w:rsidRDefault="0065133B" w:rsidP="0065133B">
      <w:r w:rsidRPr="0065133B">
        <w:rPr>
          <w:b/>
          <w:bCs/>
        </w:rPr>
        <w:lastRenderedPageBreak/>
        <w:t>Приоритет</w:t>
      </w:r>
      <w:r w:rsidR="00832496">
        <w:t xml:space="preserve"> </w:t>
      </w:r>
      <w:r w:rsidR="00996D61">
        <w:t>(</w:t>
      </w:r>
      <w:r w:rsidR="00832496">
        <w:t>по влиянию на работу организации</w:t>
      </w:r>
      <w:r w:rsidR="00996D61">
        <w:t>)</w:t>
      </w:r>
      <w:r>
        <w:t xml:space="preserve"> имеет следующие параметры</w:t>
      </w:r>
      <w:r w:rsidR="00996D61">
        <w:t>:</w:t>
      </w:r>
    </w:p>
    <w:p w14:paraId="1149D5E6" w14:textId="0D3618A9" w:rsidR="00860C61" w:rsidRDefault="00832496" w:rsidP="00860C61">
      <w:pPr>
        <w:pStyle w:val="a"/>
      </w:pPr>
      <w:r>
        <w:t>Низкий (</w:t>
      </w:r>
      <w:r w:rsidR="00860C61">
        <w:t xml:space="preserve">не </w:t>
      </w:r>
      <w:r>
        <w:t>влия</w:t>
      </w:r>
      <w:r w:rsidR="00996D61">
        <w:t>ет</w:t>
      </w:r>
      <w:r>
        <w:t xml:space="preserve"> на </w:t>
      </w:r>
      <w:proofErr w:type="spellStart"/>
      <w:r>
        <w:t>рабо</w:t>
      </w:r>
      <w:r w:rsidR="00860C61">
        <w:t>тоспобность</w:t>
      </w:r>
      <w:proofErr w:type="spellEnd"/>
      <w:r w:rsidR="00860C61">
        <w:t xml:space="preserve"> системы</w:t>
      </w:r>
      <w:r>
        <w:t>);</w:t>
      </w:r>
    </w:p>
    <w:p w14:paraId="653931BF" w14:textId="5407C333" w:rsidR="00860C61" w:rsidRDefault="00860C61" w:rsidP="00860C61">
      <w:pPr>
        <w:pStyle w:val="a"/>
      </w:pPr>
      <w:r>
        <w:t xml:space="preserve">Средний (оказывает незначительное влияние на </w:t>
      </w:r>
      <w:proofErr w:type="spellStart"/>
      <w:r>
        <w:t>работоспобность</w:t>
      </w:r>
      <w:proofErr w:type="spellEnd"/>
      <w:r>
        <w:t xml:space="preserve"> системы);</w:t>
      </w:r>
    </w:p>
    <w:p w14:paraId="4ED62CE6" w14:textId="4D9D46A1" w:rsidR="00832496" w:rsidRDefault="00860C61" w:rsidP="00832496">
      <w:pPr>
        <w:pStyle w:val="a"/>
      </w:pPr>
      <w:r>
        <w:t>Высокий</w:t>
      </w:r>
      <w:r w:rsidR="00832496">
        <w:t xml:space="preserve"> </w:t>
      </w:r>
      <w:r w:rsidR="00996D61">
        <w:t>(оказывает значительное влияние);</w:t>
      </w:r>
    </w:p>
    <w:p w14:paraId="477D1E0A" w14:textId="7F088862" w:rsidR="004509CD" w:rsidRDefault="00860C61" w:rsidP="004509CD">
      <w:pPr>
        <w:pStyle w:val="a"/>
      </w:pPr>
      <w:r>
        <w:t>Критический</w:t>
      </w:r>
      <w:r w:rsidR="00832496">
        <w:t xml:space="preserve"> </w:t>
      </w:r>
      <w:r w:rsidR="00996D61">
        <w:t>(вызывает серьезное влияние на работоспособность программы).</w:t>
      </w:r>
    </w:p>
    <w:p w14:paraId="17A0F75C" w14:textId="7B763B50" w:rsidR="00832496" w:rsidRPr="00B40127" w:rsidRDefault="00832496" w:rsidP="003212DC">
      <w:r w:rsidRPr="00B40127">
        <w:rPr>
          <w:b/>
          <w:bCs/>
        </w:rPr>
        <w:t>Классификация</w:t>
      </w:r>
      <w:r w:rsidR="00996D61" w:rsidRPr="00B40127">
        <w:rPr>
          <w:b/>
          <w:bCs/>
        </w:rPr>
        <w:t xml:space="preserve"> </w:t>
      </w:r>
      <w:r w:rsidR="00B40127" w:rsidRPr="00B40127">
        <w:t>(</w:t>
      </w:r>
      <w:r w:rsidR="00996D61" w:rsidRPr="00B40127">
        <w:t>по категориям задач</w:t>
      </w:r>
      <w:r w:rsidR="00B40127" w:rsidRPr="00B40127">
        <w:t>)</w:t>
      </w:r>
      <w:r w:rsidR="00996D61" w:rsidRPr="00B40127">
        <w:t>:</w:t>
      </w:r>
    </w:p>
    <w:p w14:paraId="0D9E6553" w14:textId="6019F7BB" w:rsidR="004C3C20" w:rsidRDefault="00996D61" w:rsidP="004C3C20">
      <w:pPr>
        <w:pStyle w:val="a"/>
      </w:pPr>
      <w:r>
        <w:t>Информационная (заявка содержит какую-либо информацию</w:t>
      </w:r>
      <w:r w:rsidR="00B40127">
        <w:t>. В зависимости от содержимого специалист 1 линии должен будет заменить информацию, удалить, дополнить</w:t>
      </w:r>
      <w:r>
        <w:t>);</w:t>
      </w:r>
    </w:p>
    <w:p w14:paraId="4B44DB87" w14:textId="348E40E4" w:rsidR="00996D61" w:rsidRDefault="00996D61" w:rsidP="00996D61">
      <w:pPr>
        <w:pStyle w:val="a"/>
      </w:pPr>
      <w:r>
        <w:t>Требование (</w:t>
      </w:r>
      <w:r w:rsidR="00E0655C">
        <w:t xml:space="preserve">заявка написана в формате технического задания. Для данного вида заявок требуется предварительная оценка. </w:t>
      </w:r>
      <w:r w:rsidR="004509CD">
        <w:t xml:space="preserve">Если реализация заявки выходит за рамки предоставления услуг </w:t>
      </w:r>
      <w:proofErr w:type="spellStart"/>
      <w:proofErr w:type="gramStart"/>
      <w:r w:rsidR="004509CD">
        <w:t>тех.поддержки</w:t>
      </w:r>
      <w:proofErr w:type="spellEnd"/>
      <w:proofErr w:type="gramEnd"/>
      <w:r w:rsidR="004509CD">
        <w:t xml:space="preserve">, то требование вносят в </w:t>
      </w:r>
      <w:proofErr w:type="spellStart"/>
      <w:r w:rsidR="004509CD">
        <w:t>доп.соглашение</w:t>
      </w:r>
      <w:proofErr w:type="spellEnd"/>
      <w:r w:rsidR="004509CD">
        <w:t xml:space="preserve"> разработки ИС. Отказ от заявки возможен в том случае, если требования не четкие, либо не приносят полезность в работе с ИС.</w:t>
      </w:r>
      <w:r>
        <w:t>);</w:t>
      </w:r>
    </w:p>
    <w:p w14:paraId="7DA3B14F" w14:textId="5F5D2B6B" w:rsidR="00996D61" w:rsidRDefault="00996D61" w:rsidP="00996D61">
      <w:pPr>
        <w:pStyle w:val="a"/>
      </w:pPr>
      <w:r>
        <w:t>Пожелание (заявки с</w:t>
      </w:r>
      <w:r w:rsidR="00E0655C">
        <w:t xml:space="preserve"> пожеланиями пользователей к ИС в разработке/доработке/изменении функционала. Исполнитель в праве отказаться от данных заявок, указав причину отказа, т.к. отказ от выполнения данных заявок не несет никакого ущерба.</w:t>
      </w:r>
      <w:r>
        <w:t>);</w:t>
      </w:r>
    </w:p>
    <w:p w14:paraId="1069E802" w14:textId="38EB055C" w:rsidR="00996D61" w:rsidRDefault="00996D61" w:rsidP="00996D61">
      <w:pPr>
        <w:pStyle w:val="a"/>
      </w:pPr>
      <w:r w:rsidRPr="00996D61">
        <w:t xml:space="preserve"> </w:t>
      </w:r>
      <w:r>
        <w:t>Ошибка (заявки содержат сообщение об ошибках или сбоях при работе с системой);</w:t>
      </w:r>
    </w:p>
    <w:p w14:paraId="2B39790F" w14:textId="761F3982" w:rsidR="00996D61" w:rsidRPr="006549E3" w:rsidRDefault="00996D61" w:rsidP="00B40127">
      <w:pPr>
        <w:pStyle w:val="a"/>
      </w:pPr>
      <w:r>
        <w:t>Непрофильн</w:t>
      </w:r>
      <w:r w:rsidR="00DF3446">
        <w:t>ая</w:t>
      </w:r>
      <w:r>
        <w:t xml:space="preserve"> заявк</w:t>
      </w:r>
      <w:r w:rsidR="00DF3446">
        <w:t>а</w:t>
      </w:r>
      <w:r>
        <w:t xml:space="preserve"> (заявки, которые должны решать </w:t>
      </w:r>
      <w:r w:rsidR="00DF3446">
        <w:t>специалисты другой области</w:t>
      </w:r>
      <w:r w:rsidR="00B40127">
        <w:t>. В данном случае специалист 1 линии отправляет сообщение отправителю о том, что ему нужно обратиться в другой отдел</w:t>
      </w:r>
      <w:r>
        <w:t>);</w:t>
      </w:r>
    </w:p>
    <w:p w14:paraId="587EB43C" w14:textId="77777777" w:rsidR="00FE05B8" w:rsidRDefault="00FE05B8" w:rsidP="00FE05B8">
      <w:pPr>
        <w:pStyle w:val="1"/>
        <w:numPr>
          <w:ilvl w:val="0"/>
          <w:numId w:val="0"/>
        </w:numPr>
        <w:ind w:firstLine="709"/>
      </w:pPr>
    </w:p>
    <w:p w14:paraId="2299F906" w14:textId="783F0AFB" w:rsidR="00FE05B8" w:rsidRPr="006549E3" w:rsidRDefault="00FE05B8" w:rsidP="00FE05B8">
      <w:pPr>
        <w:pStyle w:val="1"/>
        <w:rPr>
          <w:b/>
          <w:bCs/>
        </w:rPr>
      </w:pPr>
      <w:r w:rsidRPr="006549E3">
        <w:rPr>
          <w:b/>
          <w:bCs/>
        </w:rPr>
        <w:t>Создание заявок в системе управления задачами</w:t>
      </w:r>
    </w:p>
    <w:p w14:paraId="3C2E496A" w14:textId="07753AEF" w:rsidR="004509CD" w:rsidRDefault="004509CD" w:rsidP="004509CD">
      <w:r>
        <w:t xml:space="preserve">Пользователь звонит по телефону в рабочее время (или же </w:t>
      </w:r>
      <w:proofErr w:type="spellStart"/>
      <w:r>
        <w:t>отправлет</w:t>
      </w:r>
      <w:proofErr w:type="spellEnd"/>
      <w:r>
        <w:t xml:space="preserve"> </w:t>
      </w:r>
      <w:r>
        <w:rPr>
          <w:lang w:val="en-US"/>
        </w:rPr>
        <w:t>e</w:t>
      </w:r>
      <w:r w:rsidRPr="004509CD">
        <w:t>-</w:t>
      </w:r>
      <w:r>
        <w:rPr>
          <w:lang w:val="en-US"/>
        </w:rPr>
        <w:t>mail</w:t>
      </w:r>
      <w:r>
        <w:t xml:space="preserve">), указывает свое ФИО, отдел и должность (для дальнейших уточнений). Далее пользователь описывает задачу 1 линии </w:t>
      </w:r>
      <w:proofErr w:type="spellStart"/>
      <w:proofErr w:type="gramStart"/>
      <w:r>
        <w:t>тех.поддержки</w:t>
      </w:r>
      <w:proofErr w:type="spellEnd"/>
      <w:proofErr w:type="gramEnd"/>
      <w:r>
        <w:t>.</w:t>
      </w:r>
    </w:p>
    <w:p w14:paraId="56C3367B" w14:textId="77777777" w:rsidR="004509CD" w:rsidRDefault="004509CD" w:rsidP="004509CD">
      <w:r>
        <w:t>После этого диспетчер регистрирует дату обращения, номер заявки и определяет:</w:t>
      </w:r>
    </w:p>
    <w:p w14:paraId="1A0DF7C2" w14:textId="77777777" w:rsidR="004509CD" w:rsidRDefault="004509CD" w:rsidP="004509CD">
      <w:pPr>
        <w:pStyle w:val="a6"/>
        <w:numPr>
          <w:ilvl w:val="0"/>
          <w:numId w:val="8"/>
        </w:numPr>
      </w:pPr>
      <w:r>
        <w:t>Срок выполнения заявки;</w:t>
      </w:r>
    </w:p>
    <w:p w14:paraId="24E6969C" w14:textId="77777777" w:rsidR="004509CD" w:rsidRDefault="004509CD" w:rsidP="004509CD">
      <w:pPr>
        <w:pStyle w:val="a6"/>
        <w:numPr>
          <w:ilvl w:val="0"/>
          <w:numId w:val="8"/>
        </w:numPr>
      </w:pPr>
      <w:r>
        <w:t>Ответственный за выполнение заявки;</w:t>
      </w:r>
    </w:p>
    <w:p w14:paraId="3D2C9CF0" w14:textId="77777777" w:rsidR="004509CD" w:rsidRDefault="004509CD" w:rsidP="004509CD">
      <w:pPr>
        <w:pStyle w:val="a6"/>
        <w:numPr>
          <w:ilvl w:val="0"/>
          <w:numId w:val="8"/>
        </w:numPr>
      </w:pPr>
      <w:r>
        <w:t>Краткое описание заявки;</w:t>
      </w:r>
    </w:p>
    <w:p w14:paraId="738D7ADA" w14:textId="77777777" w:rsidR="004509CD" w:rsidRDefault="004509CD" w:rsidP="004509CD">
      <w:pPr>
        <w:pStyle w:val="a6"/>
        <w:numPr>
          <w:ilvl w:val="0"/>
          <w:numId w:val="8"/>
        </w:numPr>
      </w:pPr>
      <w:r>
        <w:t>Полное описание заявки;</w:t>
      </w:r>
    </w:p>
    <w:p w14:paraId="15AEEAF8" w14:textId="77777777" w:rsidR="004509CD" w:rsidRDefault="004509CD" w:rsidP="004509CD">
      <w:pPr>
        <w:pStyle w:val="a6"/>
        <w:numPr>
          <w:ilvl w:val="0"/>
          <w:numId w:val="8"/>
        </w:numPr>
      </w:pPr>
      <w:r w:rsidRPr="0065133B">
        <w:t>Приоритет</w:t>
      </w:r>
      <w:r>
        <w:t>;</w:t>
      </w:r>
    </w:p>
    <w:p w14:paraId="7278E39D" w14:textId="77777777" w:rsidR="004509CD" w:rsidRDefault="004509CD" w:rsidP="004509CD">
      <w:pPr>
        <w:pStyle w:val="a6"/>
        <w:numPr>
          <w:ilvl w:val="0"/>
          <w:numId w:val="8"/>
        </w:numPr>
      </w:pPr>
      <w:r>
        <w:t>Классификацию;</w:t>
      </w:r>
    </w:p>
    <w:p w14:paraId="259540D0" w14:textId="77777777" w:rsidR="00FE05B8" w:rsidRDefault="00FE05B8" w:rsidP="00FE05B8"/>
    <w:p w14:paraId="07F31853" w14:textId="73EFA0A9" w:rsidR="00FE05B8" w:rsidRPr="006549E3" w:rsidRDefault="00FE05B8" w:rsidP="00FE05B8">
      <w:pPr>
        <w:pStyle w:val="1"/>
        <w:rPr>
          <w:b/>
          <w:bCs/>
        </w:rPr>
      </w:pPr>
      <w:r w:rsidRPr="006549E3">
        <w:rPr>
          <w:b/>
          <w:bCs/>
        </w:rPr>
        <w:t>Выполнение заявок</w:t>
      </w:r>
    </w:p>
    <w:p w14:paraId="06079F4D" w14:textId="02BD1B42" w:rsidR="00103757" w:rsidRDefault="00103757" w:rsidP="00103757">
      <w:pPr>
        <w:pStyle w:val="a6"/>
        <w:ind w:left="1429" w:firstLine="0"/>
      </w:pPr>
      <w:r>
        <w:t>Специалист 1-й линии:</w:t>
      </w:r>
    </w:p>
    <w:p w14:paraId="4AF370E6" w14:textId="570AC4DC" w:rsidR="00FE05B8" w:rsidRDefault="00103757" w:rsidP="00103757">
      <w:pPr>
        <w:pStyle w:val="a6"/>
        <w:numPr>
          <w:ilvl w:val="0"/>
          <w:numId w:val="9"/>
        </w:numPr>
      </w:pPr>
      <w:r>
        <w:t xml:space="preserve">Специалист </w:t>
      </w:r>
      <w:proofErr w:type="spellStart"/>
      <w:proofErr w:type="gramStart"/>
      <w:r>
        <w:t>тех.поддержки</w:t>
      </w:r>
      <w:proofErr w:type="spellEnd"/>
      <w:proofErr w:type="gramEnd"/>
      <w:r>
        <w:t xml:space="preserve"> заходит в журнал регистрации заявок;</w:t>
      </w:r>
    </w:p>
    <w:p w14:paraId="532F1173" w14:textId="7280B754" w:rsidR="00FC43E8" w:rsidRDefault="00FC43E8" w:rsidP="00103757">
      <w:pPr>
        <w:pStyle w:val="a6"/>
        <w:numPr>
          <w:ilvl w:val="0"/>
          <w:numId w:val="9"/>
        </w:numPr>
      </w:pPr>
      <w:r>
        <w:lastRenderedPageBreak/>
        <w:t>Ищет заявку для своей линии, вписывает себя как ответственного за выполнение;</w:t>
      </w:r>
    </w:p>
    <w:p w14:paraId="721F3A84" w14:textId="2BB2612D" w:rsidR="00103757" w:rsidRDefault="00103757" w:rsidP="00103757">
      <w:pPr>
        <w:pStyle w:val="a6"/>
        <w:numPr>
          <w:ilvl w:val="0"/>
          <w:numId w:val="9"/>
        </w:numPr>
      </w:pPr>
      <w:r>
        <w:t>Уточняет заявку по телефону, если требуется;</w:t>
      </w:r>
    </w:p>
    <w:p w14:paraId="0A798F07" w14:textId="0A44980C" w:rsidR="00103757" w:rsidRDefault="00103757" w:rsidP="00536FF6">
      <w:pPr>
        <w:pStyle w:val="a6"/>
        <w:numPr>
          <w:ilvl w:val="0"/>
          <w:numId w:val="9"/>
        </w:numPr>
      </w:pPr>
      <w:r>
        <w:t xml:space="preserve">Выполнение заявки происходит удаленно по телефону, если заявка относится к типовым проблемам. </w:t>
      </w:r>
    </w:p>
    <w:p w14:paraId="0489B12C" w14:textId="2E238174" w:rsidR="004C3C20" w:rsidRDefault="00250150" w:rsidP="00536FF6">
      <w:pPr>
        <w:pStyle w:val="a6"/>
        <w:numPr>
          <w:ilvl w:val="0"/>
          <w:numId w:val="9"/>
        </w:numPr>
      </w:pPr>
      <w:r>
        <w:t>Если заявку удалось выполнить, то о</w:t>
      </w:r>
      <w:r w:rsidR="00FC43E8">
        <w:t>тмечает заявку как «Выполнена», з</w:t>
      </w:r>
      <w:r w:rsidR="004C3C20">
        <w:t>акрывает заявку;</w:t>
      </w:r>
    </w:p>
    <w:p w14:paraId="72CD103F" w14:textId="6B4B9E4E" w:rsidR="004C3C20" w:rsidRDefault="00250150" w:rsidP="00FC43E8">
      <w:pPr>
        <w:pStyle w:val="a6"/>
        <w:numPr>
          <w:ilvl w:val="0"/>
          <w:numId w:val="9"/>
        </w:numPr>
      </w:pPr>
      <w:r>
        <w:t xml:space="preserve">* </w:t>
      </w:r>
      <w:r w:rsidR="00FC43E8">
        <w:t>Если заявка оказалась не типовой, то</w:t>
      </w:r>
      <w:r w:rsidR="004C3C20">
        <w:t xml:space="preserve"> переназначает ее на 2 или 3 лини</w:t>
      </w:r>
      <w:r w:rsidR="00FC43E8">
        <w:t>ю</w:t>
      </w:r>
      <w:r>
        <w:t xml:space="preserve"> и убирает свое имя с поля «Ответственный за выполнение»</w:t>
      </w:r>
      <w:r w:rsidR="004C3C20">
        <w:t>.</w:t>
      </w:r>
    </w:p>
    <w:p w14:paraId="6A1617F1" w14:textId="4F3B1C2A" w:rsidR="00103757" w:rsidRDefault="00103757" w:rsidP="00103757"/>
    <w:p w14:paraId="05F3F99F" w14:textId="24F57569" w:rsidR="00103757" w:rsidRDefault="00103757" w:rsidP="00103757">
      <w:pPr>
        <w:pStyle w:val="a6"/>
        <w:ind w:left="1429" w:firstLine="0"/>
      </w:pPr>
      <w:r>
        <w:t>Специалист 2-й линии:</w:t>
      </w:r>
    </w:p>
    <w:p w14:paraId="7BBBEB00" w14:textId="0F319528" w:rsidR="00103757" w:rsidRDefault="00103757" w:rsidP="00103757">
      <w:pPr>
        <w:pStyle w:val="a6"/>
        <w:numPr>
          <w:ilvl w:val="0"/>
          <w:numId w:val="10"/>
        </w:numPr>
      </w:pPr>
      <w:r>
        <w:t xml:space="preserve">Специалист </w:t>
      </w:r>
      <w:proofErr w:type="spellStart"/>
      <w:proofErr w:type="gramStart"/>
      <w:r>
        <w:t>тех.поддержки</w:t>
      </w:r>
      <w:proofErr w:type="spellEnd"/>
      <w:proofErr w:type="gramEnd"/>
      <w:r>
        <w:t xml:space="preserve"> заходит в журнал регистрации заявок;</w:t>
      </w:r>
    </w:p>
    <w:p w14:paraId="7C33C7EA" w14:textId="484F9D26" w:rsidR="00FC43E8" w:rsidRDefault="00FC43E8" w:rsidP="00103757">
      <w:pPr>
        <w:pStyle w:val="a6"/>
        <w:numPr>
          <w:ilvl w:val="0"/>
          <w:numId w:val="10"/>
        </w:numPr>
      </w:pPr>
      <w:r>
        <w:t>Смотрит заявки для своей линии, вписывает себя как ответственного за выполнение;</w:t>
      </w:r>
    </w:p>
    <w:p w14:paraId="314C9A1D" w14:textId="7D0D93B0" w:rsidR="00FC43E8" w:rsidRDefault="00250150" w:rsidP="00103757">
      <w:pPr>
        <w:pStyle w:val="a6"/>
        <w:numPr>
          <w:ilvl w:val="0"/>
          <w:numId w:val="10"/>
        </w:numPr>
      </w:pPr>
      <w:r>
        <w:t>Детальная диагностика проблемы клиента и в</w:t>
      </w:r>
      <w:r w:rsidR="00FC43E8">
        <w:t>ыполнение заявки происходит очно.</w:t>
      </w:r>
      <w:r>
        <w:t xml:space="preserve"> </w:t>
      </w:r>
    </w:p>
    <w:p w14:paraId="61A60C36" w14:textId="77777777" w:rsidR="00250150" w:rsidRDefault="00250150" w:rsidP="00250150">
      <w:pPr>
        <w:pStyle w:val="a6"/>
        <w:numPr>
          <w:ilvl w:val="0"/>
          <w:numId w:val="10"/>
        </w:numPr>
      </w:pPr>
      <w:r>
        <w:t>Если заявку удалось выполнить, то отмечает заявку как «Выполнена», закрывает заявку;</w:t>
      </w:r>
    </w:p>
    <w:p w14:paraId="0CE7B190" w14:textId="1BE4D640" w:rsidR="00250150" w:rsidRDefault="00250150" w:rsidP="00250150">
      <w:pPr>
        <w:pStyle w:val="a6"/>
        <w:numPr>
          <w:ilvl w:val="0"/>
          <w:numId w:val="9"/>
        </w:numPr>
      </w:pPr>
      <w:r>
        <w:t>*Если выполнить заявку не удалось, то перенаправляет ее на 3 линию и убирает свое имя с поля «Ответственный за выполнение».</w:t>
      </w:r>
    </w:p>
    <w:p w14:paraId="29B4537F" w14:textId="73335F93" w:rsidR="00103757" w:rsidRDefault="00103757" w:rsidP="00103757"/>
    <w:p w14:paraId="699FC23A" w14:textId="37628F06" w:rsidR="00103757" w:rsidRDefault="00103757" w:rsidP="00103757">
      <w:pPr>
        <w:pStyle w:val="a6"/>
        <w:ind w:left="1429" w:firstLine="0"/>
      </w:pPr>
      <w:r>
        <w:t>Специалист 3-й линии:</w:t>
      </w:r>
    </w:p>
    <w:p w14:paraId="41C7B0E6" w14:textId="77777777" w:rsidR="00250150" w:rsidRDefault="00250150" w:rsidP="00250150">
      <w:pPr>
        <w:pStyle w:val="a6"/>
        <w:numPr>
          <w:ilvl w:val="0"/>
          <w:numId w:val="12"/>
        </w:numPr>
      </w:pPr>
      <w:r>
        <w:t xml:space="preserve">Специалист </w:t>
      </w:r>
      <w:proofErr w:type="spellStart"/>
      <w:proofErr w:type="gramStart"/>
      <w:r>
        <w:t>тех.поддержки</w:t>
      </w:r>
      <w:proofErr w:type="spellEnd"/>
      <w:proofErr w:type="gramEnd"/>
      <w:r>
        <w:t xml:space="preserve"> заходит в журнал регистрации заявок;</w:t>
      </w:r>
    </w:p>
    <w:p w14:paraId="24DA3A21" w14:textId="77777777" w:rsidR="00250150" w:rsidRDefault="00250150" w:rsidP="00250150">
      <w:pPr>
        <w:pStyle w:val="a6"/>
        <w:numPr>
          <w:ilvl w:val="0"/>
          <w:numId w:val="12"/>
        </w:numPr>
      </w:pPr>
      <w:r>
        <w:t>Смотрит заявки для своей линии, вписывает себя как ответственного за выполнение;</w:t>
      </w:r>
    </w:p>
    <w:p w14:paraId="62F4BDE8" w14:textId="34745F47" w:rsidR="00250150" w:rsidRDefault="00250150" w:rsidP="00250150">
      <w:pPr>
        <w:pStyle w:val="a6"/>
        <w:numPr>
          <w:ilvl w:val="0"/>
          <w:numId w:val="12"/>
        </w:numPr>
      </w:pPr>
      <w:r>
        <w:t>Если описание проблемы не достаточное, то делает запрос на первую линию для детальной диагностики проблемы клиента. После того, как пришло дополненное описание проблемы, специалист 3 линии решает проблему дистанционно;</w:t>
      </w:r>
    </w:p>
    <w:p w14:paraId="14E67EEB" w14:textId="76B37506" w:rsidR="00103757" w:rsidRDefault="00250150" w:rsidP="00250150">
      <w:pPr>
        <w:pStyle w:val="a6"/>
        <w:numPr>
          <w:ilvl w:val="0"/>
          <w:numId w:val="12"/>
        </w:numPr>
      </w:pPr>
      <w:r>
        <w:t>Если заявку удалось выполнить, то отмечает заявку как «Выполнена», закрывает заявку. Иначе связывается с поставщиками оборудования/программного обеспечения.</w:t>
      </w:r>
    </w:p>
    <w:p w14:paraId="510FBE27" w14:textId="77777777" w:rsidR="00103757" w:rsidRDefault="00103757" w:rsidP="00FE05B8"/>
    <w:p w14:paraId="2A079CA9" w14:textId="4E5072AD" w:rsidR="002978AC" w:rsidRPr="00046DF2" w:rsidRDefault="00DD2A36" w:rsidP="00FE05B8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Вывод:</w:t>
      </w:r>
    </w:p>
    <w:p w14:paraId="61357911" w14:textId="79F43557" w:rsidR="00046DF2" w:rsidRPr="00046DF2" w:rsidRDefault="00046DF2" w:rsidP="002978AC">
      <w:pPr>
        <w:tabs>
          <w:tab w:val="left" w:pos="993"/>
        </w:tabs>
        <w:rPr>
          <w:rFonts w:cs="Liberation Serif"/>
          <w:bCs/>
          <w:szCs w:val="28"/>
        </w:rPr>
      </w:pPr>
      <w:r w:rsidRPr="00046DF2">
        <w:rPr>
          <w:rFonts w:cs="Liberation Serif"/>
          <w:bCs/>
          <w:szCs w:val="28"/>
        </w:rPr>
        <w:t>В ходе работы была автоматизирована работа бизнес-единицы «</w:t>
      </w:r>
      <w:r w:rsidRPr="00046DF2">
        <w:rPr>
          <w:rFonts w:cs="Liberation Serif"/>
          <w:szCs w:val="28"/>
        </w:rPr>
        <w:t>Образовательные услуги</w:t>
      </w:r>
      <w:r w:rsidRPr="00046DF2">
        <w:rPr>
          <w:rFonts w:cs="Liberation Serif"/>
          <w:bCs/>
          <w:szCs w:val="28"/>
        </w:rPr>
        <w:t>». Были сформулированы основные функциональные подсистемы при автоматизации бизнес-единицы.</w:t>
      </w:r>
    </w:p>
    <w:sectPr w:rsidR="00046DF2" w:rsidRPr="00046DF2" w:rsidSect="008904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442"/>
    <w:multiLevelType w:val="hybridMultilevel"/>
    <w:tmpl w:val="58E6C486"/>
    <w:lvl w:ilvl="0" w:tplc="DA92970A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E83553"/>
    <w:multiLevelType w:val="hybridMultilevel"/>
    <w:tmpl w:val="04CECB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534DC4"/>
    <w:multiLevelType w:val="hybridMultilevel"/>
    <w:tmpl w:val="1B32A0CA"/>
    <w:lvl w:ilvl="0" w:tplc="5468A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0714F"/>
    <w:multiLevelType w:val="hybridMultilevel"/>
    <w:tmpl w:val="50F88ADC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924FB7"/>
    <w:multiLevelType w:val="hybridMultilevel"/>
    <w:tmpl w:val="BD12F67E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7D1478"/>
    <w:multiLevelType w:val="hybridMultilevel"/>
    <w:tmpl w:val="04CECB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F21E12"/>
    <w:multiLevelType w:val="hybridMultilevel"/>
    <w:tmpl w:val="1722C1D2"/>
    <w:lvl w:ilvl="0" w:tplc="5070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E60521"/>
    <w:multiLevelType w:val="hybridMultilevel"/>
    <w:tmpl w:val="04CECB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E407CC"/>
    <w:multiLevelType w:val="hybridMultilevel"/>
    <w:tmpl w:val="48B2573E"/>
    <w:lvl w:ilvl="0" w:tplc="413CED8E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1A36"/>
    <w:multiLevelType w:val="hybridMultilevel"/>
    <w:tmpl w:val="71568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EC77E3"/>
    <w:multiLevelType w:val="multilevel"/>
    <w:tmpl w:val="05587E7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7D3D553C"/>
    <w:multiLevelType w:val="hybridMultilevel"/>
    <w:tmpl w:val="04CECB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0D6"/>
    <w:rsid w:val="00010E4B"/>
    <w:rsid w:val="00024D6B"/>
    <w:rsid w:val="00032ED9"/>
    <w:rsid w:val="00046DF2"/>
    <w:rsid w:val="00074A21"/>
    <w:rsid w:val="000819E8"/>
    <w:rsid w:val="00086D25"/>
    <w:rsid w:val="000E20A1"/>
    <w:rsid w:val="000F2B59"/>
    <w:rsid w:val="000F4643"/>
    <w:rsid w:val="00103757"/>
    <w:rsid w:val="00122503"/>
    <w:rsid w:val="0013779F"/>
    <w:rsid w:val="00142671"/>
    <w:rsid w:val="001545BE"/>
    <w:rsid w:val="001F0DB1"/>
    <w:rsid w:val="00221197"/>
    <w:rsid w:val="00250150"/>
    <w:rsid w:val="002565DC"/>
    <w:rsid w:val="00257DDB"/>
    <w:rsid w:val="002676BC"/>
    <w:rsid w:val="00282564"/>
    <w:rsid w:val="002978AC"/>
    <w:rsid w:val="002A3441"/>
    <w:rsid w:val="002E3026"/>
    <w:rsid w:val="00305ADE"/>
    <w:rsid w:val="003212DC"/>
    <w:rsid w:val="00343E48"/>
    <w:rsid w:val="003500B3"/>
    <w:rsid w:val="00391A58"/>
    <w:rsid w:val="003B261D"/>
    <w:rsid w:val="003D0907"/>
    <w:rsid w:val="003E23DC"/>
    <w:rsid w:val="003F60D6"/>
    <w:rsid w:val="00414A3B"/>
    <w:rsid w:val="004259B5"/>
    <w:rsid w:val="00427F3E"/>
    <w:rsid w:val="0043738B"/>
    <w:rsid w:val="004402D1"/>
    <w:rsid w:val="004509CD"/>
    <w:rsid w:val="004554E8"/>
    <w:rsid w:val="0045652A"/>
    <w:rsid w:val="004B2563"/>
    <w:rsid w:val="004C3C20"/>
    <w:rsid w:val="004D2513"/>
    <w:rsid w:val="005527EB"/>
    <w:rsid w:val="00566187"/>
    <w:rsid w:val="00580B20"/>
    <w:rsid w:val="005B314D"/>
    <w:rsid w:val="005B725D"/>
    <w:rsid w:val="005C7E30"/>
    <w:rsid w:val="005D248D"/>
    <w:rsid w:val="005F3734"/>
    <w:rsid w:val="00603047"/>
    <w:rsid w:val="00636CCC"/>
    <w:rsid w:val="00636FE8"/>
    <w:rsid w:val="006410D7"/>
    <w:rsid w:val="00642540"/>
    <w:rsid w:val="0065133B"/>
    <w:rsid w:val="006549E3"/>
    <w:rsid w:val="00664EFC"/>
    <w:rsid w:val="00666BA2"/>
    <w:rsid w:val="006C4BE0"/>
    <w:rsid w:val="006C541F"/>
    <w:rsid w:val="006F09FB"/>
    <w:rsid w:val="00706234"/>
    <w:rsid w:val="007263CD"/>
    <w:rsid w:val="007366FE"/>
    <w:rsid w:val="007675B2"/>
    <w:rsid w:val="00785C3C"/>
    <w:rsid w:val="00793D25"/>
    <w:rsid w:val="007A2F60"/>
    <w:rsid w:val="007D382E"/>
    <w:rsid w:val="007F70EB"/>
    <w:rsid w:val="0083215C"/>
    <w:rsid w:val="00832496"/>
    <w:rsid w:val="00851051"/>
    <w:rsid w:val="00860C61"/>
    <w:rsid w:val="0089048C"/>
    <w:rsid w:val="00896943"/>
    <w:rsid w:val="008A47A6"/>
    <w:rsid w:val="008B55C4"/>
    <w:rsid w:val="008C6B51"/>
    <w:rsid w:val="008F48A4"/>
    <w:rsid w:val="009062A1"/>
    <w:rsid w:val="00944FC0"/>
    <w:rsid w:val="00966539"/>
    <w:rsid w:val="009917D0"/>
    <w:rsid w:val="00996D61"/>
    <w:rsid w:val="009B7350"/>
    <w:rsid w:val="009E75A2"/>
    <w:rsid w:val="009F113A"/>
    <w:rsid w:val="00A03E16"/>
    <w:rsid w:val="00A061FD"/>
    <w:rsid w:val="00A12AD0"/>
    <w:rsid w:val="00A1693C"/>
    <w:rsid w:val="00A17F43"/>
    <w:rsid w:val="00A3341D"/>
    <w:rsid w:val="00A40C63"/>
    <w:rsid w:val="00A811B5"/>
    <w:rsid w:val="00A84B12"/>
    <w:rsid w:val="00A919B9"/>
    <w:rsid w:val="00AA3397"/>
    <w:rsid w:val="00AE5A4D"/>
    <w:rsid w:val="00B0003A"/>
    <w:rsid w:val="00B01256"/>
    <w:rsid w:val="00B36F08"/>
    <w:rsid w:val="00B40127"/>
    <w:rsid w:val="00B67349"/>
    <w:rsid w:val="00B7203F"/>
    <w:rsid w:val="00B772A7"/>
    <w:rsid w:val="00BA6FD9"/>
    <w:rsid w:val="00BD33D1"/>
    <w:rsid w:val="00BE66BB"/>
    <w:rsid w:val="00C35A60"/>
    <w:rsid w:val="00C37A7D"/>
    <w:rsid w:val="00C5705E"/>
    <w:rsid w:val="00C7060E"/>
    <w:rsid w:val="00C768FC"/>
    <w:rsid w:val="00CF3AD8"/>
    <w:rsid w:val="00D03F88"/>
    <w:rsid w:val="00D05813"/>
    <w:rsid w:val="00D272EC"/>
    <w:rsid w:val="00D33E38"/>
    <w:rsid w:val="00D43E9C"/>
    <w:rsid w:val="00D60CD4"/>
    <w:rsid w:val="00D6245D"/>
    <w:rsid w:val="00D64152"/>
    <w:rsid w:val="00D760FD"/>
    <w:rsid w:val="00DB505F"/>
    <w:rsid w:val="00DD2A36"/>
    <w:rsid w:val="00DF3446"/>
    <w:rsid w:val="00E0655C"/>
    <w:rsid w:val="00E302ED"/>
    <w:rsid w:val="00E33E2E"/>
    <w:rsid w:val="00EB59C5"/>
    <w:rsid w:val="00ED7A3D"/>
    <w:rsid w:val="00EE373C"/>
    <w:rsid w:val="00EF004D"/>
    <w:rsid w:val="00F0618A"/>
    <w:rsid w:val="00F1319E"/>
    <w:rsid w:val="00F319C9"/>
    <w:rsid w:val="00F42580"/>
    <w:rsid w:val="00FA6165"/>
    <w:rsid w:val="00FC43E8"/>
    <w:rsid w:val="00F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508"/>
  <w15:chartTrackingRefBased/>
  <w15:docId w15:val="{96DE1234-0DA8-409A-B462-4379D79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6DF2"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0">
    <w:name w:val="heading 1"/>
    <w:next w:val="a1"/>
    <w:link w:val="11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1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B7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2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link w:val="a7"/>
    <w:uiPriority w:val="34"/>
    <w:qFormat/>
    <w:rsid w:val="00BA6FD9"/>
    <w:pPr>
      <w:ind w:left="720"/>
      <w:contextualSpacing/>
    </w:pPr>
  </w:style>
  <w:style w:type="table" w:styleId="a8">
    <w:name w:val="Table Grid"/>
    <w:basedOn w:val="a4"/>
    <w:uiPriority w:val="39"/>
    <w:rsid w:val="0079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4"/>
    <w:next w:val="a8"/>
    <w:uiPriority w:val="59"/>
    <w:rsid w:val="00A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3"/>
    <w:link w:val="10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0">
    <w:name w:val="header"/>
    <w:basedOn w:val="a1"/>
    <w:link w:val="a9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9">
    <w:name w:val="Верхний колонтитул Знак"/>
    <w:basedOn w:val="a3"/>
    <w:link w:val="a0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a">
    <w:name w:val="Заголовок таблицы"/>
    <w:basedOn w:val="a1"/>
    <w:link w:val="ab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b">
    <w:name w:val="Заголовок таблицы Знак"/>
    <w:link w:val="aa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c">
    <w:name w:val="Название документа"/>
    <w:next w:val="a1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2">
    <w:name w:val="Обычный (Отчет)"/>
    <w:basedOn w:val="a1"/>
    <w:link w:val="ad"/>
    <w:rsid w:val="00F319C9"/>
    <w:pPr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d">
    <w:name w:val="Обычный (Отчет) Знак"/>
    <w:link w:val="a2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">
    <w:name w:val="Стиль маркированный (Отчет)"/>
    <w:link w:val="ae"/>
    <w:qFormat/>
    <w:rsid w:val="008B55C4"/>
    <w:pPr>
      <w:numPr>
        <w:numId w:val="4"/>
      </w:numPr>
      <w:tabs>
        <w:tab w:val="left" w:pos="714"/>
      </w:tabs>
      <w:spacing w:after="0" w:line="24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Стиль маркированный (Отчет) Знак"/>
    <w:basedOn w:val="ad"/>
    <w:link w:val="a"/>
    <w:rsid w:val="008B55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Текст таблицы"/>
    <w:basedOn w:val="a1"/>
    <w:link w:val="af0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0">
    <w:name w:val="Текст таблицы Знак"/>
    <w:link w:val="af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3"/>
    <w:rsid w:val="00A1693C"/>
  </w:style>
  <w:style w:type="character" w:styleId="af1">
    <w:name w:val="Hyperlink"/>
    <w:basedOn w:val="a3"/>
    <w:uiPriority w:val="99"/>
    <w:semiHidden/>
    <w:unhideWhenUsed/>
    <w:rsid w:val="00A1693C"/>
    <w:rPr>
      <w:color w:val="0000FF"/>
      <w:u w:val="single"/>
    </w:rPr>
  </w:style>
  <w:style w:type="character" w:styleId="af2">
    <w:name w:val="Strong"/>
    <w:basedOn w:val="a3"/>
    <w:uiPriority w:val="22"/>
    <w:qFormat/>
    <w:rsid w:val="00AE5A4D"/>
    <w:rPr>
      <w:b/>
      <w:bCs/>
    </w:rPr>
  </w:style>
  <w:style w:type="paragraph" w:customStyle="1" w:styleId="1">
    <w:name w:val="Стиль1"/>
    <w:basedOn w:val="a6"/>
    <w:link w:val="13"/>
    <w:qFormat/>
    <w:rsid w:val="00FE05B8"/>
    <w:pPr>
      <w:numPr>
        <w:numId w:val="5"/>
      </w:numPr>
      <w:tabs>
        <w:tab w:val="left" w:pos="993"/>
      </w:tabs>
      <w:ind w:left="0" w:firstLine="709"/>
    </w:pPr>
  </w:style>
  <w:style w:type="character" w:customStyle="1" w:styleId="a7">
    <w:name w:val="Абзац списка Знак"/>
    <w:basedOn w:val="a3"/>
    <w:link w:val="a6"/>
    <w:uiPriority w:val="34"/>
    <w:rsid w:val="00FE05B8"/>
    <w:rPr>
      <w:rFonts w:ascii="Liberation Serif" w:hAnsi="Liberation Serif"/>
      <w:sz w:val="28"/>
    </w:rPr>
  </w:style>
  <w:style w:type="character" w:customStyle="1" w:styleId="13">
    <w:name w:val="Стиль1 Знак"/>
    <w:basedOn w:val="a7"/>
    <w:link w:val="1"/>
    <w:rsid w:val="00FE05B8"/>
    <w:rPr>
      <w:rFonts w:ascii="Liberation Serif" w:hAnsi="Liberation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shnayder.01@mail.ru</cp:lastModifiedBy>
  <cp:revision>81</cp:revision>
  <dcterms:created xsi:type="dcterms:W3CDTF">2020-12-03T08:29:00Z</dcterms:created>
  <dcterms:modified xsi:type="dcterms:W3CDTF">2024-03-01T11:51:00Z</dcterms:modified>
</cp:coreProperties>
</file>