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SwiftByte Technologies Pvt. Ltd.</w:t>
      </w:r>
    </w:p>
    <w:p>
      <w:r>
        <w:t>Legal Entity: Private Limited Company</w:t>
      </w:r>
    </w:p>
    <w:p>
      <w:r>
        <w:t>Category Tags: Laptops, Computers, IT Hardware</w:t>
      </w:r>
    </w:p>
    <w:p>
      <w:r>
        <w:t>Date: 2026-04-20</w:t>
      </w:r>
    </w:p>
    <w:p/>
    <w:p>
      <w:r>
        <w:t>Contact Details</w:t>
      </w:r>
    </w:p>
    <w:p>
      <w:r>
        <w:t>Email: sales@swiftbyte.in</w:t>
      </w:r>
    </w:p>
    <w:p>
      <w:r>
        <w:t>WhatsApp: +91-91234 98765</w:t>
      </w:r>
    </w:p>
    <w:p>
      <w:r>
        <w:t>Mobile: +91-91234 98765</w:t>
      </w:r>
    </w:p>
    <w:p>
      <w:r>
        <w:t>Address: 67 Electronics City, Prayagraj, Uttar Pradesh - 211004</w:t>
      </w:r>
    </w:p>
    <w:p/>
    <w:p>
      <w:r>
        <w:t>Business Details</w:t>
      </w:r>
    </w:p>
    <w:p>
      <w:r>
        <w:t>Certifications: ISO 9001:2015, Lenovo &amp; Acer Partner</w:t>
      </w:r>
    </w:p>
    <w:p>
      <w:r>
        <w:t>Lead Time: 6-9 business days</w:t>
      </w:r>
    </w:p>
    <w:p>
      <w:r>
        <w:t>Payment Terms: Net 30 days, UPI, RTGS</w:t>
      </w:r>
    </w:p>
    <w:p/>
    <w:p>
      <w:r>
        <w:t>Additional Information</w:t>
      </w:r>
    </w:p>
    <w:p>
      <w:r>
        <w:t>Fast delivery of high-performance laptops for developers and enterprises.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