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Vendor Profile Document</w:t>
      </w:r>
    </w:p>
    <w:p/>
    <w:p>
      <w:r>
        <w:t>General Information</w:t>
      </w:r>
    </w:p>
    <w:p>
      <w:r>
        <w:t>Vendor Name: LinkMaster Networks</w:t>
      </w:r>
    </w:p>
    <w:p>
      <w:r>
        <w:t>Legal Entity: Sole Proprietorship</w:t>
      </w:r>
    </w:p>
    <w:p>
      <w:r>
        <w:t>Category Tags: Networking, Switches, Routers, Data Center</w:t>
      </w:r>
    </w:p>
    <w:p>
      <w:r>
        <w:t>Date: 2026-04-20</w:t>
      </w:r>
    </w:p>
    <w:p/>
    <w:p>
      <w:r>
        <w:t>Contact Details</w:t>
      </w:r>
    </w:p>
    <w:p>
      <w:r>
        <w:t>Email: info@linkmaster.in</w:t>
      </w:r>
    </w:p>
    <w:p>
      <w:r>
        <w:t>WhatsApp: +91-94567 89012</w:t>
      </w:r>
    </w:p>
    <w:p>
      <w:r>
        <w:t>Mobile: +91-94567 89012</w:t>
      </w:r>
    </w:p>
    <w:p>
      <w:r>
        <w:t>Address: 34 Network House, Muir Road, Prayagraj, Uttar Pradesh - 211003</w:t>
      </w:r>
    </w:p>
    <w:p/>
    <w:p>
      <w:r>
        <w:t>Business Details</w:t>
      </w:r>
    </w:p>
    <w:p>
      <w:r>
        <w:t>Certifications: Cisco Gold Partner, ISO 27001</w:t>
      </w:r>
    </w:p>
    <w:p>
      <w:r>
        <w:t>Lead Time: 9-15 business days</w:t>
      </w:r>
    </w:p>
    <w:p>
      <w:r>
        <w:t>Payment Terms: 30% advance, balance on delivery</w:t>
      </w:r>
    </w:p>
    <w:p/>
    <w:p>
      <w:r>
        <w:t>Additional Information</w:t>
      </w:r>
    </w:p>
    <w:p>
      <w:r>
        <w:t>Specialist in Cisco and enterprise-grade managed switches.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