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 Profile Document</w:t>
      </w:r>
    </w:p>
    <w:p/>
    <w:p>
      <w:r>
        <w:t>General Information</w:t>
      </w:r>
    </w:p>
    <w:p>
      <w:r>
        <w:t>Vendor Name: Vertex Electronics Pvt. Ltd.</w:t>
      </w:r>
    </w:p>
    <w:p>
      <w:r>
        <w:t>Legal Entity: Private Limited Company</w:t>
      </w:r>
    </w:p>
    <w:p>
      <w:r>
        <w:t>Category Tags: IT Hardware, Laptops, Networking Equipment</w:t>
      </w:r>
    </w:p>
    <w:p>
      <w:r>
        <w:t>Date: 2026-04-20</w:t>
      </w:r>
    </w:p>
    <w:p/>
    <w:p>
      <w:r>
        <w:t>Contact Details</w:t>
      </w:r>
    </w:p>
    <w:p>
      <w:r>
        <w:t>Email: procurement@vertex.in</w:t>
      </w:r>
    </w:p>
    <w:p>
      <w:r>
        <w:t>WhatsApp: +91-99876 54321</w:t>
      </w:r>
    </w:p>
    <w:p>
      <w:r>
        <w:t>Mobile: +91-99876 54321</w:t>
      </w:r>
    </w:p>
    <w:p>
      <w:r>
        <w:t>Address: 89 Electronics Hub, Prayagraj, Uttar Pradesh - 211006</w:t>
      </w:r>
    </w:p>
    <w:p/>
    <w:p>
      <w:r>
        <w:t>Business Details</w:t>
      </w:r>
    </w:p>
    <w:p>
      <w:r>
        <w:t>Certifications: ISO 9001:2015, Dell &amp; Cisco Registered Vendor</w:t>
      </w:r>
    </w:p>
    <w:p>
      <w:r>
        <w:t>Lead Time: 8-11 business days</w:t>
      </w:r>
    </w:p>
    <w:p>
      <w:r>
        <w:t>Payment Terms: Net 30 days, Bank Transfer, UPI</w:t>
      </w:r>
    </w:p>
    <w:p/>
    <w:p>
      <w:r>
        <w:t>Additional Information</w:t>
      </w:r>
    </w:p>
    <w:p>
      <w:r>
        <w:t>High-volume supplier with excellent negotiation flexibility and pan-India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