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color w:val="555555"/>
          <w:sz w:val="22"/>
          <w:szCs w:val="22"/>
          <w:rtl w:val="0"/>
        </w:rPr>
        <w:t xml:space="preserve">EE5332 — Mapping Signal Processing Algorithms to DSP Architectures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b2a4a"/>
          <w:sz w:val="22"/>
          <w:szCs w:val="22"/>
          <w:rtl w:val="0"/>
        </w:rPr>
        <w:t xml:space="preserve">EE19B108 — R. Vikas Raj</w:t>
      </w:r>
      <w:r w:rsidDel="00000000" w:rsidR="00000000" w:rsidRPr="00000000">
        <w:rPr>
          <w:rtl w:val="0"/>
        </w:rPr>
      </w:r>
    </w:p>
    <w:p w:rsidR="00000000" w:rsidDel="00000000" w:rsidP="00000000" w:rsidRDefault="00000000" w:rsidRPr="00000000" w14:paraId="00000003">
      <w:pPr>
        <w:pStyle w:val="Title"/>
        <w:spacing w:after="80" w:lineRule="auto"/>
        <w:jc w:val="center"/>
        <w:rPr/>
      </w:pPr>
      <w:r w:rsidDel="00000000" w:rsidR="00000000" w:rsidRPr="00000000">
        <w:rPr>
          <w:color w:val="1b2a4a"/>
          <w:rtl w:val="0"/>
        </w:rPr>
        <w:t xml:space="preserve">2D Convolution Accelerator</w:t>
      </w:r>
      <w:r w:rsidDel="00000000" w:rsidR="00000000" w:rsidRPr="00000000">
        <w:rPr>
          <w:rtl w:val="0"/>
        </w:rPr>
      </w:r>
    </w:p>
    <w:p w:rsidR="00000000" w:rsidDel="00000000" w:rsidP="00000000" w:rsidRDefault="00000000" w:rsidRPr="00000000" w14:paraId="00000004">
      <w:pPr>
        <w:pStyle w:val="Heading2"/>
        <w:spacing w:after="400" w:lineRule="auto"/>
        <w:jc w:val="center"/>
        <w:rPr/>
      </w:pPr>
      <w:r w:rsidDel="00000000" w:rsidR="00000000" w:rsidRPr="00000000">
        <w:rPr>
          <w:color w:val="2e6fbb"/>
          <w:rtl w:val="0"/>
        </w:rPr>
        <w:t xml:space="preserve">Code Walkthrough: Sliding Window, Line Buffer, and Hardware Resource Usage</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tl w:val="0"/>
        </w:rPr>
        <w:t xml:space="preserve">This report documents the internals of the final, streaming implementation of the 2D convolution accelerator (the function conv2d_optimized / conv2d_stream in the design_points/*_pipelined_3x3 and src/2DCONV5stream.cpp sources): how the line buffer and sliding window are implemented in HLS, how boundary (zero-padding) handling works, and what the accelerator costs in FPGA resources once synthesized. It is a companion to the full project report, which covers the baseline, the optimization journey, and the PYNQ deployment results end to end.</w:t>
      </w:r>
    </w:p>
    <w:p w:rsidR="00000000" w:rsidDel="00000000" w:rsidP="00000000" w:rsidRDefault="00000000" w:rsidRPr="00000000" w14:paraId="00000006">
      <w:pPr>
        <w:spacing w:after="160" w:line="276" w:lineRule="auto"/>
        <w:rPr/>
      </w:pPr>
      <w:r w:rsidDel="00000000" w:rsidR="00000000" w:rsidRPr="00000000">
        <w:rPr/>
        <w:drawing>
          <wp:inline distB="114300" distT="114300" distL="114300" distR="114300">
            <wp:extent cx="5638800" cy="43434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6388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spacing w:after="160" w:before="360" w:lineRule="auto"/>
        <w:rPr/>
      </w:pPr>
      <w:r w:rsidDel="00000000" w:rsidR="00000000" w:rsidRPr="00000000">
        <w:rPr>
          <w:color w:val="1b2a4a"/>
          <w:rtl w:val="0"/>
        </w:rPr>
        <w:t xml:space="preserve">1. Where this fits in the design</w:t>
      </w:r>
      <w:r w:rsidDel="00000000" w:rsidR="00000000" w:rsidRPr="00000000">
        <w:rPr>
          <w:rtl w:val="0"/>
        </w:rPr>
      </w:r>
    </w:p>
    <w:p w:rsidR="00000000" w:rsidDel="00000000" w:rsidP="00000000" w:rsidRDefault="00000000" w:rsidRPr="00000000" w14:paraId="00000008">
      <w:pPr>
        <w:spacing w:after="160" w:line="276" w:lineRule="auto"/>
        <w:rPr/>
      </w:pPr>
      <w:r w:rsidDel="00000000" w:rsidR="00000000" w:rsidRPr="00000000">
        <w:rPr>
          <w:rtl w:val="0"/>
        </w:rPr>
        <w:t xml:space="preserve">The project went through three architectural stages before arriving at the version described here: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 — plain nested loops over a fully-buffered image (no AXI-Stream, no line buffer).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V2 — same fully-buffered access pattern, but with loop unrolling, array partitioning and a local kernel copy to raise parallelism.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V3 (this report) — AXI-Stream in/out, a line-buffer + sliding-window datapath, pipelined to II = 1.</w:t>
      </w:r>
    </w:p>
    <w:p w:rsidR="00000000" w:rsidDel="00000000" w:rsidP="00000000" w:rsidRDefault="00000000" w:rsidRPr="00000000" w14:paraId="0000000C">
      <w:pPr>
        <w:spacing w:after="160" w:line="276" w:lineRule="auto"/>
        <w:rPr/>
      </w:pPr>
      <w:r w:rsidDel="00000000" w:rsidR="00000000" w:rsidRPr="00000000">
        <w:rPr>
          <w:rtl w:val="0"/>
        </w:rPr>
        <w:t xml:space="preserve">Only V3 reads every input pixel from the stream exactly once; the line buffer is what makes that possible, by holding on to the K-1 previous rows the sliding window still needs.</w:t>
      </w:r>
    </w:p>
    <w:p w:rsidR="00000000" w:rsidDel="00000000" w:rsidP="00000000" w:rsidRDefault="00000000" w:rsidRPr="00000000" w14:paraId="0000000D">
      <w:pPr>
        <w:pStyle w:val="Heading1"/>
        <w:spacing w:after="160" w:before="360" w:lineRule="auto"/>
        <w:rPr/>
      </w:pPr>
      <w:r w:rsidDel="00000000" w:rsidR="00000000" w:rsidRPr="00000000">
        <w:rPr>
          <w:color w:val="1b2a4a"/>
          <w:rtl w:val="0"/>
        </w:rPr>
        <w:t xml:space="preserve">2. Top-level streaming interface</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tl w:val="0"/>
        </w:rPr>
        <w:t xml:space="preserve">The accelerator is wrapped as an AXI4-Stream core with an AXI-Lite control/parameter bundle, so it drops directly onto the AXI DMA + Zynq PS block design used for every design point in this project:</w:t>
      </w:r>
    </w:p>
    <w:p w:rsidR="00000000" w:rsidDel="00000000" w:rsidP="00000000" w:rsidRDefault="00000000" w:rsidRPr="00000000" w14:paraId="0000000F">
      <w:pPr>
        <w:pBdr>
          <w:top w:color="26314e" w:space="0" w:sz="4" w:val="single"/>
          <w:left w:color="26314e" w:space="0" w:sz="4" w:val="single"/>
          <w:bottom w:color="26314e" w:space="0" w:sz="4" w:val="single"/>
          <w:right w:color="26314e" w:space="0" w:sz="4" w:val="single"/>
        </w:pBdr>
        <w:shd w:fill="0c111f" w:val="clear"/>
        <w:spacing w:after="200" w:before="100" w:lineRule="auto"/>
        <w:rPr/>
      </w:pPr>
      <w:r w:rsidDel="00000000" w:rsidR="00000000" w:rsidRPr="00000000">
        <w:rPr>
          <w:rFonts w:ascii="Consolas" w:cs="Consolas" w:eastAsia="Consolas" w:hAnsi="Consolas"/>
          <w:color w:val="eaf0fb"/>
          <w:sz w:val="18"/>
          <w:szCs w:val="18"/>
          <w:rtl w:val="0"/>
        </w:rPr>
        <w:t xml:space="preserve">void conv2d_stream(hls::stream&lt;axis_pkt_t&gt; &amp;in_stream,</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hls::stream&lt;axis_pkt_t&gt; &amp;out_stream,</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int rows, int cols,</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data_t kernel[K*K])</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INTERFACE axis port=in_stream</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INTERFACE axis port=out_stream</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INTERFACE s_axilite port=rows   bundle=CTRL</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INTERFACE s_axilite port=cols   bundle=CTRL</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INTERFACE s_axilite port=kernel bundle=CTRL</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INTERFACE s_axilite port=return bundle=CTRL</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tl w:val="0"/>
        </w:rPr>
        <w:t xml:space="preserve">rows, cols and the K×K kernel are loaded once through AXI-Lite before streaming starts; pixels then flow in and out purely over AXI-Stream, one 32-bit word per cycle. data_t is switched between float and ap_fixed&lt;16,3&gt; by a single #ifdef in fir_common.h, which is exactly how the float-vs-fixed comparison in Section 5 was produced from the same source file.</w:t>
      </w:r>
    </w:p>
    <w:p w:rsidR="00000000" w:rsidDel="00000000" w:rsidP="00000000" w:rsidRDefault="00000000" w:rsidRPr="00000000" w14:paraId="00000011">
      <w:pPr>
        <w:pStyle w:val="Heading1"/>
        <w:spacing w:after="160" w:before="360" w:lineRule="auto"/>
        <w:rPr/>
      </w:pPr>
      <w:r w:rsidDel="00000000" w:rsidR="00000000" w:rsidRPr="00000000">
        <w:rPr>
          <w:color w:val="1b2a4a"/>
          <w:rtl w:val="0"/>
        </w:rPr>
        <w:t xml:space="preserve">3. Line buffer implementation</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tl w:val="0"/>
        </w:rPr>
        <w:t xml:space="preserve">A K×K convolution needs K-1 previous rows of the image to compute anything in the current row. Re-reading those rows from DRAM every time would defeat the purpose of streaming, so the design keeps them on-chip in a small shift-register style buffer sized to the image width:</w:t>
      </w:r>
    </w:p>
    <w:p w:rsidR="00000000" w:rsidDel="00000000" w:rsidP="00000000" w:rsidRDefault="00000000" w:rsidRPr="00000000" w14:paraId="00000013">
      <w:pPr>
        <w:pBdr>
          <w:top w:color="26314e" w:space="0" w:sz="4" w:val="single"/>
          <w:left w:color="26314e" w:space="0" w:sz="4" w:val="single"/>
          <w:bottom w:color="26314e" w:space="0" w:sz="4" w:val="single"/>
          <w:right w:color="26314e" w:space="0" w:sz="4" w:val="single"/>
        </w:pBdr>
        <w:shd w:fill="0c111f" w:val="clear"/>
        <w:spacing w:after="200" w:before="100" w:lineRule="auto"/>
        <w:rPr/>
      </w:pPr>
      <w:r w:rsidDel="00000000" w:rsidR="00000000" w:rsidRPr="00000000">
        <w:rPr>
          <w:rFonts w:ascii="Consolas" w:cs="Consolas" w:eastAsia="Consolas" w:hAnsi="Consolas"/>
          <w:color w:val="eaf0fb"/>
          <w:sz w:val="18"/>
          <w:szCs w:val="18"/>
          <w:rtl w:val="0"/>
        </w:rPr>
        <w:t xml:space="preserve">// Line buffers sized for padded width</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data_t line_buf[K-1][MAX_WIDTH + 2*PAD];</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ARRAY_PARTITION variable=line_buf complete dim=1</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 Update Line Buffers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line_buf[0][pj] = line_buf[1][pj];</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line_buf[1][pj] = new_pixel;</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tl w:val="0"/>
        </w:rPr>
        <w:t xml:space="preserve">For a 3×3 kernel, K-1 = 2 rows are kept. line_buf[0] always holds the row two lines above the pixel currently entering the pipe, and line_buf[1] holds the row directly above it. Each cycle touches exactly one column j: the old content of line_buf[0][j] is discarded (it has already been consumed by the window — see Section 4), line_buf[1][j] slides down into line_buf[0][j], and the fresh incoming pixel takes line_buf[1][j]. No row is ever copied in bulk; the whole buffer advances one column at a time as pixels stream past, which is what lets this run at II = 1.</w:t>
      </w:r>
    </w:p>
    <w:p w:rsidR="00000000" w:rsidDel="00000000" w:rsidP="00000000" w:rsidRDefault="00000000" w:rsidRPr="00000000" w14:paraId="00000015">
      <w:pPr>
        <w:spacing w:after="160" w:line="276" w:lineRule="auto"/>
        <w:rPr/>
      </w:pPr>
      <w:r w:rsidDel="00000000" w:rsidR="00000000" w:rsidRPr="00000000">
        <w:rPr>
          <w:rtl w:val="0"/>
        </w:rPr>
        <w:t xml:space="preserve">ARRAY_PARTITION ... complete dim=1 splits the two rows into separate memories/register banks so both can be read and written in the same cycle without a port conflict — without it, Vitis HLS would have to serialize the two accesses and II = 1 would not be achievable.</w:t>
      </w:r>
    </w:p>
    <w:p w:rsidR="00000000" w:rsidDel="00000000" w:rsidP="00000000" w:rsidRDefault="00000000" w:rsidRPr="00000000" w14:paraId="00000016">
      <w:pPr>
        <w:spacing w:after="60" w:before="120" w:lineRule="auto"/>
        <w:jc w:val="center"/>
        <w:rPr/>
      </w:pPr>
      <w:r w:rsidDel="00000000" w:rsidR="00000000" w:rsidRPr="00000000">
        <w:rPr/>
        <w:drawing>
          <wp:inline distB="0" distT="0" distL="0" distR="0">
            <wp:extent cx="5486400" cy="3511296"/>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351129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60" w:lineRule="auto"/>
        <w:jc w:val="center"/>
        <w:rPr/>
      </w:pPr>
      <w:r w:rsidDel="00000000" w:rsidR="00000000" w:rsidRPr="00000000">
        <w:rPr>
          <w:i w:val="1"/>
          <w:iCs w:val="1"/>
          <w:color w:val="555555"/>
          <w:sz w:val="20"/>
          <w:szCs w:val="20"/>
          <w:rtl w:val="0"/>
        </w:rPr>
        <w:t xml:space="preserve">Figure 1: Line buffer and sliding window relationship at column j (own diagram, not reused from any external source).</w:t>
      </w:r>
      <w:r w:rsidDel="00000000" w:rsidR="00000000" w:rsidRPr="00000000">
        <w:rPr>
          <w:rtl w:val="0"/>
        </w:rPr>
      </w:r>
    </w:p>
    <w:p w:rsidR="00000000" w:rsidDel="00000000" w:rsidP="00000000" w:rsidRDefault="00000000" w:rsidRPr="00000000" w14:paraId="00000018">
      <w:pPr>
        <w:pStyle w:val="Heading1"/>
        <w:spacing w:after="160" w:before="360" w:lineRule="auto"/>
        <w:rPr/>
      </w:pPr>
      <w:r w:rsidDel="00000000" w:rsidR="00000000" w:rsidRPr="00000000">
        <w:rPr>
          <w:color w:val="1b2a4a"/>
          <w:rtl w:val="0"/>
        </w:rPr>
        <w:t xml:space="preserve">4. Sliding window implementation</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tl w:val="0"/>
        </w:rPr>
        <w:t xml:space="preserve">The window is a small K×K register array that always holds the K×K neighbourhood needed for the pixel about to be produced. Every cycle it shifts one column to the left (discarding the column that is no longer needed) and the vacated rightmost column is refilled from the line buffer plus the newly arrived pixel:</w:t>
      </w:r>
    </w:p>
    <w:p w:rsidR="00000000" w:rsidDel="00000000" w:rsidP="00000000" w:rsidRDefault="00000000" w:rsidRPr="00000000" w14:paraId="0000001A">
      <w:pPr>
        <w:pBdr>
          <w:top w:color="26314e" w:space="0" w:sz="4" w:val="single"/>
          <w:left w:color="26314e" w:space="0" w:sz="4" w:val="single"/>
          <w:bottom w:color="26314e" w:space="0" w:sz="4" w:val="single"/>
          <w:right w:color="26314e" w:space="0" w:sz="4" w:val="single"/>
        </w:pBdr>
        <w:shd w:fill="0c111f" w:val="clear"/>
        <w:spacing w:after="200" w:before="100" w:lineRule="auto"/>
        <w:rPr/>
      </w:pPr>
      <w:r w:rsidDel="00000000" w:rsidR="00000000" w:rsidRPr="00000000">
        <w:rPr>
          <w:rFonts w:ascii="Consolas" w:cs="Consolas" w:eastAsia="Consolas" w:hAnsi="Consolas"/>
          <w:color w:val="eaf0fb"/>
          <w:sz w:val="18"/>
          <w:szCs w:val="18"/>
          <w:rtl w:val="0"/>
        </w:rPr>
        <w:t xml:space="preserve">data_t window[K][K];</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#pragma HLS ARRAY_PARTITION variable=window complete dim=0</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 Update sliding window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for (int r = 0; r &lt; K; r++)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window[r][0] = window[r][1];</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window[r][1] = window[r][2];</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window[0][K-1] = line_buf[0][pj];</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window[1][K-1] = line_buf[1][pj];</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window[2][K-1] = new_pixel;</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tl w:val="0"/>
        </w:rPr>
        <w:t xml:space="preserve">So column 0 of the window is overwritten by column 1, column 1 by column 2, and the new column 2 is assembled from the row two-above (line_buf[0]), the row one-above (line_buf[1]), and the pixel arriving on this cycle (new_pixel) — exactly the three rows a 3×3 kernel needs, refreshed one column per clock. window is fully partitioned (complete, dim=0) so all nine elements are individually addressable registers; the MAC stage below can then read all nine in the same cycle.</w:t>
      </w:r>
    </w:p>
    <w:p w:rsidR="00000000" w:rsidDel="00000000" w:rsidP="00000000" w:rsidRDefault="00000000" w:rsidRPr="00000000" w14:paraId="0000001C">
      <w:pPr>
        <w:pStyle w:val="Heading2"/>
        <w:spacing w:after="120" w:before="260" w:lineRule="auto"/>
        <w:rPr/>
      </w:pPr>
      <w:r w:rsidDel="00000000" w:rsidR="00000000" w:rsidRPr="00000000">
        <w:rPr>
          <w:color w:val="1b2a4a"/>
          <w:rtl w:val="0"/>
        </w:rPr>
        <w:t xml:space="preserve">4.1 Zero-padding at the edges</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tl w:val="0"/>
        </w:rPr>
        <w:t xml:space="preserve">Rather than special-casing the image border inside the MAC loop, this version pads the iteration space itself: the row/column loops run over rows+2·PAD and cols+2·PAD, and a pixel is only actually read from the stream when the padded index maps to a real image coordinate — otherwise new_pixel is forced to 0. The window is explicitly zeroed for the first two columns of every row so stale data from the previous row's tail never leaks into a left-edge column.</w:t>
      </w:r>
    </w:p>
    <w:p w:rsidR="00000000" w:rsidDel="00000000" w:rsidP="00000000" w:rsidRDefault="00000000" w:rsidRPr="00000000" w14:paraId="0000001E">
      <w:pPr>
        <w:pBdr>
          <w:top w:color="26314e" w:space="0" w:sz="4" w:val="single"/>
          <w:left w:color="26314e" w:space="0" w:sz="4" w:val="single"/>
          <w:bottom w:color="26314e" w:space="0" w:sz="4" w:val="single"/>
          <w:right w:color="26314e" w:space="0" w:sz="4" w:val="single"/>
        </w:pBdr>
        <w:shd w:fill="0c111f" w:val="clear"/>
        <w:spacing w:after="200" w:before="100" w:lineRule="auto"/>
        <w:rPr/>
      </w:pPr>
      <w:r w:rsidDel="00000000" w:rsidR="00000000" w:rsidRPr="00000000">
        <w:rPr>
          <w:rFonts w:ascii="Consolas" w:cs="Consolas" w:eastAsia="Consolas" w:hAnsi="Consolas"/>
          <w:color w:val="eaf0fb"/>
          <w:sz w:val="18"/>
          <w:szCs w:val="18"/>
          <w:rtl w:val="0"/>
        </w:rPr>
        <w:t xml:space="preserve">data_t new_pixel = 0;</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bool in_bounds = (real_i &gt;= 0 &amp;&amp; real_i &lt; rows &amp;&amp;</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real_j &gt;= 0 &amp;&amp; real_j &lt; cols);</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if (in_bounds)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axis_pkt_t in_pkt = in_stream.read();</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new_pixel = unpack(in_pkt.data);</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if (pj == 0)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for (int r = 0; r &lt; K; r++) { window[r][0] = 0; window[r][1] = 0;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else if (pj == 1) {</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    for (int r = 0; r &lt; K; r++) window[r][0] = 0;</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tl w:val="0"/>
        </w:rPr>
        <w:t xml:space="preserve">This is a slightly different boundary strategy from the earlier src/2DCONV5stream.cpp version (which keeps a K×K window over the un-padded image and checks img_r/img_c bounds inside the MAC loop). Functionally both implement zero-padding; the padded-iteration version here is what was actually carried through to synthesis and hardware for the 3×3 float/fixed design points, and it generalises more cleanly to the 5×5 and multi-channel variants because the boundary logic lives in one place instead of inside the unrolled MAC.</w:t>
      </w:r>
    </w:p>
    <w:p w:rsidR="00000000" w:rsidDel="00000000" w:rsidP="00000000" w:rsidRDefault="00000000" w:rsidRPr="00000000" w14:paraId="00000020">
      <w:pPr>
        <w:pStyle w:val="Heading1"/>
        <w:spacing w:after="160" w:before="360" w:lineRule="auto"/>
        <w:rPr/>
      </w:pPr>
      <w:r w:rsidDel="00000000" w:rsidR="00000000" w:rsidRPr="00000000">
        <w:rPr>
          <w:color w:val="1b2a4a"/>
          <w:rtl w:val="0"/>
        </w:rPr>
        <w:t xml:space="preserve">5. Worked example: tracing the pipeline by hand</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tl w:val="0"/>
        </w:rPr>
        <w:t xml:space="preserve">To check the shift logic against a known answer, the algorithm above was traced by hand (in Python, mirroring the C++ line-by-line) on the same 4×4 test image and all-ones 3×3 kernel used in src/test_bench.cpp:</w:t>
      </w:r>
    </w:p>
    <w:p w:rsidR="00000000" w:rsidDel="00000000" w:rsidP="00000000" w:rsidRDefault="00000000" w:rsidRPr="00000000" w14:paraId="00000022">
      <w:pPr>
        <w:pBdr>
          <w:top w:color="26314e" w:space="0" w:sz="4" w:val="single"/>
          <w:left w:color="26314e" w:space="0" w:sz="4" w:val="single"/>
          <w:bottom w:color="26314e" w:space="0" w:sz="4" w:val="single"/>
          <w:right w:color="26314e" w:space="0" w:sz="4" w:val="single"/>
        </w:pBdr>
        <w:shd w:fill="0c111f" w:val="clear"/>
        <w:spacing w:after="200" w:before="100" w:lineRule="auto"/>
        <w:rPr/>
      </w:pPr>
      <w:r w:rsidDel="00000000" w:rsidR="00000000" w:rsidRPr="00000000">
        <w:rPr>
          <w:rFonts w:ascii="Consolas" w:cs="Consolas" w:eastAsia="Consolas" w:hAnsi="Consolas"/>
          <w:color w:val="eaf0fb"/>
          <w:sz w:val="18"/>
          <w:szCs w:val="18"/>
          <w:rtl w:val="0"/>
        </w:rPr>
        <w:t xml:space="preserve">input = [[1,2,3,4],[5,6,7,8],[9,10,11,12],[13,14,15,16]]</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kernel = all-ones 3x3</w:t>
      </w:r>
      <w:r w:rsidDel="00000000" w:rsidR="00000000" w:rsidRPr="00000000">
        <w:rPr>
          <w:rtl w:val="0"/>
        </w:rPr>
        <w:br w:type="textWrapping"/>
      </w:r>
      <w:r w:rsidDel="00000000" w:rsidR="00000000" w:rsidRPr="00000000">
        <w:rPr>
          <w:rFonts w:ascii="Consolas" w:cs="Consolas" w:eastAsia="Consolas" w:hAnsi="Consolas"/>
          <w:color w:val="eaf0fb"/>
          <w:sz w:val="18"/>
          <w:szCs w:val="18"/>
          <w:rtl w:val="0"/>
        </w:rPr>
        <w:t xml:space="preserve">expected (zero-padded) output row 0 = [14, 24, 30, 22]</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tl w:val="0"/>
        </w:rPr>
        <w:t xml:space="preserve">The trace below picks up as the window fills for the first time and the accelerator produces its first three valid output pixels (cycle numbers are padded-iteration cycles, i.e. counting the zero-padding border too):</w:t>
      </w:r>
    </w:p>
    <w:tbl>
      <w:tblPr>
        <w:tblStyle w:val="Table1"/>
        <w:tblW w:w="7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300"/>
        <w:gridCol w:w="900"/>
        <w:gridCol w:w="2600"/>
        <w:gridCol w:w="700"/>
        <w:gridCol w:w="900"/>
        <w:tblGridChange w:id="0">
          <w:tblGrid>
            <w:gridCol w:w="700"/>
            <w:gridCol w:w="1300"/>
            <w:gridCol w:w="900"/>
            <w:gridCol w:w="2600"/>
            <w:gridCol w:w="700"/>
            <w:gridCol w:w="900"/>
          </w:tblGrid>
        </w:tblGridChange>
      </w:tblGrid>
      <w:tr>
        <w:trPr>
          <w:cantSplit w:val="0"/>
          <w:tblHeader w:val="1"/>
        </w:trPr>
        <w:tc>
          <w:tcPr>
            <w:shd w:fill="1b2a4a" w:val="clear"/>
            <w:tcMar>
              <w:top w:w="80.0" w:type="dxa"/>
              <w:left w:w="100.0" w:type="dxa"/>
              <w:bottom w:w="80.0" w:type="dxa"/>
              <w:right w:w="100.0" w:type="dxa"/>
            </w:tcMar>
            <w:vAlign w:val="center"/>
          </w:tcPr>
          <w:p w:rsidR="00000000" w:rsidDel="00000000" w:rsidP="00000000" w:rsidRDefault="00000000" w:rsidRPr="00000000" w14:paraId="00000024">
            <w:pPr>
              <w:jc w:val="center"/>
              <w:rPr/>
            </w:pPr>
            <w:r w:rsidDel="00000000" w:rsidR="00000000" w:rsidRPr="00000000">
              <w:rPr>
                <w:b w:val="1"/>
                <w:bCs w:val="1"/>
                <w:color w:val="ffffff"/>
                <w:sz w:val="20"/>
                <w:szCs w:val="20"/>
                <w:rtl w:val="0"/>
              </w:rPr>
              <w:t xml:space="preserve">Cyc</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25">
            <w:pPr>
              <w:jc w:val="center"/>
              <w:rPr/>
            </w:pPr>
            <w:r w:rsidDel="00000000" w:rsidR="00000000" w:rsidRPr="00000000">
              <w:rPr>
                <w:b w:val="1"/>
                <w:bCs w:val="1"/>
                <w:color w:val="ffffff"/>
                <w:sz w:val="20"/>
                <w:szCs w:val="20"/>
                <w:rtl w:val="0"/>
              </w:rPr>
              <w:t xml:space="preserve">(pi,pj)</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26">
            <w:pPr>
              <w:jc w:val="center"/>
              <w:rPr/>
            </w:pPr>
            <w:r w:rsidDel="00000000" w:rsidR="00000000" w:rsidRPr="00000000">
              <w:rPr>
                <w:b w:val="1"/>
                <w:bCs w:val="1"/>
                <w:color w:val="ffffff"/>
                <w:sz w:val="20"/>
                <w:szCs w:val="20"/>
                <w:rtl w:val="0"/>
              </w:rPr>
              <w:t xml:space="preserve">new_px</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27">
            <w:pPr>
              <w:jc w:val="center"/>
              <w:rPr/>
            </w:pPr>
            <w:r w:rsidDel="00000000" w:rsidR="00000000" w:rsidRPr="00000000">
              <w:rPr>
                <w:b w:val="1"/>
                <w:bCs w:val="1"/>
                <w:color w:val="ffffff"/>
                <w:sz w:val="20"/>
                <w:szCs w:val="20"/>
                <w:rtl w:val="0"/>
              </w:rPr>
              <w:t xml:space="preserve">window rows (top→bottom)</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28">
            <w:pPr>
              <w:jc w:val="center"/>
              <w:rPr/>
            </w:pPr>
            <w:r w:rsidDel="00000000" w:rsidR="00000000" w:rsidRPr="00000000">
              <w:rPr>
                <w:b w:val="1"/>
                <w:bCs w:val="1"/>
                <w:color w:val="ffffff"/>
                <w:sz w:val="20"/>
                <w:szCs w:val="20"/>
                <w:rtl w:val="0"/>
              </w:rPr>
              <w:t xml:space="preserve">acc</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29">
            <w:pPr>
              <w:jc w:val="center"/>
              <w:rPr/>
            </w:pPr>
            <w:r w:rsidDel="00000000" w:rsidR="00000000" w:rsidRPr="00000000">
              <w:rPr>
                <w:b w:val="1"/>
                <w:bCs w:val="1"/>
                <w:color w:val="ffffff"/>
                <w:sz w:val="20"/>
                <w:szCs w:val="20"/>
                <w:rtl w:val="0"/>
              </w:rPr>
              <w:t xml:space="preserve">output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A">
            <w:pPr>
              <w:jc w:val="center"/>
              <w:rPr/>
            </w:pPr>
            <w:r w:rsidDel="00000000" w:rsidR="00000000" w:rsidRPr="00000000">
              <w:rPr>
                <w:b w:val="0"/>
                <w:bCs w:val="0"/>
                <w:sz w:val="20"/>
                <w:szCs w:val="20"/>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B">
            <w:pPr>
              <w:jc w:val="center"/>
              <w:rPr/>
            </w:pPr>
            <w:r w:rsidDel="00000000" w:rsidR="00000000" w:rsidRPr="00000000">
              <w:rPr>
                <w:b w:val="0"/>
                <w:bCs w:val="0"/>
                <w:sz w:val="20"/>
                <w:szCs w:val="20"/>
                <w:rtl w:val="0"/>
              </w:rPr>
              <w:t xml:space="preserve">(1,4)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C">
            <w:pPr>
              <w:jc w:val="center"/>
              <w:rPr/>
            </w:pPr>
            <w:r w:rsidDel="00000000" w:rsidR="00000000" w:rsidRPr="00000000">
              <w:rPr>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D">
            <w:pPr>
              <w:jc w:val="center"/>
              <w:rPr/>
            </w:pPr>
            <w:r w:rsidDel="00000000" w:rsidR="00000000" w:rsidRPr="00000000">
              <w:rPr>
                <w:b w:val="0"/>
                <w:bCs w:val="0"/>
                <w:sz w:val="20"/>
                <w:szCs w:val="20"/>
                <w:rtl w:val="0"/>
              </w:rPr>
              <w:t xml:space="preserve">0 0 0 / 0 0 0 / 2 3 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E">
            <w:pPr>
              <w:jc w:val="center"/>
              <w:rPr/>
            </w:pPr>
            <w:r w:rsidDel="00000000" w:rsidR="00000000" w:rsidRPr="00000000">
              <w:rPr>
                <w:b w:val="0"/>
                <w:bCs w:val="0"/>
                <w:sz w:val="20"/>
                <w:szCs w:val="20"/>
                <w:rtl w:val="0"/>
              </w:rPr>
              <w:t xml:space="preserve">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30">
            <w:pPr>
              <w:jc w:val="center"/>
              <w:rPr/>
            </w:pPr>
            <w:r w:rsidDel="00000000" w:rsidR="00000000" w:rsidRPr="00000000">
              <w:rPr>
                <w:b w:val="0"/>
                <w:bCs w:val="0"/>
                <w:sz w:val="20"/>
                <w:szCs w:val="20"/>
                <w:rtl w:val="0"/>
              </w:rPr>
              <w:t xml:space="preserve">11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1">
            <w:pPr>
              <w:jc w:val="center"/>
              <w:rPr/>
            </w:pPr>
            <w:r w:rsidDel="00000000" w:rsidR="00000000" w:rsidRPr="00000000">
              <w:rPr>
                <w:b w:val="0"/>
                <w:bCs w:val="0"/>
                <w:sz w:val="20"/>
                <w:szCs w:val="20"/>
                <w:rtl w:val="0"/>
              </w:rPr>
              <w:t xml:space="preserve">(1,5)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2">
            <w:pPr>
              <w:jc w:val="center"/>
              <w:rPr/>
            </w:pPr>
            <w:r w:rsidDel="00000000" w:rsidR="00000000" w:rsidRPr="00000000">
              <w:rPr>
                <w:b w:val="0"/>
                <w:bCs w:val="0"/>
                <w:sz w:val="20"/>
                <w:szCs w:val="20"/>
                <w:rtl w:val="0"/>
              </w:rPr>
              <w:t xml:space="preserve">0</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3">
            <w:pPr>
              <w:jc w:val="center"/>
              <w:rPr/>
            </w:pPr>
            <w:r w:rsidDel="00000000" w:rsidR="00000000" w:rsidRPr="00000000">
              <w:rPr>
                <w:b w:val="0"/>
                <w:bCs w:val="0"/>
                <w:sz w:val="20"/>
                <w:szCs w:val="20"/>
                <w:rtl w:val="0"/>
              </w:rPr>
              <w:t xml:space="preserve">0 0 0 / 0 0 0 / 3 4 0</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4">
            <w:pPr>
              <w:jc w:val="center"/>
              <w:rPr/>
            </w:pPr>
            <w:r w:rsidDel="00000000" w:rsidR="00000000" w:rsidRPr="00000000">
              <w:rPr>
                <w:b w:val="0"/>
                <w:bCs w:val="0"/>
                <w:sz w:val="20"/>
                <w:szCs w:val="20"/>
                <w:rtl w:val="0"/>
              </w:rPr>
              <w:t xml:space="preserve">7</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5">
            <w:pPr>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jc w:val="center"/>
              <w:rPr/>
            </w:pPr>
            <w:r w:rsidDel="00000000" w:rsidR="00000000" w:rsidRPr="00000000">
              <w:rPr>
                <w:b w:val="0"/>
                <w:bCs w:val="0"/>
                <w:sz w:val="20"/>
                <w:szCs w:val="20"/>
                <w:rtl w:val="0"/>
              </w:rPr>
              <w:t xml:space="preserve">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jc w:val="center"/>
              <w:rPr/>
            </w:pPr>
            <w:r w:rsidDel="00000000" w:rsidR="00000000" w:rsidRPr="00000000">
              <w:rPr>
                <w:b w:val="0"/>
                <w:bCs w:val="0"/>
                <w:sz w:val="20"/>
                <w:szCs w:val="20"/>
                <w:rtl w:val="0"/>
              </w:rPr>
              <w:t xml:space="preserve">(2,0)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jc w:val="center"/>
              <w:rPr/>
            </w:pPr>
            <w:r w:rsidDel="00000000" w:rsidR="00000000" w:rsidRPr="00000000">
              <w:rPr>
                <w:b w:val="0"/>
                <w:bCs w:val="0"/>
                <w:sz w:val="20"/>
                <w:szCs w:val="20"/>
                <w:rtl w:val="0"/>
              </w:rPr>
              <w:t xml:space="preserve">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9">
            <w:pPr>
              <w:jc w:val="center"/>
              <w:rPr/>
            </w:pPr>
            <w:r w:rsidDel="00000000" w:rsidR="00000000" w:rsidRPr="00000000">
              <w:rPr>
                <w:b w:val="0"/>
                <w:bCs w:val="0"/>
                <w:sz w:val="20"/>
                <w:szCs w:val="20"/>
                <w:rtl w:val="0"/>
              </w:rPr>
              <w:t xml:space="preserve">0 0 0 / 0 0 0 / 0 0 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jc w:val="center"/>
              <w:rPr/>
            </w:pPr>
            <w:r w:rsidDel="00000000" w:rsidR="00000000" w:rsidRPr="00000000">
              <w:rPr>
                <w:b w:val="0"/>
                <w:bCs w:val="0"/>
                <w:sz w:val="20"/>
                <w:szCs w:val="20"/>
                <w:rtl w:val="0"/>
              </w:rPr>
              <w:t xml:space="preserve">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3C">
            <w:pPr>
              <w:jc w:val="center"/>
              <w:rPr/>
            </w:pPr>
            <w:r w:rsidDel="00000000" w:rsidR="00000000" w:rsidRPr="00000000">
              <w:rPr>
                <w:b w:val="0"/>
                <w:bCs w:val="0"/>
                <w:sz w:val="20"/>
                <w:szCs w:val="20"/>
                <w:rtl w:val="0"/>
              </w:rPr>
              <w:t xml:space="preserve">13</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D">
            <w:pPr>
              <w:jc w:val="center"/>
              <w:rPr/>
            </w:pPr>
            <w:r w:rsidDel="00000000" w:rsidR="00000000" w:rsidRPr="00000000">
              <w:rPr>
                <w:b w:val="0"/>
                <w:bCs w:val="0"/>
                <w:sz w:val="20"/>
                <w:szCs w:val="20"/>
                <w:rtl w:val="0"/>
              </w:rPr>
              <w:t xml:space="preserve">(2,1)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E">
            <w:pPr>
              <w:jc w:val="center"/>
              <w:rPr/>
            </w:pPr>
            <w:r w:rsidDel="00000000" w:rsidR="00000000" w:rsidRPr="00000000">
              <w:rPr>
                <w:b w:val="0"/>
                <w:bCs w:val="0"/>
                <w:sz w:val="20"/>
                <w:szCs w:val="20"/>
                <w:rtl w:val="0"/>
              </w:rPr>
              <w:t xml:space="preserve">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3F">
            <w:pPr>
              <w:jc w:val="center"/>
              <w:rPr/>
            </w:pPr>
            <w:r w:rsidDel="00000000" w:rsidR="00000000" w:rsidRPr="00000000">
              <w:rPr>
                <w:b w:val="0"/>
                <w:bCs w:val="0"/>
                <w:sz w:val="20"/>
                <w:szCs w:val="20"/>
                <w:rtl w:val="0"/>
              </w:rPr>
              <w:t xml:space="preserve">0 0 0 / 0 0 1 / 0 0 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40">
            <w:pPr>
              <w:jc w:val="center"/>
              <w:rPr/>
            </w:pPr>
            <w:r w:rsidDel="00000000" w:rsidR="00000000" w:rsidRPr="00000000">
              <w:rPr>
                <w:b w:val="0"/>
                <w:bCs w:val="0"/>
                <w:sz w:val="20"/>
                <w:szCs w:val="20"/>
                <w:rtl w:val="0"/>
              </w:rPr>
              <w:t xml:space="preserve">6</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41">
            <w:pPr>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2">
            <w:pPr>
              <w:jc w:val="center"/>
              <w:rPr/>
            </w:pPr>
            <w:r w:rsidDel="00000000" w:rsidR="00000000" w:rsidRPr="00000000">
              <w:rPr>
                <w:b w:val="0"/>
                <w:bCs w:val="0"/>
                <w:sz w:val="20"/>
                <w:szCs w:val="20"/>
                <w:rtl w:val="0"/>
              </w:rPr>
              <w:t xml:space="preserve">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jc w:val="center"/>
              <w:rPr/>
            </w:pPr>
            <w:r w:rsidDel="00000000" w:rsidR="00000000" w:rsidRPr="00000000">
              <w:rPr>
                <w:b w:val="0"/>
                <w:bCs w:val="0"/>
                <w:sz w:val="20"/>
                <w:szCs w:val="20"/>
                <w:rtl w:val="0"/>
              </w:rPr>
              <w:t xml:space="preserve">(2,2)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jc w:val="center"/>
              <w:rPr/>
            </w:pPr>
            <w:r w:rsidDel="00000000" w:rsidR="00000000" w:rsidRPr="00000000">
              <w:rPr>
                <w:b w:val="0"/>
                <w:bCs w:val="0"/>
                <w:sz w:val="20"/>
                <w:szCs w:val="20"/>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5">
            <w:pPr>
              <w:jc w:val="center"/>
              <w:rPr/>
            </w:pPr>
            <w:r w:rsidDel="00000000" w:rsidR="00000000" w:rsidRPr="00000000">
              <w:rPr>
                <w:b w:val="0"/>
                <w:bCs w:val="0"/>
                <w:sz w:val="20"/>
                <w:szCs w:val="20"/>
                <w:rtl w:val="0"/>
              </w:rPr>
              <w:t xml:space="preserve">0 0 0 / 0 1 2 / 0 5 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jc w:val="center"/>
              <w:rPr/>
            </w:pPr>
            <w:r w:rsidDel="00000000" w:rsidR="00000000" w:rsidRPr="00000000">
              <w:rPr>
                <w:b w:val="0"/>
                <w:bCs w:val="0"/>
                <w:sz w:val="20"/>
                <w:szCs w:val="20"/>
                <w:rtl w:val="0"/>
              </w:rPr>
              <w:t xml:space="preserve">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jc w:val="center"/>
              <w:rPr/>
            </w:pPr>
            <w:r w:rsidDel="00000000" w:rsidR="00000000" w:rsidRPr="00000000">
              <w:rPr>
                <w:b w:val="0"/>
                <w:bCs w:val="0"/>
                <w:sz w:val="20"/>
                <w:szCs w:val="20"/>
                <w:rtl w:val="0"/>
              </w:rPr>
              <w:t xml:space="preserve">out[0][0]</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48">
            <w:pPr>
              <w:jc w:val="center"/>
              <w:rPr/>
            </w:pPr>
            <w:r w:rsidDel="00000000" w:rsidR="00000000" w:rsidRPr="00000000">
              <w:rPr>
                <w:b w:val="0"/>
                <w:bCs w:val="0"/>
                <w:sz w:val="20"/>
                <w:szCs w:val="20"/>
                <w:rtl w:val="0"/>
              </w:rPr>
              <w:t xml:space="preserve">15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49">
            <w:pPr>
              <w:jc w:val="center"/>
              <w:rPr/>
            </w:pPr>
            <w:r w:rsidDel="00000000" w:rsidR="00000000" w:rsidRPr="00000000">
              <w:rPr>
                <w:b w:val="0"/>
                <w:bCs w:val="0"/>
                <w:sz w:val="20"/>
                <w:szCs w:val="20"/>
                <w:rtl w:val="0"/>
              </w:rPr>
              <w:t xml:space="preserve">(2,3)</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4A">
            <w:pPr>
              <w:jc w:val="center"/>
              <w:rPr/>
            </w:pPr>
            <w:r w:rsidDel="00000000" w:rsidR="00000000" w:rsidRPr="00000000">
              <w:rPr>
                <w:b w:val="0"/>
                <w:bCs w:val="0"/>
                <w:sz w:val="20"/>
                <w:szCs w:val="20"/>
                <w:rtl w:val="0"/>
              </w:rPr>
              <w:t xml:space="preserve">7</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4B">
            <w:pPr>
              <w:jc w:val="center"/>
              <w:rPr/>
            </w:pPr>
            <w:r w:rsidDel="00000000" w:rsidR="00000000" w:rsidRPr="00000000">
              <w:rPr>
                <w:b w:val="0"/>
                <w:bCs w:val="0"/>
                <w:sz w:val="20"/>
                <w:szCs w:val="20"/>
                <w:rtl w:val="0"/>
              </w:rPr>
              <w:t xml:space="preserve">0 0 0 / 1 2 3 / 5 6 7</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4C">
            <w:pPr>
              <w:jc w:val="center"/>
              <w:rPr/>
            </w:pPr>
            <w:r w:rsidDel="00000000" w:rsidR="00000000" w:rsidRPr="00000000">
              <w:rPr>
                <w:b w:val="0"/>
                <w:bCs w:val="0"/>
                <w:sz w:val="20"/>
                <w:szCs w:val="20"/>
                <w:rtl w:val="0"/>
              </w:rPr>
              <w:t xml:space="preserve">24</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4D">
            <w:pPr>
              <w:jc w:val="center"/>
              <w:rPr/>
            </w:pPr>
            <w:r w:rsidDel="00000000" w:rsidR="00000000" w:rsidRPr="00000000">
              <w:rPr>
                <w:b w:val="0"/>
                <w:bCs w:val="0"/>
                <w:sz w:val="20"/>
                <w:szCs w:val="20"/>
                <w:rtl w:val="0"/>
              </w:rPr>
              <w:t xml:space="preserve">out[0][1]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E">
            <w:pPr>
              <w:jc w:val="center"/>
              <w:rPr/>
            </w:pPr>
            <w:r w:rsidDel="00000000" w:rsidR="00000000" w:rsidRPr="00000000">
              <w:rPr>
                <w:b w:val="0"/>
                <w:bCs w:val="0"/>
                <w:sz w:val="20"/>
                <w:szCs w:val="20"/>
                <w:rtl w:val="0"/>
              </w:rPr>
              <w:t xml:space="preserve">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jc w:val="center"/>
              <w:rPr/>
            </w:pPr>
            <w:r w:rsidDel="00000000" w:rsidR="00000000" w:rsidRPr="00000000">
              <w:rPr>
                <w:b w:val="0"/>
                <w:bCs w:val="0"/>
                <w:sz w:val="20"/>
                <w:szCs w:val="20"/>
                <w:rtl w:val="0"/>
              </w:rPr>
              <w:t xml:space="preserve">(2,4)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jc w:val="center"/>
              <w:rPr/>
            </w:pPr>
            <w:r w:rsidDel="00000000" w:rsidR="00000000" w:rsidRPr="00000000">
              <w:rPr>
                <w:b w:val="0"/>
                <w:bCs w:val="0"/>
                <w:sz w:val="20"/>
                <w:szCs w:val="20"/>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jc w:val="center"/>
              <w:rPr/>
            </w:pPr>
            <w:r w:rsidDel="00000000" w:rsidR="00000000" w:rsidRPr="00000000">
              <w:rPr>
                <w:b w:val="0"/>
                <w:bCs w:val="0"/>
                <w:sz w:val="20"/>
                <w:szCs w:val="20"/>
                <w:rtl w:val="0"/>
              </w:rPr>
              <w:t xml:space="preserve">0 0 0 / 2 3 4 / 6 7 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jc w:val="center"/>
              <w:rPr/>
            </w:pPr>
            <w:r w:rsidDel="00000000" w:rsidR="00000000" w:rsidRPr="00000000">
              <w:rPr>
                <w:b w:val="0"/>
                <w:bCs w:val="0"/>
                <w:sz w:val="20"/>
                <w:szCs w:val="20"/>
                <w:rtl w:val="0"/>
              </w:rPr>
              <w:t xml:space="preserve">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jc w:val="center"/>
              <w:rPr/>
            </w:pPr>
            <w:r w:rsidDel="00000000" w:rsidR="00000000" w:rsidRPr="00000000">
              <w:rPr>
                <w:b w:val="0"/>
                <w:bCs w:val="0"/>
                <w:sz w:val="20"/>
                <w:szCs w:val="20"/>
                <w:rtl w:val="0"/>
              </w:rPr>
              <w:t xml:space="preserve">out[0][2]</w:t>
            </w:r>
            <w:r w:rsidDel="00000000" w:rsidR="00000000" w:rsidRPr="00000000">
              <w:rPr>
                <w:rtl w:val="0"/>
              </w:rPr>
            </w:r>
          </w:p>
        </w:tc>
      </w:tr>
    </w:tbl>
    <w:p w:rsidR="00000000" w:rsidDel="00000000" w:rsidP="00000000" w:rsidRDefault="00000000" w:rsidRPr="00000000" w14:paraId="00000054">
      <w:pPr>
        <w:spacing w:after="240" w:before="60" w:lineRule="auto"/>
        <w:jc w:val="center"/>
        <w:rPr/>
      </w:pPr>
      <w:r w:rsidDel="00000000" w:rsidR="00000000" w:rsidRPr="00000000">
        <w:rPr>
          <w:i w:val="1"/>
          <w:iCs w:val="1"/>
          <w:color w:val="555555"/>
          <w:sz w:val="20"/>
          <w:szCs w:val="20"/>
          <w:rtl w:val="0"/>
        </w:rPr>
        <w:t xml:space="preserve">Table 1: hand-traced pipeline state around the first valid output; acc at cycles 14–16 (14, 24, 30) matches the expected zero-padded reference row exactly.</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tl w:val="0"/>
        </w:rPr>
        <w:t xml:space="preserve">This confirms two things the resource/latency numbers alone don't show: the shift direction is correct (oldest column falls off the left, not the right) and the padding logic produces the standard 'same'-mode zero-padded output, matching what the Pynq notebooks separately verify in hardware against scipy.signal.convolve2d / numpy.convolve2d.</w:t>
      </w:r>
    </w:p>
    <w:p w:rsidR="00000000" w:rsidDel="00000000" w:rsidP="00000000" w:rsidRDefault="00000000" w:rsidRPr="00000000" w14:paraId="00000056">
      <w:pPr>
        <w:pStyle w:val="Heading1"/>
        <w:spacing w:after="160" w:before="360" w:lineRule="auto"/>
        <w:rPr/>
      </w:pPr>
      <w:r w:rsidDel="00000000" w:rsidR="00000000" w:rsidRPr="00000000">
        <w:rPr>
          <w:color w:val="1b2a4a"/>
          <w:rtl w:val="0"/>
        </w:rPr>
        <w:t xml:space="preserve">6. Hardware usage after implementation</w:t>
      </w: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rtl w:val="0"/>
        </w:rPr>
        <w:t xml:space="preserve">All numbers below are read directly from the Vitis HLS csynth.rpt of this streaming architecture (target xc7a25t / xc7z020, 10 ns clock). Two datatypes were synthesized from the same source by toggling USE_FLOAT / USE_FIXED in fir_common.h.</w:t>
      </w:r>
    </w:p>
    <w:p w:rsidR="00000000" w:rsidDel="00000000" w:rsidP="00000000" w:rsidRDefault="00000000" w:rsidRPr="00000000" w14:paraId="00000058">
      <w:pPr>
        <w:pStyle w:val="Heading2"/>
        <w:spacing w:after="120" w:before="260" w:lineRule="auto"/>
        <w:rPr/>
      </w:pPr>
      <w:r w:rsidDel="00000000" w:rsidR="00000000" w:rsidRPr="00000000">
        <w:rPr>
          <w:color w:val="1b2a4a"/>
          <w:rtl w:val="0"/>
        </w:rPr>
        <w:t xml:space="preserve">6.1 Float vs. fixed-point — same 3×3 streaming architecture</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tl w:val="0"/>
        </w:rPr>
        <w:t xml:space="preserve">Note: this corrects a transcription error in an earlier draft of the project report, where the FF/LUT columns for the Float and Fixed rows were accidentally swapped. The numbers below are taken straight from float/report/csynth.rpt and fixed/reports/csynth.rpt and are cross-checked against the Vitis HLS screenshots in Figures 2–3.</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50"/>
        <w:tblGridChange w:id="0">
          <w:tblGrid>
            <w:gridCol w:w="3000"/>
            <w:gridCol w:w="3200"/>
            <w:gridCol w:w="3150"/>
          </w:tblGrid>
        </w:tblGridChange>
      </w:tblGrid>
      <w:tr>
        <w:trPr>
          <w:cantSplit w:val="0"/>
          <w:tblHeader w:val="1"/>
        </w:trPr>
        <w:tc>
          <w:tcPr>
            <w:shd w:fill="1b2a4a" w:val="clear"/>
            <w:tcMar>
              <w:top w:w="80.0" w:type="dxa"/>
              <w:left w:w="100.0" w:type="dxa"/>
              <w:bottom w:w="80.0" w:type="dxa"/>
              <w:right w:w="100.0" w:type="dxa"/>
            </w:tcMar>
            <w:vAlign w:val="center"/>
          </w:tcPr>
          <w:p w:rsidR="00000000" w:rsidDel="00000000" w:rsidP="00000000" w:rsidRDefault="00000000" w:rsidRPr="00000000" w14:paraId="0000005A">
            <w:pPr>
              <w:jc w:val="center"/>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5B">
            <w:pPr>
              <w:jc w:val="center"/>
              <w:rPr/>
            </w:pPr>
            <w:r w:rsidDel="00000000" w:rsidR="00000000" w:rsidRPr="00000000">
              <w:rPr>
                <w:b w:val="1"/>
                <w:bCs w:val="1"/>
                <w:color w:val="ffffff"/>
                <w:sz w:val="20"/>
                <w:szCs w:val="20"/>
                <w:rtl w:val="0"/>
              </w:rPr>
              <w:t xml:space="preserve">Float</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5C">
            <w:pPr>
              <w:jc w:val="center"/>
              <w:rPr/>
            </w:pPr>
            <w:r w:rsidDel="00000000" w:rsidR="00000000" w:rsidRPr="00000000">
              <w:rPr>
                <w:b w:val="1"/>
                <w:bCs w:val="1"/>
                <w:color w:val="ffffff"/>
                <w:sz w:val="20"/>
                <w:szCs w:val="20"/>
                <w:rtl w:val="0"/>
              </w:rPr>
              <w:t xml:space="preserve">Fixed (ap_fixed&lt;16,3&gt;)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D">
            <w:pPr>
              <w:jc w:val="center"/>
              <w:rPr/>
            </w:pPr>
            <w:r w:rsidDel="00000000" w:rsidR="00000000" w:rsidRPr="00000000">
              <w:rPr>
                <w:b w:val="0"/>
                <w:bCs w:val="0"/>
                <w:sz w:val="20"/>
                <w:szCs w:val="20"/>
                <w:rtl w:val="0"/>
              </w:rPr>
              <w:t xml:space="preserve">Clock period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jc w:val="center"/>
              <w:rPr/>
            </w:pPr>
            <w:r w:rsidDel="00000000" w:rsidR="00000000" w:rsidRPr="00000000">
              <w:rPr>
                <w:b w:val="0"/>
                <w:bCs w:val="0"/>
                <w:sz w:val="20"/>
                <w:szCs w:val="20"/>
                <w:rtl w:val="0"/>
              </w:rPr>
              <w:t xml:space="preserve">9.39 ns achievable (10 ns target)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jc w:val="center"/>
              <w:rPr/>
            </w:pPr>
            <w:r w:rsidDel="00000000" w:rsidR="00000000" w:rsidRPr="00000000">
              <w:rPr>
                <w:b w:val="0"/>
                <w:bCs w:val="0"/>
                <w:sz w:val="20"/>
                <w:szCs w:val="20"/>
                <w:rtl w:val="0"/>
              </w:rPr>
              <w:t xml:space="preserve">9.39 ns achievable (10 ns target)</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60">
            <w:pPr>
              <w:jc w:val="center"/>
              <w:rPr/>
            </w:pPr>
            <w:r w:rsidDel="00000000" w:rsidR="00000000" w:rsidRPr="00000000">
              <w:rPr>
                <w:b w:val="0"/>
                <w:bCs w:val="0"/>
                <w:sz w:val="20"/>
                <w:szCs w:val="20"/>
                <w:rtl w:val="0"/>
              </w:rPr>
              <w:t xml:space="preserve">BRAM</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61">
            <w:pPr>
              <w:jc w:val="center"/>
              <w:rPr/>
            </w:pPr>
            <w:r w:rsidDel="00000000" w:rsidR="00000000" w:rsidRPr="00000000">
              <w:rPr>
                <w:b w:val="0"/>
                <w:bCs w:val="0"/>
                <w:sz w:val="20"/>
                <w:szCs w:val="20"/>
                <w:rtl w:val="0"/>
              </w:rPr>
              <w:t xml:space="preserve">2 (2%)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62">
            <w:pPr>
              <w:jc w:val="center"/>
              <w:rPr/>
            </w:pPr>
            <w:r w:rsidDel="00000000" w:rsidR="00000000" w:rsidRPr="00000000">
              <w:rPr>
                <w:b w:val="0"/>
                <w:bCs w:val="0"/>
                <w:sz w:val="20"/>
                <w:szCs w:val="20"/>
                <w:rtl w:val="0"/>
              </w:rPr>
              <w:t xml:space="preserve">2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jc w:val="center"/>
              <w:rPr/>
            </w:pPr>
            <w:r w:rsidDel="00000000" w:rsidR="00000000" w:rsidRPr="00000000">
              <w:rPr>
                <w:b w:val="0"/>
                <w:bCs w:val="0"/>
                <w:sz w:val="20"/>
                <w:szCs w:val="20"/>
                <w:rtl w:val="0"/>
              </w:rPr>
              <w:t xml:space="preserve">DSP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jc w:val="center"/>
              <w:rPr/>
            </w:pPr>
            <w:r w:rsidDel="00000000" w:rsidR="00000000" w:rsidRPr="00000000">
              <w:rPr>
                <w:b w:val="0"/>
                <w:bCs w:val="0"/>
                <w:sz w:val="20"/>
                <w:szCs w:val="20"/>
                <w:rtl w:val="0"/>
              </w:rPr>
              <w:t xml:space="preserve">55 (68%)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jc w:val="center"/>
              <w:rPr/>
            </w:pPr>
            <w:r w:rsidDel="00000000" w:rsidR="00000000" w:rsidRPr="00000000">
              <w:rPr>
                <w:b w:val="0"/>
                <w:bCs w:val="0"/>
                <w:sz w:val="20"/>
                <w:szCs w:val="20"/>
                <w:rtl w:val="0"/>
              </w:rPr>
              <w:t xml:space="preserve">13 (16%)</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66">
            <w:pPr>
              <w:jc w:val="center"/>
              <w:rPr/>
            </w:pPr>
            <w:r w:rsidDel="00000000" w:rsidR="00000000" w:rsidRPr="00000000">
              <w:rPr>
                <w:b w:val="0"/>
                <w:bCs w:val="0"/>
                <w:sz w:val="20"/>
                <w:szCs w:val="20"/>
                <w:rtl w:val="0"/>
              </w:rPr>
              <w:t xml:space="preserve">FF</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67">
            <w:pPr>
              <w:jc w:val="center"/>
              <w:rPr/>
            </w:pPr>
            <w:r w:rsidDel="00000000" w:rsidR="00000000" w:rsidRPr="00000000">
              <w:rPr>
                <w:b w:val="0"/>
                <w:bCs w:val="0"/>
                <w:sz w:val="20"/>
                <w:szCs w:val="20"/>
                <w:rtl w:val="0"/>
              </w:rPr>
              <w:t xml:space="preserve">6666 (22%)</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68">
            <w:pPr>
              <w:jc w:val="center"/>
              <w:rPr/>
            </w:pPr>
            <w:r w:rsidDel="00000000" w:rsidR="00000000" w:rsidRPr="00000000">
              <w:rPr>
                <w:b w:val="0"/>
                <w:bCs w:val="0"/>
                <w:sz w:val="20"/>
                <w:szCs w:val="20"/>
                <w:rtl w:val="0"/>
              </w:rPr>
              <w:t xml:space="preserve">1834 (6%)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jc w:val="center"/>
              <w:rPr/>
            </w:pPr>
            <w:r w:rsidDel="00000000" w:rsidR="00000000" w:rsidRPr="00000000">
              <w:rPr>
                <w:b w:val="0"/>
                <w:bCs w:val="0"/>
                <w:sz w:val="20"/>
                <w:szCs w:val="20"/>
                <w:rtl w:val="0"/>
              </w:rPr>
              <w:t xml:space="preserve">LUT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b w:val="0"/>
                <w:bCs w:val="0"/>
                <w:sz w:val="20"/>
                <w:szCs w:val="20"/>
                <w:rtl w:val="0"/>
              </w:rPr>
              <w:t xml:space="preserve">5614 (38%)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B">
            <w:pPr>
              <w:jc w:val="center"/>
              <w:rPr/>
            </w:pPr>
            <w:r w:rsidDel="00000000" w:rsidR="00000000" w:rsidRPr="00000000">
              <w:rPr>
                <w:b w:val="0"/>
                <w:bCs w:val="0"/>
                <w:sz w:val="20"/>
                <w:szCs w:val="20"/>
                <w:rtl w:val="0"/>
              </w:rPr>
              <w:t xml:space="preserve">1553 (10%)</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6C">
            <w:pPr>
              <w:jc w:val="center"/>
              <w:rPr/>
            </w:pPr>
            <w:r w:rsidDel="00000000" w:rsidR="00000000" w:rsidRPr="00000000">
              <w:rPr>
                <w:b w:val="0"/>
                <w:bCs w:val="0"/>
                <w:sz w:val="20"/>
                <w:szCs w:val="20"/>
                <w:rtl w:val="0"/>
              </w:rPr>
              <w:t xml:space="preserve">Initiation Interval (II)</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6D">
            <w:pPr>
              <w:jc w:val="center"/>
              <w:rPr/>
            </w:pPr>
            <w:r w:rsidDel="00000000" w:rsidR="00000000" w:rsidRPr="00000000">
              <w:rPr>
                <w:b w:val="0"/>
                <w:bCs w:val="0"/>
                <w:sz w:val="20"/>
                <w:szCs w:val="20"/>
                <w:rtl w:val="0"/>
              </w:rPr>
              <w:t xml:space="preserve">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6E">
            <w:pPr>
              <w:jc w:val="center"/>
              <w:rPr/>
            </w:pPr>
            <w:r w:rsidDel="00000000" w:rsidR="00000000" w:rsidRPr="00000000">
              <w:rPr>
                <w:b w:val="0"/>
                <w:bCs w:val="0"/>
                <w:sz w:val="20"/>
                <w:szCs w:val="20"/>
                <w:rtl w:val="0"/>
              </w:rPr>
              <w:t xml:space="preserve">1</w:t>
            </w:r>
            <w:r w:rsidDel="00000000" w:rsidR="00000000" w:rsidRPr="00000000">
              <w:rPr>
                <w:rtl w:val="0"/>
              </w:rPr>
            </w:r>
          </w:p>
        </w:tc>
      </w:tr>
    </w:tbl>
    <w:p w:rsidR="00000000" w:rsidDel="00000000" w:rsidP="00000000" w:rsidRDefault="00000000" w:rsidRPr="00000000" w14:paraId="0000006F">
      <w:pPr>
        <w:spacing w:after="240" w:before="60" w:lineRule="auto"/>
        <w:jc w:val="center"/>
        <w:rPr/>
      </w:pPr>
      <w:r w:rsidDel="00000000" w:rsidR="00000000" w:rsidRPr="00000000">
        <w:rPr>
          <w:i w:val="1"/>
          <w:iCs w:val="1"/>
          <w:color w:val="555555"/>
          <w:sz w:val="20"/>
          <w:szCs w:val="20"/>
          <w:rtl w:val="0"/>
        </w:rPr>
        <w:t xml:space="preserve">Table 2: resource usage of the same streaming architecture, float vs. fixed-point (device: xc7a25t-cpg238-1).</w:t>
      </w:r>
      <w:r w:rsidDel="00000000" w:rsidR="00000000" w:rsidRPr="00000000">
        <w:rPr>
          <w:rtl w:val="0"/>
        </w:rPr>
      </w:r>
    </w:p>
    <w:p w:rsidR="00000000" w:rsidDel="00000000" w:rsidP="00000000" w:rsidRDefault="00000000" w:rsidRPr="00000000" w14:paraId="00000070">
      <w:pPr>
        <w:spacing w:after="160" w:line="276" w:lineRule="auto"/>
        <w:rPr/>
      </w:pPr>
      <w:r w:rsidDel="00000000" w:rsidR="00000000" w:rsidRPr="00000000">
        <w:rPr>
          <w:rtl w:val="0"/>
        </w:rPr>
        <w:t xml:space="preserve">Fixed-point cuts DSP usage by more than 4× and FF/LUT usage by roughly 3.5–4×, because ap_fixed&lt;16,3&gt; multiply-accumulate maps to narrow fixed-point DSP48 slices instead of the wider multi-cycle-equivalent floating-point adder/multiplier chains IEEE-754 float requires. Both versions still pipeline to II = 1, so the throughput (one pixel/cycle after warm-up) is identical — fixed-point buys the resource saving essentially for free once the design already tolerates the extra quantization error.</w:t>
      </w:r>
    </w:p>
    <w:p w:rsidR="00000000" w:rsidDel="00000000" w:rsidP="00000000" w:rsidRDefault="00000000" w:rsidRPr="00000000" w14:paraId="00000071">
      <w:pPr>
        <w:spacing w:after="60" w:before="120" w:lineRule="auto"/>
        <w:jc w:val="center"/>
        <w:rPr/>
      </w:pPr>
      <w:r w:rsidDel="00000000" w:rsidR="00000000" w:rsidRPr="00000000">
        <w:rPr/>
        <w:drawing>
          <wp:inline distB="0" distT="0" distL="0" distR="0">
            <wp:extent cx="5760720" cy="324040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72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60" w:lineRule="auto"/>
        <w:jc w:val="center"/>
        <w:rPr/>
      </w:pPr>
      <w:r w:rsidDel="00000000" w:rsidR="00000000" w:rsidRPr="00000000">
        <w:rPr>
          <w:i w:val="1"/>
          <w:iCs w:val="1"/>
          <w:color w:val="555555"/>
          <w:sz w:val="20"/>
          <w:szCs w:val="20"/>
          <w:rtl w:val="0"/>
        </w:rPr>
        <w:t xml:space="preserve">Figure 2: Vitis HLS synthesis summary — float, 3×3 streaming (conv2d_optimized).</w:t>
      </w:r>
      <w:r w:rsidDel="00000000" w:rsidR="00000000" w:rsidRPr="00000000">
        <w:rPr>
          <w:rtl w:val="0"/>
        </w:rPr>
      </w:r>
    </w:p>
    <w:p w:rsidR="00000000" w:rsidDel="00000000" w:rsidP="00000000" w:rsidRDefault="00000000" w:rsidRPr="00000000" w14:paraId="00000073">
      <w:pPr>
        <w:spacing w:after="60" w:before="120" w:lineRule="auto"/>
        <w:jc w:val="center"/>
        <w:rPr/>
      </w:pPr>
      <w:r w:rsidDel="00000000" w:rsidR="00000000" w:rsidRPr="00000000">
        <w:rPr/>
        <w:drawing>
          <wp:inline distB="0" distT="0" distL="0" distR="0">
            <wp:extent cx="5760720" cy="3240405"/>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072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60" w:lineRule="auto"/>
        <w:jc w:val="center"/>
        <w:rPr/>
      </w:pPr>
      <w:r w:rsidDel="00000000" w:rsidR="00000000" w:rsidRPr="00000000">
        <w:rPr>
          <w:i w:val="1"/>
          <w:iCs w:val="1"/>
          <w:color w:val="555555"/>
          <w:sz w:val="20"/>
          <w:szCs w:val="20"/>
          <w:rtl w:val="0"/>
        </w:rPr>
        <w:t xml:space="preserve">Figure 3: Vitis HLS synthesis summary — fixed-point, 3×3 streaming (conv2d_optimized).</w:t>
      </w:r>
      <w:r w:rsidDel="00000000" w:rsidR="00000000" w:rsidRPr="00000000">
        <w:rPr>
          <w:rtl w:val="0"/>
        </w:rPr>
      </w:r>
    </w:p>
    <w:p w:rsidR="00000000" w:rsidDel="00000000" w:rsidP="00000000" w:rsidRDefault="00000000" w:rsidRPr="00000000" w14:paraId="00000075">
      <w:pPr>
        <w:pStyle w:val="Heading2"/>
        <w:spacing w:after="120" w:before="260" w:lineRule="auto"/>
        <w:rPr/>
      </w:pPr>
      <w:r w:rsidDel="00000000" w:rsidR="00000000" w:rsidRPr="00000000">
        <w:rPr>
          <w:color w:val="1b2a4a"/>
          <w:rtl w:val="0"/>
        </w:rPr>
        <w:t xml:space="preserve">6.2 Resource usage across every design point</w:t>
      </w:r>
      <w:r w:rsidDel="00000000" w:rsidR="00000000" w:rsidRPr="00000000">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000"/>
        <w:gridCol w:w="1000"/>
        <w:gridCol w:w="1000"/>
        <w:gridCol w:w="1300"/>
        <w:gridCol w:w="1300"/>
        <w:tblGridChange w:id="0">
          <w:tblGrid>
            <w:gridCol w:w="3000"/>
            <w:gridCol w:w="1000"/>
            <w:gridCol w:w="1000"/>
            <w:gridCol w:w="1000"/>
            <w:gridCol w:w="1300"/>
            <w:gridCol w:w="1300"/>
          </w:tblGrid>
        </w:tblGridChange>
      </w:tblGrid>
      <w:tr>
        <w:trPr>
          <w:cantSplit w:val="0"/>
          <w:tblHeader w:val="1"/>
        </w:trPr>
        <w:tc>
          <w:tcPr>
            <w:shd w:fill="1b2a4a" w:val="clear"/>
            <w:tcMar>
              <w:top w:w="80.0" w:type="dxa"/>
              <w:left w:w="100.0" w:type="dxa"/>
              <w:bottom w:w="80.0" w:type="dxa"/>
              <w:right w:w="100.0" w:type="dxa"/>
            </w:tcMar>
            <w:vAlign w:val="center"/>
          </w:tcPr>
          <w:p w:rsidR="00000000" w:rsidDel="00000000" w:rsidP="00000000" w:rsidRDefault="00000000" w:rsidRPr="00000000" w14:paraId="00000076">
            <w:pPr>
              <w:jc w:val="center"/>
              <w:rPr/>
            </w:pPr>
            <w:r w:rsidDel="00000000" w:rsidR="00000000" w:rsidRPr="00000000">
              <w:rPr>
                <w:b w:val="1"/>
                <w:bCs w:val="1"/>
                <w:color w:val="ffffff"/>
                <w:sz w:val="20"/>
                <w:szCs w:val="20"/>
                <w:rtl w:val="0"/>
              </w:rPr>
              <w:t xml:space="preserve">Design point</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77">
            <w:pPr>
              <w:jc w:val="center"/>
              <w:rPr/>
            </w:pPr>
            <w:r w:rsidDel="00000000" w:rsidR="00000000" w:rsidRPr="00000000">
              <w:rPr>
                <w:b w:val="1"/>
                <w:bCs w:val="1"/>
                <w:color w:val="ffffff"/>
                <w:sz w:val="20"/>
                <w:szCs w:val="20"/>
                <w:rtl w:val="0"/>
              </w:rPr>
              <w:t xml:space="preserve">II</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78">
            <w:pPr>
              <w:jc w:val="center"/>
              <w:rPr/>
            </w:pPr>
            <w:r w:rsidDel="00000000" w:rsidR="00000000" w:rsidRPr="00000000">
              <w:rPr>
                <w:b w:val="1"/>
                <w:bCs w:val="1"/>
                <w:color w:val="ffffff"/>
                <w:sz w:val="20"/>
                <w:szCs w:val="20"/>
                <w:rtl w:val="0"/>
              </w:rPr>
              <w:t xml:space="preserve">BRAM</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79">
            <w:pPr>
              <w:jc w:val="center"/>
              <w:rPr/>
            </w:pPr>
            <w:r w:rsidDel="00000000" w:rsidR="00000000" w:rsidRPr="00000000">
              <w:rPr>
                <w:b w:val="1"/>
                <w:bCs w:val="1"/>
                <w:color w:val="ffffff"/>
                <w:sz w:val="20"/>
                <w:szCs w:val="20"/>
                <w:rtl w:val="0"/>
              </w:rPr>
              <w:t xml:space="preserve">DSP</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7A">
            <w:pPr>
              <w:jc w:val="center"/>
              <w:rPr/>
            </w:pPr>
            <w:r w:rsidDel="00000000" w:rsidR="00000000" w:rsidRPr="00000000">
              <w:rPr>
                <w:b w:val="1"/>
                <w:bCs w:val="1"/>
                <w:color w:val="ffffff"/>
                <w:sz w:val="20"/>
                <w:szCs w:val="20"/>
                <w:rtl w:val="0"/>
              </w:rPr>
              <w:t xml:space="preserve">FF</w:t>
            </w:r>
            <w:r w:rsidDel="00000000" w:rsidR="00000000" w:rsidRPr="00000000">
              <w:rPr>
                <w:rtl w:val="0"/>
              </w:rPr>
            </w:r>
          </w:p>
        </w:tc>
        <w:tc>
          <w:tcPr>
            <w:shd w:fill="1b2a4a" w:val="clear"/>
            <w:tcMar>
              <w:top w:w="80.0" w:type="dxa"/>
              <w:left w:w="100.0" w:type="dxa"/>
              <w:bottom w:w="80.0" w:type="dxa"/>
              <w:right w:w="10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20"/>
                <w:szCs w:val="20"/>
                <w:rtl w:val="0"/>
              </w:rPr>
              <w:t xml:space="preserve">LUT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C">
            <w:pPr>
              <w:jc w:val="center"/>
              <w:rPr/>
            </w:pPr>
            <w:r w:rsidDel="00000000" w:rsidR="00000000" w:rsidRPr="00000000">
              <w:rPr>
                <w:b w:val="0"/>
                <w:bCs w:val="0"/>
                <w:sz w:val="20"/>
                <w:szCs w:val="20"/>
                <w:rtl w:val="0"/>
              </w:rPr>
              <w:t xml:space="preserve">01 baseline (fixed-point ap_fixed&lt;16,8&gt;, non-streaming)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jc w:val="center"/>
              <w:rPr/>
            </w:pPr>
            <w:r w:rsidDel="00000000" w:rsidR="00000000" w:rsidRPr="00000000">
              <w:rPr>
                <w:b w:val="0"/>
                <w:bCs w:val="0"/>
                <w:sz w:val="20"/>
                <w:szCs w:val="20"/>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jc w:val="center"/>
              <w:rPr/>
            </w:pPr>
            <w:r w:rsidDel="00000000" w:rsidR="00000000" w:rsidRPr="00000000">
              <w:rPr>
                <w:b w:val="0"/>
                <w:bCs w:val="0"/>
                <w:sz w:val="20"/>
                <w:szCs w:val="20"/>
                <w:rtl w:val="0"/>
              </w:rPr>
              <w:t xml:space="preserve">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jc w:val="center"/>
              <w:rPr/>
            </w:pPr>
            <w:r w:rsidDel="00000000" w:rsidR="00000000" w:rsidRPr="00000000">
              <w:rPr>
                <w:b w:val="0"/>
                <w:bCs w:val="0"/>
                <w:sz w:val="20"/>
                <w:szCs w:val="20"/>
                <w:rtl w:val="0"/>
              </w:rPr>
              <w:t xml:space="preserve">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jc w:val="center"/>
              <w:rPr/>
            </w:pPr>
            <w:r w:rsidDel="00000000" w:rsidR="00000000" w:rsidRPr="00000000">
              <w:rPr>
                <w:b w:val="0"/>
                <w:bCs w:val="0"/>
                <w:sz w:val="20"/>
                <w:szCs w:val="20"/>
                <w:rtl w:val="0"/>
              </w:rPr>
              <w:t xml:space="preserve">999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jc w:val="center"/>
              <w:rPr/>
            </w:pPr>
            <w:r w:rsidDel="00000000" w:rsidR="00000000" w:rsidRPr="00000000">
              <w:rPr>
                <w:b w:val="0"/>
                <w:bCs w:val="0"/>
                <w:sz w:val="20"/>
                <w:szCs w:val="20"/>
                <w:rtl w:val="0"/>
              </w:rPr>
              <w:t xml:space="preserve">1061</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82">
            <w:pPr>
              <w:jc w:val="center"/>
              <w:rPr/>
            </w:pPr>
            <w:r w:rsidDel="00000000" w:rsidR="00000000" w:rsidRPr="00000000">
              <w:rPr>
                <w:b w:val="0"/>
                <w:bCs w:val="0"/>
                <w:sz w:val="20"/>
                <w:szCs w:val="20"/>
                <w:rtl w:val="0"/>
              </w:rPr>
              <w:t xml:space="preserve">02 float, pipelined 3×3</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3">
            <w:pPr>
              <w:jc w:val="center"/>
              <w:rPr/>
            </w:pPr>
            <w:r w:rsidDel="00000000" w:rsidR="00000000" w:rsidRPr="00000000">
              <w:rPr>
                <w:b w:val="0"/>
                <w:bCs w:val="0"/>
                <w:sz w:val="20"/>
                <w:szCs w:val="20"/>
                <w:rtl w:val="0"/>
              </w:rPr>
              <w:t xml:space="preserve">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4">
            <w:pPr>
              <w:jc w:val="center"/>
              <w:rPr/>
            </w:pPr>
            <w:r w:rsidDel="00000000" w:rsidR="00000000" w:rsidRPr="00000000">
              <w:rPr>
                <w:b w:val="0"/>
                <w:bCs w:val="0"/>
                <w:sz w:val="20"/>
                <w:szCs w:val="20"/>
                <w:rtl w:val="0"/>
              </w:rPr>
              <w:t xml:space="preserve">8</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5">
            <w:pPr>
              <w:jc w:val="center"/>
              <w:rPr/>
            </w:pPr>
            <w:r w:rsidDel="00000000" w:rsidR="00000000" w:rsidRPr="00000000">
              <w:rPr>
                <w:b w:val="0"/>
                <w:bCs w:val="0"/>
                <w:sz w:val="20"/>
                <w:szCs w:val="20"/>
                <w:rtl w:val="0"/>
              </w:rPr>
              <w:t xml:space="preserve">54</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6">
            <w:pPr>
              <w:jc w:val="center"/>
              <w:rPr/>
            </w:pPr>
            <w:r w:rsidDel="00000000" w:rsidR="00000000" w:rsidRPr="00000000">
              <w:rPr>
                <w:b w:val="0"/>
                <w:bCs w:val="0"/>
                <w:sz w:val="20"/>
                <w:szCs w:val="20"/>
                <w:rtl w:val="0"/>
              </w:rPr>
              <w:t xml:space="preserve">6790</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7">
            <w:pPr>
              <w:jc w:val="center"/>
              <w:rPr/>
            </w:pPr>
            <w:r w:rsidDel="00000000" w:rsidR="00000000" w:rsidRPr="00000000">
              <w:rPr>
                <w:b w:val="0"/>
                <w:bCs w:val="0"/>
                <w:sz w:val="20"/>
                <w:szCs w:val="20"/>
                <w:rtl w:val="0"/>
              </w:rPr>
              <w:t xml:space="preserve">9376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8">
            <w:pPr>
              <w:jc w:val="center"/>
              <w:rPr/>
            </w:pPr>
            <w:r w:rsidDel="00000000" w:rsidR="00000000" w:rsidRPr="00000000">
              <w:rPr>
                <w:b w:val="0"/>
                <w:bCs w:val="0"/>
                <w:sz w:val="20"/>
                <w:szCs w:val="20"/>
                <w:rtl w:val="0"/>
              </w:rPr>
              <w:t xml:space="preserve">03 fixed, pipelined 3×3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jc w:val="center"/>
              <w:rPr/>
            </w:pPr>
            <w:r w:rsidDel="00000000" w:rsidR="00000000" w:rsidRPr="00000000">
              <w:rPr>
                <w:b w:val="0"/>
                <w:bCs w:val="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jc w:val="center"/>
              <w:rPr/>
            </w:pPr>
            <w:r w:rsidDel="00000000" w:rsidR="00000000" w:rsidRPr="00000000">
              <w:rPr>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jc w:val="center"/>
              <w:rPr/>
            </w:pPr>
            <w:r w:rsidDel="00000000" w:rsidR="00000000" w:rsidRPr="00000000">
              <w:rPr>
                <w:b w:val="0"/>
                <w:bCs w:val="0"/>
                <w:sz w:val="20"/>
                <w:szCs w:val="20"/>
                <w:rtl w:val="0"/>
              </w:rPr>
              <w:t xml:space="preserve">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jc w:val="center"/>
              <w:rPr/>
            </w:pPr>
            <w:r w:rsidDel="00000000" w:rsidR="00000000" w:rsidRPr="00000000">
              <w:rPr>
                <w:b w:val="0"/>
                <w:bCs w:val="0"/>
                <w:sz w:val="20"/>
                <w:szCs w:val="20"/>
                <w:rtl w:val="0"/>
              </w:rPr>
              <w:t xml:space="preserve">2038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D">
            <w:pPr>
              <w:jc w:val="center"/>
              <w:rPr/>
            </w:pPr>
            <w:r w:rsidDel="00000000" w:rsidR="00000000" w:rsidRPr="00000000">
              <w:rPr>
                <w:b w:val="0"/>
                <w:bCs w:val="0"/>
                <w:sz w:val="20"/>
                <w:szCs w:val="20"/>
                <w:rtl w:val="0"/>
              </w:rPr>
              <w:t xml:space="preserve">1226</w:t>
            </w:r>
            <w:r w:rsidDel="00000000" w:rsidR="00000000" w:rsidRPr="00000000">
              <w:rPr>
                <w:rtl w:val="0"/>
              </w:rPr>
            </w:r>
          </w:p>
        </w:tc>
      </w:tr>
      <w:tr>
        <w:trPr>
          <w:cantSplit w:val="0"/>
          <w:tblHeader w:val="0"/>
        </w:trPr>
        <w:tc>
          <w:tcPr>
            <w:shd w:fill="f2f5fa" w:val="clear"/>
            <w:tcMar>
              <w:top w:w="80.0" w:type="dxa"/>
              <w:left w:w="100.0" w:type="dxa"/>
              <w:bottom w:w="80.0" w:type="dxa"/>
              <w:right w:w="100.0" w:type="dxa"/>
            </w:tcMar>
            <w:vAlign w:val="center"/>
          </w:tcPr>
          <w:p w:rsidR="00000000" w:rsidDel="00000000" w:rsidP="00000000" w:rsidRDefault="00000000" w:rsidRPr="00000000" w14:paraId="0000008E">
            <w:pPr>
              <w:jc w:val="center"/>
              <w:rPr/>
            </w:pPr>
            <w:r w:rsidDel="00000000" w:rsidR="00000000" w:rsidRPr="00000000">
              <w:rPr>
                <w:b w:val="0"/>
                <w:bCs w:val="0"/>
                <w:sz w:val="20"/>
                <w:szCs w:val="20"/>
                <w:rtl w:val="0"/>
              </w:rPr>
              <w:t xml:space="preserve">04 float, pipelined 5×5</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8F">
            <w:pPr>
              <w:jc w:val="center"/>
              <w:rPr/>
            </w:pPr>
            <w:r w:rsidDel="00000000" w:rsidR="00000000" w:rsidRPr="00000000">
              <w:rPr>
                <w:b w:val="0"/>
                <w:bCs w:val="0"/>
                <w:sz w:val="20"/>
                <w:szCs w:val="20"/>
                <w:rtl w:val="0"/>
              </w:rPr>
              <w:t xml:space="preserve">1</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0">
            <w:pPr>
              <w:jc w:val="center"/>
              <w:rPr/>
            </w:pPr>
            <w:r w:rsidDel="00000000" w:rsidR="00000000" w:rsidRPr="00000000">
              <w:rPr>
                <w:b w:val="0"/>
                <w:bCs w:val="0"/>
                <w:sz w:val="20"/>
                <w:szCs w:val="20"/>
                <w:rtl w:val="0"/>
              </w:rPr>
              <w:t xml:space="preserve">8</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1">
            <w:pPr>
              <w:jc w:val="center"/>
              <w:rPr/>
            </w:pPr>
            <w:r w:rsidDel="00000000" w:rsidR="00000000" w:rsidRPr="00000000">
              <w:rPr>
                <w:b w:val="0"/>
                <w:bCs w:val="0"/>
                <w:sz w:val="20"/>
                <w:szCs w:val="20"/>
                <w:rtl w:val="0"/>
              </w:rPr>
              <w:t xml:space="preserve">116</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2">
            <w:pPr>
              <w:jc w:val="center"/>
              <w:rPr/>
            </w:pPr>
            <w:r w:rsidDel="00000000" w:rsidR="00000000" w:rsidRPr="00000000">
              <w:rPr>
                <w:b w:val="0"/>
                <w:bCs w:val="0"/>
                <w:sz w:val="20"/>
                <w:szCs w:val="20"/>
                <w:rtl w:val="0"/>
              </w:rPr>
              <w:t xml:space="preserve">16546</w:t>
            </w:r>
            <w:r w:rsidDel="00000000" w:rsidR="00000000" w:rsidRPr="00000000">
              <w:rPr>
                <w:rtl w:val="0"/>
              </w:rPr>
            </w:r>
          </w:p>
        </w:tc>
        <w:tc>
          <w:tcPr>
            <w:shd w:fill="f2f5fa" w:val="clear"/>
            <w:tcMar>
              <w:top w:w="80.0" w:type="dxa"/>
              <w:left w:w="100.0" w:type="dxa"/>
              <w:bottom w:w="80.0" w:type="dxa"/>
              <w:right w:w="100.0" w:type="dxa"/>
            </w:tcMar>
            <w:vAlign w:val="center"/>
          </w:tcPr>
          <w:p w:rsidR="00000000" w:rsidDel="00000000" w:rsidP="00000000" w:rsidRDefault="00000000" w:rsidRPr="00000000" w14:paraId="00000093">
            <w:pPr>
              <w:jc w:val="center"/>
              <w:rPr/>
            </w:pPr>
            <w:r w:rsidDel="00000000" w:rsidR="00000000" w:rsidRPr="00000000">
              <w:rPr>
                <w:b w:val="0"/>
                <w:bCs w:val="0"/>
                <w:sz w:val="20"/>
                <w:szCs w:val="20"/>
                <w:rtl w:val="0"/>
              </w:rPr>
              <w:t xml:space="preserve">22259</w:t>
            </w:r>
            <w:r w:rsidDel="00000000" w:rsidR="00000000" w:rsidRPr="00000000">
              <w:rPr>
                <w:rtl w:val="0"/>
              </w:rPr>
            </w:r>
          </w:p>
        </w:tc>
      </w:tr>
    </w:tbl>
    <w:p w:rsidR="00000000" w:rsidDel="00000000" w:rsidP="00000000" w:rsidRDefault="00000000" w:rsidRPr="00000000" w14:paraId="00000094">
      <w:pPr>
        <w:spacing w:after="240" w:before="60" w:lineRule="auto"/>
        <w:jc w:val="center"/>
        <w:rPr/>
      </w:pPr>
      <w:r w:rsidDel="00000000" w:rsidR="00000000" w:rsidRPr="00000000">
        <w:rPr>
          <w:i w:val="1"/>
          <w:iCs w:val="1"/>
          <w:color w:val="555555"/>
          <w:sz w:val="20"/>
          <w:szCs w:val="20"/>
          <w:rtl w:val="0"/>
        </w:rPr>
        <w:t xml:space="preserve">Table 3: Vitis HLS synthesis summary for each design point, read from the exported Vitis HLS reports/screenshots for that variant (Figures 4–6 below; the 02/03 numbers here are the per-variant IP export runs, distinct from the controlled float-vs-fixed comparison in Table 2, which held image size and pragmas identical between the two).</w:t>
      </w:r>
      <w:r w:rsidDel="00000000" w:rsidR="00000000" w:rsidRPr="00000000">
        <w:rPr>
          <w:rtl w:val="0"/>
        </w:rPr>
      </w:r>
    </w:p>
    <w:p w:rsidR="00000000" w:rsidDel="00000000" w:rsidP="00000000" w:rsidRDefault="00000000" w:rsidRPr="00000000" w14:paraId="00000095">
      <w:pPr>
        <w:spacing w:after="60" w:before="120" w:lineRule="auto"/>
        <w:jc w:val="center"/>
        <w:rPr/>
      </w:pPr>
      <w:r w:rsidDel="00000000" w:rsidR="00000000" w:rsidRPr="00000000">
        <w:rPr/>
        <w:drawing>
          <wp:inline distB="0" distT="0" distL="0" distR="0">
            <wp:extent cx="5760720" cy="3240405"/>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72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60" w:lineRule="auto"/>
        <w:jc w:val="center"/>
        <w:rPr/>
      </w:pPr>
      <w:r w:rsidDel="00000000" w:rsidR="00000000" w:rsidRPr="00000000">
        <w:rPr>
          <w:i w:val="1"/>
          <w:iCs w:val="1"/>
          <w:color w:val="555555"/>
          <w:sz w:val="20"/>
          <w:szCs w:val="20"/>
          <w:rtl w:val="0"/>
        </w:rPr>
        <w:t xml:space="preserve">Figure 4: baseline (fixed-point, non-streaming conv2d_baseline) synthesis summary — directed PIPELINE II=6, no unrolling/partitioning beyond that.</w:t>
      </w:r>
      <w:r w:rsidDel="00000000" w:rsidR="00000000" w:rsidRPr="00000000">
        <w:rPr>
          <w:rtl w:val="0"/>
        </w:rPr>
      </w:r>
    </w:p>
    <w:p w:rsidR="00000000" w:rsidDel="00000000" w:rsidP="00000000" w:rsidRDefault="00000000" w:rsidRPr="00000000" w14:paraId="00000097">
      <w:pPr>
        <w:spacing w:after="60" w:before="120" w:lineRule="auto"/>
        <w:jc w:val="center"/>
        <w:rPr/>
      </w:pPr>
      <w:r w:rsidDel="00000000" w:rsidR="00000000" w:rsidRPr="00000000">
        <w:rPr/>
        <w:drawing>
          <wp:inline distB="0" distT="0" distL="0" distR="0">
            <wp:extent cx="5760720" cy="324040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6072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60" w:lineRule="auto"/>
        <w:jc w:val="center"/>
        <w:rPr/>
      </w:pPr>
      <w:r w:rsidDel="00000000" w:rsidR="00000000" w:rsidRPr="00000000">
        <w:rPr>
          <w:i w:val="1"/>
          <w:iCs w:val="1"/>
          <w:color w:val="555555"/>
          <w:sz w:val="20"/>
          <w:szCs w:val="20"/>
          <w:rtl w:val="0"/>
        </w:rPr>
        <w:t xml:space="preserve">Figure 5: float, 5×5 streaming synthesis summary.</w:t>
      </w:r>
      <w:r w:rsidDel="00000000" w:rsidR="00000000" w:rsidRPr="00000000">
        <w:rPr>
          <w:rtl w:val="0"/>
        </w:rPr>
      </w:r>
    </w:p>
    <w:p w:rsidR="00000000" w:rsidDel="00000000" w:rsidP="00000000" w:rsidRDefault="00000000" w:rsidRPr="00000000" w14:paraId="00000099">
      <w:pPr>
        <w:spacing w:after="60" w:before="120" w:lineRule="auto"/>
        <w:jc w:val="center"/>
        <w:rPr/>
      </w:pPr>
      <w:r w:rsidDel="00000000" w:rsidR="00000000" w:rsidRPr="00000000">
        <w:rPr/>
        <w:drawing>
          <wp:inline distB="0" distT="0" distL="0" distR="0">
            <wp:extent cx="5760720" cy="2923544"/>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60720" cy="2923544"/>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60" w:lineRule="auto"/>
        <w:jc w:val="center"/>
        <w:rPr/>
      </w:pPr>
      <w:r w:rsidDel="00000000" w:rsidR="00000000" w:rsidRPr="00000000">
        <w:rPr>
          <w:i w:val="1"/>
          <w:iCs w:val="1"/>
          <w:color w:val="555555"/>
          <w:sz w:val="20"/>
          <w:szCs w:val="20"/>
          <w:rtl w:val="0"/>
        </w:rPr>
        <w:t xml:space="preserve">Figure 6: fixed-point 3×3 synthesis summary sized for a 128×128 frame (LOOP_TRIPCOUNT min=max=128), showing the LOAD_KERNEL and ROW_LOOP_COL_LOOP pipeline regions separately.</w:t>
      </w:r>
      <w:r w:rsidDel="00000000" w:rsidR="00000000" w:rsidRPr="00000000">
        <w:rPr>
          <w:rtl w:val="0"/>
        </w:rPr>
      </w:r>
    </w:p>
    <w:p w:rsidR="00000000" w:rsidDel="00000000" w:rsidP="00000000" w:rsidRDefault="00000000" w:rsidRPr="00000000" w14:paraId="0000009B">
      <w:pPr>
        <w:pStyle w:val="Heading2"/>
        <w:spacing w:after="120" w:before="260" w:lineRule="auto"/>
        <w:rPr/>
      </w:pPr>
      <w:r w:rsidDel="00000000" w:rsidR="00000000" w:rsidRPr="00000000">
        <w:rPr>
          <w:color w:val="1b2a4a"/>
          <w:rtl w:val="0"/>
        </w:rPr>
        <w:t xml:space="preserve">6.3 What actually costs the DSPs/LUTs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9 parallel multiply-accumulates of the fully-unrolled 3×3 MAC are the main driver: float multiply/add map to several DSP48 slices each (a 32-bit float multiply typically costs ~3 DSPs, a float add ~2 DSPs on this device), so the float datapath alone accounts for roughly 51 of the 55 DSPs used.</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further ~4 DSPs are shared by both float and fixed builds for the rows×cols bound check HLS inserts to know when the flattened, pipelined loop has finished (visible in RTL as an indvar_flatten compare).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Going from 3×3 to 5×5 roughly triples DSP/LUT/FF usage (Table 3: 9→116 DSP, float) because the MAC unrolls to 25 parallel taps instead of 9, and the line buffer grows from 2 to 4 rows — this is the direct hardware cost of the larger receptive field, at constant II = 1.</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BRAM usage (2 for 3×3, growing to 4 for 5×5) is purely the line buffer: MAX_WIDTH-deep, K-1 rows, array-partitioned across rows but each row still large enough that Vitis HLS maps it to block RAM rather than registers.</w:t>
      </w:r>
    </w:p>
    <w:p w:rsidR="00000000" w:rsidDel="00000000" w:rsidP="00000000" w:rsidRDefault="00000000" w:rsidRPr="00000000" w14:paraId="000000A0">
      <w:pPr>
        <w:pStyle w:val="Heading1"/>
        <w:spacing w:after="160" w:before="360" w:lineRule="auto"/>
        <w:rPr/>
      </w:pPr>
      <w:r w:rsidDel="00000000" w:rsidR="00000000" w:rsidRPr="00000000">
        <w:rPr>
          <w:color w:val="1b2a4a"/>
          <w:rtl w:val="0"/>
        </w:rPr>
        <w:t xml:space="preserve">7. Summary</w:t>
      </w:r>
      <w:r w:rsidDel="00000000" w:rsidR="00000000" w:rsidRPr="00000000">
        <w:rPr>
          <w:rtl w:val="0"/>
        </w:rPr>
      </w:r>
    </w:p>
    <w:p w:rsidR="00000000" w:rsidDel="00000000" w:rsidP="00000000" w:rsidRDefault="00000000" w:rsidRPr="00000000" w14:paraId="000000A1">
      <w:pPr>
        <w:spacing w:after="160" w:line="276" w:lineRule="auto"/>
        <w:rPr/>
      </w:pPr>
      <w:r w:rsidDel="00000000" w:rsidR="00000000" w:rsidRPr="00000000">
        <w:rPr>
          <w:rtl w:val="0"/>
        </w:rPr>
        <w:t xml:space="preserve">The streaming architecture reaches II = 1 (one output pixel per cycle after pipeline fill) by combining two structures: a 2-row line buffer that lets every input pixel be read from the AXI-Stream exactly once, and a fully-partitioned 3×3 register window that is refreshed one column per cycle from that buffer. Padding is handled by iterating over a padded index space rather than branching inside the unrolled MAC, which is what let the same source generalize cleanly to 5×5 and to the multi-channel (RGB) case described in the companion overall project report. In hardware, fixed-point trades a small, bounded quantization error (see the companion report's hardware validation numbers) for a 3.5–4× reduction in DSP/FF/LUT usage over float, at no cost to throughput.</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