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 xml:space="preserve">Use </w:t>
      </w:r>
      <w:proofErr w:type="spellStart"/>
      <w:r>
        <w:rPr>
          <w:lang w:val="en-US"/>
        </w:rPr>
        <w:t>uv</w:t>
      </w:r>
      <w:proofErr w:type="spellEnd"/>
      <w:r>
        <w:rPr>
          <w:lang w:val="en-US"/>
        </w:rPr>
        <w:t>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</w:t>
      </w:r>
      <w:proofErr w:type="spellStart"/>
      <w:r w:rsidRPr="0066377E">
        <w:t>pipx</w:t>
      </w:r>
      <w:proofErr w:type="spellEnd"/>
      <w:r w:rsidRPr="0066377E">
        <w:t>, poetry, </w:t>
      </w:r>
      <w:proofErr w:type="spellStart"/>
      <w:r w:rsidRPr="0066377E">
        <w:t>pyenv</w:t>
      </w:r>
      <w:proofErr w:type="spellEnd"/>
      <w:r w:rsidRPr="0066377E">
        <w:t>, twine, </w:t>
      </w:r>
      <w:proofErr w:type="spellStart"/>
      <w:r w:rsidRPr="0066377E">
        <w:t>virtualenv</w:t>
      </w:r>
      <w:proofErr w:type="spellEnd"/>
      <w:r w:rsidRPr="0066377E">
        <w:t>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 xml:space="preserve">universal </w:t>
        </w:r>
        <w:proofErr w:type="spellStart"/>
        <w:r w:rsidRPr="0066377E">
          <w:rPr>
            <w:rStyle w:val="Hyperlink"/>
          </w:rPr>
          <w:t>lockfile</w:t>
        </w:r>
        <w:proofErr w:type="spellEnd"/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proofErr w:type="spellStart"/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</w:t>
      </w:r>
      <w:proofErr w:type="spellEnd"/>
      <w:r>
        <w:rPr>
          <w:lang w:val="en-US"/>
        </w:rPr>
        <w:t xml:space="preserve">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</w:t>
      </w:r>
      <w:proofErr w:type="spellStart"/>
      <w:r w:rsidRPr="00B95ADF">
        <w:rPr>
          <w:b/>
          <w:bCs/>
        </w:rPr>
        <w:t>dotenv</w:t>
      </w:r>
      <w:proofErr w:type="spellEnd"/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 xml:space="preserve">The easiest way to get started with a standalone model in </w:t>
      </w:r>
      <w:proofErr w:type="spellStart"/>
      <w:r w:rsidRPr="00B919F3">
        <w:t>LangChain</w:t>
      </w:r>
      <w:proofErr w:type="spellEnd"/>
      <w:r w:rsidRPr="00B919F3">
        <w:t xml:space="preserve"> is to use </w:t>
      </w:r>
      <w:proofErr w:type="spellStart"/>
      <w:r>
        <w:fldChar w:fldCharType="begin"/>
      </w:r>
      <w:r>
        <w:instrText>HYPERLINK "https://reference.langchain.com/python/langchain/chat_models/base/init_chat_model" \t "_blank"</w:instrText>
      </w:r>
      <w:r>
        <w:fldChar w:fldCharType="separate"/>
      </w:r>
      <w:r w:rsidRPr="00B919F3">
        <w:rPr>
          <w:rStyle w:val="Hyperlink"/>
        </w:rPr>
        <w:t>init_chat_model</w:t>
      </w:r>
      <w:proofErr w:type="spellEnd"/>
      <w:r>
        <w:fldChar w:fldCharType="end"/>
      </w:r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proofErr w:type="spellStart"/>
      <w:r w:rsidRPr="002505FC">
        <w:rPr>
          <w:b/>
          <w:bCs/>
        </w:rPr>
        <w:t>init_chat_model</w:t>
      </w:r>
      <w:proofErr w:type="spellEnd"/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</w:t>
      </w:r>
      <w:proofErr w:type="spellStart"/>
      <w:r w:rsidRPr="00B24144">
        <w:t>ChatOpenAI</w:t>
      </w:r>
      <w:proofErr w:type="spellEnd"/>
      <w:r w:rsidRPr="00B24144">
        <w:t>) and hardcode your application to a single LLM vendor.</w:t>
      </w:r>
    </w:p>
    <w:p w14:paraId="7A32B88F" w14:textId="11CF90B0" w:rsidR="00B24144" w:rsidRPr="00B24144" w:rsidRDefault="00B24144" w:rsidP="00B24144">
      <w:proofErr w:type="spellStart"/>
      <w:r w:rsidRPr="00B24144">
        <w:rPr>
          <w:b/>
          <w:bCs/>
        </w:rPr>
        <w:t>init_chat_model</w:t>
      </w:r>
      <w:proofErr w:type="spellEnd"/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</w:t>
      </w:r>
      <w:proofErr w:type="spellStart"/>
      <w:r w:rsidRPr="00B24144">
        <w:t>init_chat_model</w:t>
      </w:r>
      <w:proofErr w:type="spellEnd"/>
      <w:r w:rsidRPr="00B24144">
        <w:t xml:space="preserve">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 xml:space="preserve">: How API keys are working without get </w:t>
      </w:r>
      <w:proofErr w:type="spellStart"/>
      <w:r>
        <w:t>os</w:t>
      </w:r>
      <w:proofErr w:type="spellEnd"/>
      <w:r>
        <w:t xml:space="preserve">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</w:t>
      </w:r>
      <w:proofErr w:type="spellStart"/>
      <w:r w:rsidRPr="007E7420">
        <w:rPr>
          <w:b/>
          <w:bCs/>
        </w:rPr>
        <w:t>HuggingFaceEmbeddings</w:t>
      </w:r>
      <w:proofErr w:type="spellEnd"/>
      <w:r w:rsidRPr="007E7420">
        <w:rPr>
          <w:b/>
          <w:bCs/>
        </w:rPr>
        <w:t>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</w:t>
      </w:r>
      <w:proofErr w:type="spellStart"/>
      <w:r w:rsidRPr="007E7420">
        <w:t>embeddings.embed_query</w:t>
      </w:r>
      <w:proofErr w:type="spellEnd"/>
      <w:r w:rsidRPr="007E7420">
        <w:t xml:space="preserve">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</w:t>
      </w:r>
      <w:proofErr w:type="spellStart"/>
      <w:r w:rsidRPr="0091559D">
        <w:rPr>
          <w:b/>
          <w:bCs/>
        </w:rPr>
        <w:t>HuggingFaceEndpointEmbeddings</w:t>
      </w:r>
      <w:proofErr w:type="spellEnd"/>
      <w:r w:rsidRPr="0091559D">
        <w:rPr>
          <w:b/>
          <w:bCs/>
        </w:rPr>
        <w:t>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</w:t>
      </w:r>
      <w:proofErr w:type="spellStart"/>
      <w:r w:rsidRPr="0091559D">
        <w:t>embeddings.embed_query</w:t>
      </w:r>
      <w:proofErr w:type="spellEnd"/>
      <w:r w:rsidRPr="0091559D">
        <w:t xml:space="preserve">(), </w:t>
      </w:r>
      <w:proofErr w:type="spellStart"/>
      <w:r w:rsidRPr="0091559D">
        <w:t>LangChain</w:t>
      </w:r>
      <w:proofErr w:type="spellEnd"/>
      <w:r w:rsidRPr="0091559D">
        <w:t xml:space="preserve"> sends your text across the internet via an HTTP request to Hugging Face. Their cloud servers compute the vectors and send the numbers back to your script.</w:t>
      </w:r>
    </w:p>
    <w:p w14:paraId="58BC43F0" w14:textId="77777777" w:rsidR="00231259" w:rsidRDefault="00231259"/>
    <w:p w14:paraId="30D4479B" w14:textId="77777777" w:rsidR="00231259" w:rsidRDefault="00231259"/>
    <w:p w14:paraId="57DE01C3" w14:textId="77777777" w:rsidR="00231259" w:rsidRPr="00C33218" w:rsidRDefault="00231259">
      <w:pPr>
        <w:rPr>
          <w:lang w:val="en-US"/>
        </w:rPr>
      </w:pPr>
    </w:p>
    <w:sectPr w:rsidR="00231259" w:rsidRPr="00C33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2"/>
  </w:num>
  <w:num w:numId="2" w16cid:durableId="1753239972">
    <w:abstractNumId w:val="1"/>
  </w:num>
  <w:num w:numId="3" w16cid:durableId="1283418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D0EA9"/>
    <w:rsid w:val="001C38D1"/>
    <w:rsid w:val="00231259"/>
    <w:rsid w:val="002505FC"/>
    <w:rsid w:val="00255485"/>
    <w:rsid w:val="00263403"/>
    <w:rsid w:val="002D54FC"/>
    <w:rsid w:val="00324081"/>
    <w:rsid w:val="00477A2D"/>
    <w:rsid w:val="004818D4"/>
    <w:rsid w:val="005615EF"/>
    <w:rsid w:val="006615A3"/>
    <w:rsid w:val="0066377E"/>
    <w:rsid w:val="006A03CB"/>
    <w:rsid w:val="007E7420"/>
    <w:rsid w:val="00880F85"/>
    <w:rsid w:val="0091559D"/>
    <w:rsid w:val="0093254C"/>
    <w:rsid w:val="00987C8A"/>
    <w:rsid w:val="009C4757"/>
    <w:rsid w:val="00A045C5"/>
    <w:rsid w:val="00A26FC4"/>
    <w:rsid w:val="00A85E14"/>
    <w:rsid w:val="00B14613"/>
    <w:rsid w:val="00B24144"/>
    <w:rsid w:val="00B461A8"/>
    <w:rsid w:val="00B919F3"/>
    <w:rsid w:val="00B95ADF"/>
    <w:rsid w:val="00C10567"/>
    <w:rsid w:val="00C33218"/>
    <w:rsid w:val="00C93924"/>
    <w:rsid w:val="00CB34E0"/>
    <w:rsid w:val="00D51792"/>
    <w:rsid w:val="00E04184"/>
    <w:rsid w:val="00E45015"/>
    <w:rsid w:val="00F73181"/>
    <w:rsid w:val="00F75A17"/>
    <w:rsid w:val="00F80C3B"/>
    <w:rsid w:val="00FB7F36"/>
    <w:rsid w:val="00FC3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docs.astral.sh/uv/concepts/projects/layout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astral-sh/uv/blob/main/BENCHMARKS.md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3</Pages>
  <Words>437</Words>
  <Characters>2492</Characters>
  <Application>Microsoft Office Word</Application>
  <DocSecurity>0</DocSecurity>
  <Lines>20</Lines>
  <Paragraphs>5</Paragraphs>
  <ScaleCrop>false</ScaleCrop>
  <Company>easyJet</Company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31</cp:revision>
  <dcterms:created xsi:type="dcterms:W3CDTF">2026-05-31T16:02:00Z</dcterms:created>
  <dcterms:modified xsi:type="dcterms:W3CDTF">2026-06-09T13:06:00Z</dcterms:modified>
</cp:coreProperties>
</file>