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rial" w:hAnsi="Arial" w:cs="Arial"/>
          <w:sz w:val="24"/>
          <w:sz-cs w:val="24"/>
          <w:b/>
          <w:u w:val="single"/>
        </w:rPr>
        <w:t xml:space="preserve">Day 1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u w:val="single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Question-1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Write a method Boolean isPrimeArray(int[]arr).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Condition: </w:t>
      </w:r>
    </w:p>
    <w:p>
      <w:pPr/>
      <w:r>
        <w:rPr>
          <w:rFonts w:ascii="Times" w:hAnsi="Times" w:cs="Times"/>
          <w:sz w:val="24"/>
          <w:sz-cs w:val="24"/>
        </w:rPr>
        <w:t xml:space="preserve">Returns true if all numbers within this given array are prime otherwise false.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Question-2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Write a method int getSecondLargestNumber (int[]arr).</w:t>
      </w:r>
    </w:p>
    <w:p>
      <w:pPr/>
      <w:r>
        <w:rPr>
          <w:rFonts w:ascii="Times" w:hAnsi="Times" w:cs="Times"/>
          <w:sz w:val="24"/>
          <w:sz-cs w:val="24"/>
        </w:rPr>
        <w:t xml:space="preserve">Gets second largest or maximum number of the given array, ignore all same elements case.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Question-3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Write down a method boolean isNameValid(String  name).</w:t>
      </w:r>
    </w:p>
    <w:p>
      <w:pPr/>
      <w:r>
        <w:rPr>
          <w:rFonts w:ascii="Times" w:hAnsi="Times" w:cs="Times"/>
          <w:sz w:val="24"/>
          <w:sz-cs w:val="24"/>
        </w:rPr>
        <w:t xml:space="preserve">A name is valid if following conditions are satisfied: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It does not contain any vowel more than once.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If the name contains two ‘S’, then there is not any ‘T’ in between them (both in capital cases).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Questions-4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Write a function Boolean isValidURL(String url).</w:t>
      </w:r>
      <w:r>
        <w:rPr>
          <w:rFonts w:ascii="Times" w:hAnsi="Times" w:cs="Times"/>
          <w:sz w:val="28"/>
          <w:sz-cs w:val="28"/>
          <w:b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 Mishra</dc:creator>
</cp:coreProperties>
</file>

<file path=docProps/meta.xml><?xml version="1.0" encoding="utf-8"?>
<meta xmlns="http://schemas.apple.com/cocoa/2006/metadata">
  <generator>CocoaOOXMLWriter/1671.2</generator>
</meta>
</file>