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720" w:after="120"/>
      </w:pPr>
      <w:r>
        <w:rPr>
          <w:b/>
          <w:color w:val="9CD246"/>
          <w:sz w:val="72"/>
          <w:szCs w:val="72"/>
          <w:rFonts w:ascii="Calibri" w:hAnsi="Calibri"/>
        </w:rPr>
        <w:t>Splitbo</w:t>
      </w:r>
    </w:p>
    <w:p>
      <w:pPr>
        <w:spacing w:after="60"/>
      </w:pPr>
      <w:r>
        <w:rPr>
          <w:rFonts w:ascii="Calibri" w:hAnsi="Calibri"/>
          <w:color w:val="666666"/>
          <w:sz w:val="28"/>
          <w:szCs w:val="28"/>
        </w:rPr>
        <w:t>Product Requirements Document</w:t>
      </w:r>
    </w:p>
    <w:p/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2500"/>
          </w:tcPr>
          <w:p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shd w:val="clear" w:color="auto" w:fill="000000"/>
            <w:tcW w:type="pct" w:w="2500"/>
          </w:tcPr>
          <w:p>
            <w:r>
              <w:rPr>
                <w:b/>
                <w:color w:val="FFFFFF"/>
              </w:rPr>
              <w:t xml:space="preserve">Value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Status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DRAFT — For Review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Version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1.0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Date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September 18, 2026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Author / PM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Vikas Chauhan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Reviewers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Domain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splitbo.in / splitbo.com / splitbo.app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1. TL;DR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2. Problem Statement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3. Goals &amp; Success Metrics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4. Non-Goals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5. Background &amp; Context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6. User Personas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7. User Stories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8. Feature Requirements (P0/P1/P2)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9. Non-Functional Requirements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10. Out of Scope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11. Milestones &amp; Timeline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12. Open Questions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13. Appendix</w:t>
      </w:r>
    </w:p>
    <w:p>
      <w:r>
        <w:br w:type="page"/>
      </w:r>
    </w:p>
    <w:p>
      <w:pPr>
        <w:pStyle w:val="Heading1"/>
      </w:pPr>
      <w:r>
        <w:t xml:space="preserve">1. TL;DR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Splitbo is a free, cross-platform expense-splitting app — one codebase, three targets: iOS (App Store), Android (Play Store), and Web (PWA). Firebase is the real-time backend. The product competes directly with Splitwise by shipping all essential features for free, targeting India-first users who split trip, household, and friend expenses in INR.</w:t>
      </w:r>
    </w:p>
    <w:p/>
    <w:p>
      <w:pPr>
        <w:shd w:val="clear" w:color="auto" w:fill="9CD246"/>
        <w:spacing w:before="180" w:after="180"/>
        <w:ind w:left="240" w:right="240"/>
      </w:pPr>
      <w:r>
        <w:rPr>
          <w:rFonts w:ascii="Calibri" w:hAnsi="Calibri"/>
          <w:b/>
          <w:color w:val="FFFFFF"/>
          <w:sz w:val="22"/>
          <w:szCs w:val="22"/>
        </w:rPr>
        <w:t xml:space="preserve">Core Insight: Splitwise's most-used features are locked behind ₹1,399/year. Splitbo ships them free, with better INR support and UPI settlement notes.</w:t>
      </w:r>
    </w:p>
    <w:p/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User Pain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Splitwise free tier is capped: no charts, limited expenses, ad-heavy experience.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Indian users pay ₹1,399/year just to see spending trends — a feature that should be free.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No native UPI reference support; users resort to WhatsApp to share transaction IDs.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App feels sluggish on mid-range Android; no proper web experience for desktop users.</w:t>
      </w:r>
    </w:p>
    <w:p/>
    <w:p>
      <w:pPr>
        <w:pStyle w:val="Heading2"/>
      </w:pPr>
      <w:r>
        <w:t xml:space="preserve">2.2 Market Opportunity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200M+ smartphone users in India actively splitting expenses (trips, PGs, roommates).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Splitwise India MAU growing ~40% YoY but free-to-Pro conversion is friction-heavy.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No dominant free competitor offering full feature parity in the Indian market.</w:t>
      </w:r>
    </w:p>
    <w:p/>
    <w:p>
      <w:pPr>
        <w:pStyle w:val="Heading1"/>
      </w:pPr>
      <w:r>
        <w:t xml:space="preserve">3. Goals &amp; Success Metrics</w:t>
      </w:r>
    </w:p>
    <w:p>
      <w:pPr>
        <w:pStyle w:val="Heading2"/>
      </w:pPr>
      <w:r>
        <w:t xml:space="preserve">3.1 Business Goals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Launch on App Store + Google Play + Web simultaneously at v1.0.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Acquire 500 registered users within 30 days of launch.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Grow to 5,000 MAU by month 6.</w:t>
      </w:r>
    </w:p>
    <w:p/>
    <w:p>
      <w:pPr>
        <w:pStyle w:val="Heading2"/>
      </w:pPr>
      <w:r>
        <w:t xml:space="preserve">3.2 Success Metrics (OKRs)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Target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Measurement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D7 Retention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&gt; 40%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Analytics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Crash-free sessions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&gt; 99%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Crashlytics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App Store Rating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≥ 4.2 ★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App Store Connect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Avg groups/user (first 30 days)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≥ 3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Firestore analytics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Expense add time (P90)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&lt; 30 sec end-to-end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Performance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Cold-start time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&lt; 2 sec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Performance</w:t>
            </w:r>
          </w:p>
        </w:tc>
      </w:tr>
    </w:tbl>
    <w:p/>
    <w:p>
      <w:pPr>
        <w:pStyle w:val="Heading1"/>
      </w:pPr>
      <w:r>
        <w:t xml:space="preserve">4. Non-Goals (Explicitly Out of Scope for v1)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In-app UPI / payment processing — Splitbo records settlements; it does NOT move money.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AI receipt OCR or itemization scanning.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Multi-currency FX conversion (groups pick one currency; no conversion).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Recurring / subscription expense tracking.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Business or corporate expense reporting.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Group chat / messaging feature.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Desktop-native app (web PWA covers desktop use case).</w:t>
      </w:r>
    </w:p>
    <w:p/>
    <w:p>
      <w:pPr>
        <w:pStyle w:val="Heading1"/>
      </w:pPr>
      <w:r>
        <w:t xml:space="preserve">5. Background &amp; Context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Splitwise (est. 2011) is the category leader in expense splitting with ~50M global users. It charges $3.99/month or ₹116/month for Pro. India is its fastest-growing segment, but the free-to-Pro conversion is blocked by cultural resistance to paying for social finance tools.</w:t>
      </w:r>
    </w:p>
    <w:p/>
    <w:p>
      <w:pPr>
        <w:jc w:val="both"/>
        <w:spacing w:after="140"/>
      </w:pPr>
      <w:r>
        <w:rPr>
          <w:rFonts w:ascii="Calibri" w:hAnsi="Calibri"/>
          <w:i/>
          <w:color w:val="0D0D0D"/>
          <w:sz w:val="24"/>
          <w:szCs w:val="24"/>
        </w:rPr>
        <w:t xml:space="preserve">Splitbo enters as a fully-free product, funded initially by the founders. Monetization (Pro tier, white-label for travel agencies) is a post-v1 concern.</w:t>
      </w:r>
    </w:p>
    <w:p/>
    <w:p>
      <w:pPr>
        <w:pStyle w:val="Heading1"/>
      </w:pPr>
      <w:r>
        <w:t xml:space="preserve">6. User Personas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Persona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Primary Need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Vikas — Trip Organizer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Travels 3-4x/year. Pays upfront, collects later.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Track who owes how much; one-tap settle up.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Nikki — Flat-mate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Shares rent / electricity / groceries with 2 roommates.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Running balance per person; monthly summary.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Rashmi — Occasional User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Joins groups for specific trips only.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Simple 'what do I owe?' view, no learning curve.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Group Admin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Creates groups, adds members, manages settings.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Member management, export, simplify debts.</w:t>
            </w:r>
          </w:p>
        </w:tc>
      </w:tr>
    </w:tbl>
    <w:p/>
    <w:p>
      <w:pPr>
        <w:pStyle w:val="Heading1"/>
      </w:pPr>
      <w:r>
        <w:t xml:space="preserve">7. User Stories</w:t>
      </w:r>
    </w:p>
    <w:p>
      <w:pPr>
        <w:pStyle w:val="Heading2"/>
      </w:pPr>
      <w:r>
        <w:t xml:space="preserve">7.1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As a new user, I can sign up with email+password, Google OAuth, or phone OTP in &lt; 60 sec.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As a returning user, I can log in with biometric (FaceID/fingerprint).</w:t>
      </w:r>
    </w:p>
    <w:p/>
    <w:p>
      <w:pPr>
        <w:pStyle w:val="Heading2"/>
      </w:pPr>
      <w:r>
        <w:t xml:space="preserve">7.2 Friends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can add friends by email, phone, or from device contacts.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see a net balance per friend (Splitbo Green = they owe me, orange = I owe them).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can tap a friend to see every shared expense and the running balance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can record a 'settle up' with an optional UPI reference note.</w:t>
      </w:r>
    </w:p>
    <w:p/>
    <w:p>
      <w:pPr>
        <w:pStyle w:val="Heading2"/>
      </w:pPr>
      <w:r>
        <w:t xml:space="preserve">7.3 Groups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can create a group (Trip / Home / Couple / Other) with a cover photo.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can invite members via a shareable link that works on iOS, Android, and Web.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see group tabs: Expenses, Balances, Totals, Whiteboard.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can toggle 'Simplify Debts' to minimize the number of transactions required.</w:t>
      </w:r>
    </w:p>
    <w:p/>
    <w:p>
      <w:pPr>
        <w:pStyle w:val="Heading2"/>
      </w:pPr>
      <w:r>
        <w:t xml:space="preserve">7.4 Expenses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can add an expense: description, amount (INR default), date, category, notes, receipt photo.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can choose who paid — a single person or multiple payers.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can split equally, by exact amounts, by percentage, by shares, or with +/- adjustments.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see a live tracker '₹30 of ₹3,000 · ₹2,970 left' while entering amounts.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can edit or delete an expense; all balances update automatically.</w:t>
      </w:r>
    </w:p>
    <w:p/>
    <w:p>
      <w:pPr>
        <w:pStyle w:val="Heading2"/>
      </w:pPr>
      <w:r>
        <w:t xml:space="preserve">7.5 Activity &amp;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see a global activity feed across all my groups and friends.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 receive a push notification when someone adds/edits an expense that includes me.</w:t>
      </w:r>
    </w:p>
    <w:p/>
    <w:p>
      <w:pPr>
        <w:pStyle w:val="Heading1"/>
      </w:pPr>
      <w:r>
        <w:t xml:space="preserve">8. Feature Requirements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Priority: P0 = must ship at launch | P1 = ship within 30 days | P2 = post-launch roadmap</w:t>
      </w:r>
    </w:p>
    <w:p/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Feature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Priority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Notes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Email / Google / Phone OTP auth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Auth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Friends list with net balance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Create / join groups (4 types)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Add expense — equal split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Most common split method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Add expense — exact / % / shares / adjustment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Single or multiple payers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Group balances view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Settle up (record payment + UPI note)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Activity feed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Push notifications (FCM)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Offline support (read + queued writes)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Firestore persistence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Dark / Light theme (Splitbo brand)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P0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Expense charts by category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P1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Free — no paywall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Simplify debts algorithm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P1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Group whiteboard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P1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Export group expenses as CSV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P1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Biometric lock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P1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Receipt photo upload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P1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Storage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Invite via dynamic link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P1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Dynamic Links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Multi-currency per group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P2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Post-launch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Recurring expenses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P2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Post-launch</w:t>
            </w:r>
          </w:p>
        </w:tc>
      </w:tr>
    </w:tbl>
    <w:p/>
    <w:p>
      <w:pPr>
        <w:pStyle w:val="Heading1"/>
      </w:pPr>
      <w:r>
        <w:t xml:space="preserve">9. Non-Functional Requirements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2500"/>
          </w:tcPr>
          <w:p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shd w:val="clear" w:color="auto" w:fill="000000"/>
            <w:tcW w:type="pct" w:w="2500"/>
          </w:tcPr>
          <w:p>
            <w:r>
              <w:rPr>
                <w:b/>
                <w:color w:val="FFFFFF"/>
              </w:rPr>
              <w:t xml:space="preserve">Target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Cold start time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&lt; 2 seconds on mid-range Android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Expense save latency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&lt; 1 second (good connection)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Offline reads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Full history accessible with no network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Platform support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iOS 16+, Android 8+, Chrome/Safari/Firefox (modern)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Data consistency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Firestore transactions for balance updates — no drift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Push notification delivery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&lt; 5 sec after trigger</w:t>
            </w:r>
          </w:p>
        </w:tc>
      </w:tr>
      <w:tr>
        <w:trPr>
          <w:shd w:val="clear" w:color="auto" w:fill="F5F5F5"/>
        </w:trP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Accessibility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WCAG AA contrast; screen-reader labels on all interactive elements</w:t>
            </w:r>
          </w:p>
        </w:tc>
      </w:tr>
      <w:tr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GDPR / data deletion</w:t>
            </w:r>
          </w:p>
        </w:tc>
        <w:tc>
          <w:tcPr>
            <w:tcW w:type="pct" w:w="2500"/>
          </w:tcPr>
          <w:p>
            <w:r>
              <w:rPr>
                <w:color w:val="0D0D0D"/>
                <w:sz w:val="22"/>
                <w:szCs w:val="22"/>
              </w:rPr>
              <w:t xml:space="preserve">User can delete account + all data on request</w:t>
            </w:r>
          </w:p>
        </w:tc>
      </w:tr>
    </w:tbl>
    <w:p/>
    <w:p>
      <w:pPr>
        <w:pStyle w:val="Heading1"/>
      </w:pPr>
      <w:r>
        <w:t xml:space="preserve">10. Out of Scope (Post-v1 Roadmap)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AI receipt scan &amp; itemization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In-app UPI payment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Multi-currency with live FX rates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Recurring expenses (rent, subscriptions)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Group chat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Bank statement auto-import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color w:val="0D0D0D"/>
        </w:rPr>
        <w:t xml:space="preserve">Business / team expense reports</w:t>
      </w:r>
    </w:p>
    <w:p/>
    <w:p>
      <w:pPr>
        <w:pStyle w:val="Heading1"/>
      </w:pPr>
      <w:r>
        <w:t xml:space="preserve">11. Milestones &amp; Timeline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Milestone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Target Date</w:t>
            </w:r>
          </w:p>
        </w:tc>
        <w:tc>
          <w:tcPr>
            <w:shd w:val="clear" w:color="auto" w:fill="000000"/>
            <w:tcW w:type="pct" w:w="1666"/>
          </w:tcPr>
          <w:p>
            <w:r>
              <w:rPr>
                <w:b/>
                <w:color w:val="FFFFFF"/>
              </w:rPr>
              <w:t xml:space="preserve">Owner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PRD + Architecture approved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Sept 28, 2026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Brand guidelines approved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Oct 1, 2026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Firebase project setup + Auth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Oct 10, 2026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Core screens: Friends, Groups, Expenses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Oct 31, 2026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Balance engine + Cloud Functions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Nov 10, 2026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Activity feed + Notifications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Nov 20, 2026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Internal alpha (TestFlight + Play internal)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Nov 25, 2026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</w:tr>
      <w:t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Beta with 20 real users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Dec 5, 2026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</w:tr>
      <w:tr>
        <w:trPr>
          <w:shd w:val="clear" w:color="auto" w:fill="F5F5F5"/>
        </w:trPr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App Store + Play Store + Web launch (v1.0)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Dec 20, 2026</w:t>
            </w:r>
          </w:p>
        </w:tc>
        <w:tc>
          <w:tcPr>
            <w:tcW w:type="pct" w:w="1666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</w:tr>
    </w:tbl>
    <w:p/>
    <w:p>
      <w:pPr>
        <w:pStyle w:val="Heading1"/>
      </w:pPr>
      <w:r>
        <w:t xml:space="preserve">12. Open Questions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Due</w:t>
            </w:r>
          </w:p>
        </w:tc>
      </w:tr>
      <w:tr>
        <w:trPr>
          <w:shd w:val="clear" w:color="auto" w:fill="F5F5F5"/>
        </w:trP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1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Register splitbo.in or splitbo.com first?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Sept 25</w:t>
            </w:r>
          </w:p>
        </w:tc>
      </w:tr>
      <w:t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2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Free forever or introduce a Pro tier post-launch?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Oct 1</w:t>
            </w:r>
          </w:p>
        </w:tc>
      </w:tr>
      <w:tr>
        <w:trPr>
          <w:shd w:val="clear" w:color="auto" w:fill="F5F5F5"/>
        </w:trP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3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Support ghost accounts (non-registered users) like Splitwise does?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Oct 5</w:t>
            </w:r>
          </w:p>
        </w:tc>
      </w:tr>
      <w:t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4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Firebase Dynamic Links deprecated Aug 2025 — use Branch.io or custom?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Oct 5</w:t>
            </w:r>
          </w:p>
        </w:tc>
      </w:tr>
      <w:tr>
        <w:trPr>
          <w:shd w:val="clear" w:color="auto" w:fill="F5F5F5"/>
        </w:trP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5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Default currency: INR or device locale?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Vikas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Oct 1</w:t>
            </w:r>
          </w:p>
        </w:tc>
      </w:tr>
    </w:tbl>
    <w:p/>
    <w:p>
      <w:pPr>
        <w:pStyle w:val="Heading1"/>
      </w:pPr>
      <w:r>
        <w:t xml:space="preserve">13. Appendix</w:t>
      </w:r>
    </w:p>
    <w:p>
      <w:pPr>
        <w:pStyle w:val="Heading2"/>
      </w:pPr>
      <w:r>
        <w:t xml:space="preserve">13.1 Reference Screenshots</w:t>
      </w:r>
    </w:p>
    <w:p>
      <w:pPr>
        <w:jc w:val="both"/>
        <w:spacing w:after="140"/>
      </w:pPr>
      <w:r>
        <w:rPr>
          <w:rFonts w:ascii="Calibri" w:hAnsi="Calibri"/>
          <w:color w:val="0D0D0D"/>
          <w:sz w:val="24"/>
          <w:szCs w:val="24"/>
        </w:rPr>
        <w:t xml:space="preserve">22 Splitwise screenshots (Sep 18, 2026) stored in assets/screenshots/ — used as UX reference for flows: onboarding, groups, expense entry, split options, balances, activity, account settings. Splitbo does NOT copy these designs; they are inspiration-only.</w:t>
      </w:r>
    </w:p>
    <w:p/>
    <w:p>
      <w:pPr>
        <w:pStyle w:val="Heading2"/>
      </w:pPr>
      <w:r>
        <w:t xml:space="preserve">13.2 Competitive Analysis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Feature</w:t>
            </w:r>
          </w:p>
        </w:tc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Splitwise Free</w:t>
            </w:r>
          </w:p>
        </w:tc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Splitwise Pro</w:t>
            </w:r>
          </w:p>
        </w:tc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Splitbo v1</w:t>
            </w:r>
          </w:p>
        </w:tc>
      </w:tr>
      <w:tr>
        <w:trPr>
          <w:shd w:val="clear" w:color="auto" w:fill="F5F5F5"/>
        </w:trP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Unlimited expenses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No (limited)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Yes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Charts &amp; graphs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No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Yes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Yes</w:t>
            </w:r>
          </w:p>
        </w:tc>
      </w:tr>
      <w:tr>
        <w:trPr>
          <w:shd w:val="clear" w:color="auto" w:fill="F5F5F5"/>
        </w:trP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Currency conversion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No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Yes (100+ currencies)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No (v2)</w:t>
            </w:r>
          </w:p>
        </w:tc>
      </w:tr>
      <w:t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Receipt scan (OCR)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No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Yes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No (v2)</w:t>
            </w:r>
          </w:p>
        </w:tc>
      </w:tr>
      <w:tr>
        <w:trPr>
          <w:shd w:val="clear" w:color="auto" w:fill="F5F5F5"/>
        </w:trP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Price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Free (ads)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₹1,399/year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Cross-platform (iOS/Android/Web)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Yes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Yes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Yes — single codebase</w:t>
            </w:r>
          </w:p>
        </w:tc>
      </w:tr>
      <w:tr>
        <w:trPr>
          <w:shd w:val="clear" w:color="auto" w:fill="F5F5F5"/>
        </w:trP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Offline support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Partial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Partial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Full</w:t>
            </w:r>
          </w:p>
        </w:tc>
      </w:tr>
    </w:tbl>
    <w:p/>
    <w:p>
      <w:pPr>
        <w:pStyle w:val="Heading2"/>
      </w:pPr>
      <w:r>
        <w:t xml:space="preserve">13.3 Revision History</w:t>
      </w:r>
    </w:p>
    <w:tbl>
      <w:tblPr>
        <w:tblStyle w:val="TableGrid"/>
        <w:tblW w:type="pct" w:w="5000"/>
        <w:tblBorders>
          <w:top w:val="single" w:sz="4" w:color="E0E0E0"/>
          <w:left w:val="single" w:sz="4" w:color="E0E0E0"/>
          <w:bottom w:val="single" w:sz="4" w:color="E0E0E0"/>
          <w:right w:val="single" w:sz="4" w:color="E0E0E0"/>
          <w:insideH w:val="single" w:sz="4" w:color="E0E0E0"/>
          <w:insideV w:val="single" w:sz="4" w:color="E0E0E0"/>
        </w:tblBorders>
      </w:tblPr>
      <w:tr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shd w:val="clear" w:color="auto" w:fill="000000"/>
            <w:tcW w:type="pct" w:w="1250"/>
          </w:tcPr>
          <w:p>
            <w:r>
              <w:rPr>
                <w:b/>
                <w:color w:val="FFFFFF"/>
              </w:rPr>
              <w:t xml:space="preserve">Changes</w:t>
            </w:r>
          </w:p>
        </w:tc>
      </w:tr>
      <w:tr>
        <w:trPr>
          <w:shd w:val="clear" w:color="auto" w:fill="F5F5F5"/>
        </w:trPr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1.0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Sept 18, 2026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Vikas Chauhan</w:t>
            </w:r>
          </w:p>
        </w:tc>
        <w:tc>
          <w:tcPr>
            <w:tcW w:type="pct" w:w="1250"/>
          </w:tcPr>
          <w:p>
            <w:r>
              <w:rPr>
                <w:color w:val="0D0D0D"/>
                <w:sz w:val="22"/>
                <w:szCs w:val="22"/>
              </w:rPr>
              <w:t xml:space="preserve">Initial draft</w:t>
            </w:r>
          </w:p>
        </w:tc>
      </w:tr>
    </w:tbl>
    <w:sectPr>
      <w:pgSz w:w="12240" w:h="15840"/>
      <w:pgMar w:top="1440" w:right="1080" w:bottom="1440" w:left="108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•"/>
      <w:lvlJc w:val="left"/>
      <w:pPr>
        <w:ind w:left="360" w:hanging="240"/>
      </w:pPr>
      <w:rPr>
        <w:color w:val="9CD246"/>
        <w:sz w:val="18"/>
      </w:rPr>
    </w:lvl>
    <w:lvl w:ilvl="1">
      <w:start w:val="1"/>
      <w:numFmt w:val="bullet"/>
      <w:lvlText w:val="◦"/>
      <w:lvlJc w:val="left"/>
      <w:pPr>
        <w:ind w:left="720" w:hanging="240"/>
      </w:pPr>
      <w:rPr>
        <w:color w:val="666666"/>
        <w:sz w:val="16"/>
      </w:rPr>
    </w:lvl>
    <w:lvl w:ilvl="2">
      <w:start w:val="1"/>
      <w:numFmt w:val="bullet"/>
      <w:lvlText w:val="−"/>
      <w:lvlJc w:val="left"/>
      <w:pPr>
        <w:ind w:left="1080" w:hanging="240"/>
      </w:pPr>
      <w:rPr>
        <w:color w:val="999999"/>
        <w:sz w:val="1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  <w:color w:val="0D0D0D"/>
        <w:lang w:val="en-US"/>
      </w:rPr>
    </w:rPrDefault>
    <w:pPrDefault>
      <w:pPr>
        <w:spacing w:after="140" w:line="288" w:lineRule="auto"/>
      </w:pPr>
    </w:pPrDefault>
  </w:docDefaults>
  <w:style w:type="paragraph" w:styleId="Normal">
    <w:name w:val="Normal"/>
    <w:rPr>
      <w:rFonts w:ascii="Calibri" w:hAnsi="Calibri"/>
      <w:sz w:val="24"/>
      <w:szCs w:val="24"/>
      <w:color w:val="0D0D0D"/>
    </w:rPr>
  </w:style>
  <w:style w:type="paragraph" w:styleId="Heading1">
    <w:name w:val="heading 1"/>
    <w:pPr>
      <w:spacing w:before="480" w:after="160"/>
      <w:pBdr>
        <w:bottom w:val="single" w:sz="6" w:space="6" w:color="9CD246"/>
      </w:pBdr>
    </w:pPr>
    <w:rPr>
      <w:rFonts w:ascii="Calibri" w:hAnsi="Calibri"/>
      <w:b/>
      <w:color w:val="9CD246"/>
      <w:sz w:val="40"/>
      <w:szCs w:val="40"/>
    </w:rPr>
  </w:style>
  <w:style w:type="paragraph" w:styleId="Heading2">
    <w:name w:val="heading 2"/>
    <w:pPr>
      <w:spacing w:before="320" w:after="100"/>
    </w:pPr>
    <w:rPr>
      <w:rFonts w:ascii="Calibri" w:hAnsi="Calibri"/>
      <w:b/>
      <w:color w:val="1A1A1A"/>
      <w:sz w:val="30"/>
      <w:szCs w:val="30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333333"/>
      <w:sz w:val="26"/>
      <w:szCs w:val="26"/>
    </w:rPr>
  </w:style>
  <w:style w:type="paragraph" w:styleId="ListParagraph">
    <w:name w:val="List Paragraph"/>
    <w:rPr>
      <w:rFonts w:ascii="Calibri" w:hAnsi="Calibri"/>
      <w:sz w:val="22"/>
      <w:szCs w:val="22"/>
      <w:color w:val="0D0D0D"/>
    </w:rPr>
  </w:style>
  <w:style w:type="table" w:styleId="TableGrid">
    <w:name w:val="Table Grid"/>
    <w:tcPr>
      <w:tcMar>
        <w:top w:w="100" w:type="dxa"/>
        <w:left w:w="160" w:type="dxa"/>
        <w:bottom w:w="100" w:type="dxa"/>
        <w:right w:w="160" w:type="dxa"/>
      </w:tcMar>
    </w:tc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Splitbo PRD v1.0</dc:title>
  <dc:creator>Vikas Chauhan</dc:creator>
  <dcterms:created xsi:type="dcterms:W3CDTF">2026-09-18T00:00:00Z</dcterms:created>
</cp:coreProperties>
</file>