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uppressAutoHyphens w:val="true"/>
        <w:spacing w:before="240" w:after="0" w:line="240"/>
        <w:ind w:right="0" w:left="0" w:firstLine="0"/>
        <w:jc w:val="left"/>
        <w:rPr>
          <w:rFonts w:ascii="Cambria" w:hAnsi="Cambria" w:cs="Cambria" w:eastAsia="Cambria"/>
          <w:color w:val="365F91"/>
          <w:spacing w:val="0"/>
          <w:position w:val="0"/>
          <w:sz w:val="32"/>
          <w:shd w:fill="auto" w:val="clear"/>
        </w:rPr>
      </w:pPr>
      <w:r>
        <w:rPr>
          <w:rFonts w:ascii="Cambria" w:hAnsi="Cambria" w:cs="Cambria" w:eastAsia="Cambria"/>
          <w:color w:val="365F91"/>
          <w:spacing w:val="0"/>
          <w:position w:val="0"/>
          <w:sz w:val="32"/>
          <w:shd w:fill="auto" w:val="clear"/>
        </w:rPr>
        <w:t xml:space="preserve">Homework 4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Your Name: __</w:t>
      </w:r>
      <w:r>
        <w:rPr>
          <w:rFonts w:ascii="Times New Roman" w:hAnsi="Times New Roman" w:cs="Times New Roman" w:eastAsia="Times New Roman"/>
          <w:color w:val="auto"/>
          <w:spacing w:val="0"/>
          <w:position w:val="0"/>
          <w:sz w:val="24"/>
          <w:u w:val="single"/>
          <w:shd w:fill="auto" w:val="clear"/>
        </w:rPr>
        <w:t xml:space="preserve">Vikas Sanil</w:t>
      </w:r>
      <w:r>
        <w:rPr>
          <w:rFonts w:ascii="Times New Roman" w:hAnsi="Times New Roman" w:cs="Times New Roman" w:eastAsia="Times New Roman"/>
          <w:color w:val="auto"/>
          <w:spacing w:val="0"/>
          <w:position w:val="0"/>
          <w:sz w:val="24"/>
          <w:shd w:fill="auto" w:val="clear"/>
        </w:rPr>
        <w:t xml:space="preserve">____________</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 ID:____</w:t>
      </w:r>
      <w:r>
        <w:rPr>
          <w:rFonts w:ascii="Times New Roman" w:hAnsi="Times New Roman" w:cs="Times New Roman" w:eastAsia="Times New Roman"/>
          <w:color w:val="auto"/>
          <w:spacing w:val="0"/>
          <w:position w:val="0"/>
          <w:sz w:val="24"/>
          <w:u w:val="single"/>
          <w:shd w:fill="auto" w:val="clear"/>
        </w:rPr>
        <w:t xml:space="preserve">A20511552</w:t>
      </w:r>
      <w:r>
        <w:rPr>
          <w:rFonts w:ascii="Times New Roman" w:hAnsi="Times New Roman" w:cs="Times New Roman" w:eastAsia="Times New Roman"/>
          <w:color w:val="auto"/>
          <w:spacing w:val="0"/>
          <w:position w:val="0"/>
          <w:sz w:val="24"/>
          <w:shd w:fill="auto" w:val="clear"/>
        </w:rPr>
        <w:t xml:space="preserve">___________</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p>
    <w:p>
      <w:pPr>
        <w:spacing w:before="100" w:after="10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1. Build a decision Tree [50]. Note: solve this problem by manual calculations</w:t>
      </w:r>
    </w:p>
    <w:tbl>
      <w:tblPr/>
      <w:tblGrid>
        <w:gridCol w:w="1229"/>
        <w:gridCol w:w="1030"/>
        <w:gridCol w:w="1283"/>
        <w:gridCol w:w="960"/>
        <w:gridCol w:w="1030"/>
      </w:tblGrid>
      <w:tr>
        <w:trPr>
          <w:trHeight w:val="300" w:hRule="auto"/>
          <w:jc w:val="left"/>
        </w:trPr>
        <w:tc>
          <w:tcPr>
            <w:tcW w:w="1229" w:type="dxa"/>
            <w:tcBorders>
              <w:top w:val="single" w:color="000000" w:sz="4"/>
              <w:left w:val="single" w:color="000000" w:sz="4"/>
              <w:bottom w:val="single" w:color="000000" w:sz="4"/>
              <w:right w:val="single" w:color="000000" w:sz="4"/>
            </w:tcBorders>
            <w:shd w:color="000000" w:fill="ffff00"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Color</w:t>
            </w:r>
          </w:p>
        </w:tc>
        <w:tc>
          <w:tcPr>
            <w:tcW w:w="1030" w:type="dxa"/>
            <w:tcBorders>
              <w:top w:val="single" w:color="000000" w:sz="4"/>
              <w:left w:val="single" w:color="000000" w:sz="0"/>
              <w:bottom w:val="single" w:color="000000" w:sz="4"/>
              <w:right w:val="single" w:color="000000" w:sz="4"/>
            </w:tcBorders>
            <w:shd w:color="000000" w:fill="ffff00"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Size</w:t>
            </w:r>
          </w:p>
        </w:tc>
        <w:tc>
          <w:tcPr>
            <w:tcW w:w="1283" w:type="dxa"/>
            <w:tcBorders>
              <w:top w:val="single" w:color="000000" w:sz="4"/>
              <w:left w:val="single" w:color="000000" w:sz="0"/>
              <w:bottom w:val="single" w:color="000000" w:sz="4"/>
              <w:right w:val="single" w:color="000000" w:sz="4"/>
            </w:tcBorders>
            <w:shd w:color="000000" w:fill="ffff00"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Act</w:t>
            </w:r>
          </w:p>
        </w:tc>
        <w:tc>
          <w:tcPr>
            <w:tcW w:w="960" w:type="dxa"/>
            <w:tcBorders>
              <w:top w:val="single" w:color="000000" w:sz="4"/>
              <w:left w:val="single" w:color="000000" w:sz="0"/>
              <w:bottom w:val="single" w:color="000000" w:sz="4"/>
              <w:right w:val="single" w:color="000000" w:sz="4"/>
            </w:tcBorders>
            <w:shd w:color="000000" w:fill="ffff00"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Age</w:t>
            </w:r>
          </w:p>
        </w:tc>
        <w:tc>
          <w:tcPr>
            <w:tcW w:w="1030" w:type="dxa"/>
            <w:tcBorders>
              <w:top w:val="single" w:color="000000" w:sz="4"/>
              <w:left w:val="single" w:color="000000" w:sz="0"/>
              <w:bottom w:val="single" w:color="000000" w:sz="4"/>
              <w:right w:val="single" w:color="000000" w:sz="4"/>
            </w:tcBorders>
            <w:shd w:color="000000" w:fill="ffff00"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Inflated</w:t>
            </w:r>
          </w:p>
        </w:tc>
      </w:tr>
      <w:tr>
        <w:trPr>
          <w:trHeight w:val="300" w:hRule="auto"/>
          <w:jc w:val="left"/>
        </w:trPr>
        <w:tc>
          <w:tcPr>
            <w:tcW w:w="1229"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YELLOW</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SMALL</w:t>
            </w:r>
          </w:p>
        </w:tc>
        <w:tc>
          <w:tcPr>
            <w:tcW w:w="12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STRETCH</w:t>
            </w:r>
          </w:p>
        </w:tc>
        <w:tc>
          <w:tcPr>
            <w:tcW w:w="9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Young</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w:t>
            </w:r>
          </w:p>
        </w:tc>
      </w:tr>
      <w:tr>
        <w:trPr>
          <w:trHeight w:val="300" w:hRule="auto"/>
          <w:jc w:val="left"/>
        </w:trPr>
        <w:tc>
          <w:tcPr>
            <w:tcW w:w="1229"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YELLOW</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SMALL</w:t>
            </w:r>
          </w:p>
        </w:tc>
        <w:tc>
          <w:tcPr>
            <w:tcW w:w="12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STRETCH</w:t>
            </w:r>
          </w:p>
        </w:tc>
        <w:tc>
          <w:tcPr>
            <w:tcW w:w="9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Old</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w:t>
            </w:r>
          </w:p>
        </w:tc>
      </w:tr>
      <w:tr>
        <w:trPr>
          <w:trHeight w:val="300" w:hRule="auto"/>
          <w:jc w:val="left"/>
        </w:trPr>
        <w:tc>
          <w:tcPr>
            <w:tcW w:w="1229"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YELLOW</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SMALL</w:t>
            </w:r>
          </w:p>
        </w:tc>
        <w:tc>
          <w:tcPr>
            <w:tcW w:w="12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STRETCH</w:t>
            </w:r>
          </w:p>
        </w:tc>
        <w:tc>
          <w:tcPr>
            <w:tcW w:w="9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Old</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w:t>
            </w:r>
          </w:p>
        </w:tc>
      </w:tr>
      <w:tr>
        <w:trPr>
          <w:trHeight w:val="300" w:hRule="auto"/>
          <w:jc w:val="left"/>
        </w:trPr>
        <w:tc>
          <w:tcPr>
            <w:tcW w:w="1229"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YELLOW</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SMALL</w:t>
            </w:r>
          </w:p>
        </w:tc>
        <w:tc>
          <w:tcPr>
            <w:tcW w:w="12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DIP</w:t>
            </w:r>
          </w:p>
        </w:tc>
        <w:tc>
          <w:tcPr>
            <w:tcW w:w="9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Kid</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F</w:t>
            </w:r>
          </w:p>
        </w:tc>
      </w:tr>
      <w:tr>
        <w:trPr>
          <w:trHeight w:val="300" w:hRule="auto"/>
          <w:jc w:val="left"/>
        </w:trPr>
        <w:tc>
          <w:tcPr>
            <w:tcW w:w="1229"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YELLOW</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SMALL</w:t>
            </w:r>
          </w:p>
        </w:tc>
        <w:tc>
          <w:tcPr>
            <w:tcW w:w="12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DIP</w:t>
            </w:r>
          </w:p>
        </w:tc>
        <w:tc>
          <w:tcPr>
            <w:tcW w:w="9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Kid</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w:t>
            </w:r>
          </w:p>
        </w:tc>
      </w:tr>
      <w:tr>
        <w:trPr>
          <w:trHeight w:val="300" w:hRule="auto"/>
          <w:jc w:val="left"/>
        </w:trPr>
        <w:tc>
          <w:tcPr>
            <w:tcW w:w="1229"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YELLOW</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LARGE</w:t>
            </w:r>
          </w:p>
        </w:tc>
        <w:tc>
          <w:tcPr>
            <w:tcW w:w="12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STRETCH</w:t>
            </w:r>
          </w:p>
        </w:tc>
        <w:tc>
          <w:tcPr>
            <w:tcW w:w="9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Old</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w:t>
            </w:r>
          </w:p>
        </w:tc>
      </w:tr>
      <w:tr>
        <w:trPr>
          <w:trHeight w:val="300" w:hRule="auto"/>
          <w:jc w:val="left"/>
        </w:trPr>
        <w:tc>
          <w:tcPr>
            <w:tcW w:w="1229"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YELLOW</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LARGE</w:t>
            </w:r>
          </w:p>
        </w:tc>
        <w:tc>
          <w:tcPr>
            <w:tcW w:w="12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STRETCH</w:t>
            </w:r>
          </w:p>
        </w:tc>
        <w:tc>
          <w:tcPr>
            <w:tcW w:w="9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Old</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w:t>
            </w:r>
          </w:p>
        </w:tc>
      </w:tr>
      <w:tr>
        <w:trPr>
          <w:trHeight w:val="300" w:hRule="auto"/>
          <w:jc w:val="left"/>
        </w:trPr>
        <w:tc>
          <w:tcPr>
            <w:tcW w:w="1229"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YELLOW</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LARGE</w:t>
            </w:r>
          </w:p>
        </w:tc>
        <w:tc>
          <w:tcPr>
            <w:tcW w:w="12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DIP</w:t>
            </w:r>
          </w:p>
        </w:tc>
        <w:tc>
          <w:tcPr>
            <w:tcW w:w="9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Young</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w:t>
            </w:r>
          </w:p>
        </w:tc>
      </w:tr>
      <w:tr>
        <w:trPr>
          <w:trHeight w:val="300" w:hRule="auto"/>
          <w:jc w:val="left"/>
        </w:trPr>
        <w:tc>
          <w:tcPr>
            <w:tcW w:w="1229"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YELLOW</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LARGE</w:t>
            </w:r>
          </w:p>
        </w:tc>
        <w:tc>
          <w:tcPr>
            <w:tcW w:w="12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DIP</w:t>
            </w:r>
          </w:p>
        </w:tc>
        <w:tc>
          <w:tcPr>
            <w:tcW w:w="9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Young</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w:t>
            </w:r>
          </w:p>
        </w:tc>
      </w:tr>
      <w:tr>
        <w:trPr>
          <w:trHeight w:val="336" w:hRule="auto"/>
          <w:jc w:val="left"/>
        </w:trPr>
        <w:tc>
          <w:tcPr>
            <w:tcW w:w="1229"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YELLOW</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LARGE</w:t>
            </w:r>
          </w:p>
        </w:tc>
        <w:tc>
          <w:tcPr>
            <w:tcW w:w="12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DIP</w:t>
            </w:r>
          </w:p>
        </w:tc>
        <w:tc>
          <w:tcPr>
            <w:tcW w:w="9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Young</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F</w:t>
            </w:r>
          </w:p>
        </w:tc>
      </w:tr>
      <w:tr>
        <w:trPr>
          <w:trHeight w:val="300" w:hRule="auto"/>
          <w:jc w:val="left"/>
        </w:trPr>
        <w:tc>
          <w:tcPr>
            <w:tcW w:w="1229"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PURPLE</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SMALL</w:t>
            </w:r>
          </w:p>
        </w:tc>
        <w:tc>
          <w:tcPr>
            <w:tcW w:w="12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STRETCH</w:t>
            </w:r>
          </w:p>
        </w:tc>
        <w:tc>
          <w:tcPr>
            <w:tcW w:w="9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Young</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F</w:t>
            </w:r>
          </w:p>
        </w:tc>
      </w:tr>
      <w:tr>
        <w:trPr>
          <w:trHeight w:val="300" w:hRule="auto"/>
          <w:jc w:val="left"/>
        </w:trPr>
        <w:tc>
          <w:tcPr>
            <w:tcW w:w="1229"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PURPLE</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SMALL</w:t>
            </w:r>
          </w:p>
        </w:tc>
        <w:tc>
          <w:tcPr>
            <w:tcW w:w="12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STRETCH</w:t>
            </w:r>
          </w:p>
        </w:tc>
        <w:tc>
          <w:tcPr>
            <w:tcW w:w="9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Old</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w:t>
            </w:r>
          </w:p>
        </w:tc>
      </w:tr>
      <w:tr>
        <w:trPr>
          <w:trHeight w:val="300" w:hRule="auto"/>
          <w:jc w:val="left"/>
        </w:trPr>
        <w:tc>
          <w:tcPr>
            <w:tcW w:w="1229"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PURPLE</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SMALL</w:t>
            </w:r>
          </w:p>
        </w:tc>
        <w:tc>
          <w:tcPr>
            <w:tcW w:w="12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STRETCH</w:t>
            </w:r>
          </w:p>
        </w:tc>
        <w:tc>
          <w:tcPr>
            <w:tcW w:w="9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Old</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F</w:t>
            </w:r>
          </w:p>
        </w:tc>
      </w:tr>
      <w:tr>
        <w:trPr>
          <w:trHeight w:val="300" w:hRule="auto"/>
          <w:jc w:val="left"/>
        </w:trPr>
        <w:tc>
          <w:tcPr>
            <w:tcW w:w="1229"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PURPLE</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SMALL</w:t>
            </w:r>
          </w:p>
        </w:tc>
        <w:tc>
          <w:tcPr>
            <w:tcW w:w="12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DIP</w:t>
            </w:r>
          </w:p>
        </w:tc>
        <w:tc>
          <w:tcPr>
            <w:tcW w:w="9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Kid</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w:t>
            </w:r>
          </w:p>
        </w:tc>
      </w:tr>
      <w:tr>
        <w:trPr>
          <w:trHeight w:val="300" w:hRule="auto"/>
          <w:jc w:val="left"/>
        </w:trPr>
        <w:tc>
          <w:tcPr>
            <w:tcW w:w="1229"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PURPLE</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SMALL</w:t>
            </w:r>
          </w:p>
        </w:tc>
        <w:tc>
          <w:tcPr>
            <w:tcW w:w="12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DIP</w:t>
            </w:r>
          </w:p>
        </w:tc>
        <w:tc>
          <w:tcPr>
            <w:tcW w:w="9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Kid</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F</w:t>
            </w:r>
          </w:p>
        </w:tc>
      </w:tr>
      <w:tr>
        <w:trPr>
          <w:trHeight w:val="300" w:hRule="auto"/>
          <w:jc w:val="left"/>
        </w:trPr>
        <w:tc>
          <w:tcPr>
            <w:tcW w:w="1229"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Blue</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LARGE</w:t>
            </w:r>
          </w:p>
        </w:tc>
        <w:tc>
          <w:tcPr>
            <w:tcW w:w="12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STRETCH</w:t>
            </w:r>
          </w:p>
        </w:tc>
        <w:tc>
          <w:tcPr>
            <w:tcW w:w="9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Kid</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w:t>
            </w:r>
          </w:p>
        </w:tc>
      </w:tr>
      <w:tr>
        <w:trPr>
          <w:trHeight w:val="300" w:hRule="auto"/>
          <w:jc w:val="left"/>
        </w:trPr>
        <w:tc>
          <w:tcPr>
            <w:tcW w:w="1229"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Blue</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LARGE</w:t>
            </w:r>
          </w:p>
        </w:tc>
        <w:tc>
          <w:tcPr>
            <w:tcW w:w="12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DIP</w:t>
            </w:r>
          </w:p>
        </w:tc>
        <w:tc>
          <w:tcPr>
            <w:tcW w:w="9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Young</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F</w:t>
            </w:r>
          </w:p>
        </w:tc>
      </w:tr>
      <w:tr>
        <w:trPr>
          <w:trHeight w:val="300" w:hRule="auto"/>
          <w:jc w:val="left"/>
        </w:trPr>
        <w:tc>
          <w:tcPr>
            <w:tcW w:w="1229"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Blue</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LARGE</w:t>
            </w:r>
          </w:p>
        </w:tc>
        <w:tc>
          <w:tcPr>
            <w:tcW w:w="12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DIP</w:t>
            </w:r>
          </w:p>
        </w:tc>
        <w:tc>
          <w:tcPr>
            <w:tcW w:w="9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top"/>
          </w:tcPr>
          <w:p>
            <w:pPr>
              <w:suppressAutoHyphens w:val="true"/>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Young</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F</w:t>
            </w:r>
          </w:p>
        </w:tc>
      </w:tr>
      <w:tr>
        <w:trPr>
          <w:trHeight w:val="300" w:hRule="auto"/>
          <w:jc w:val="left"/>
        </w:trPr>
        <w:tc>
          <w:tcPr>
            <w:tcW w:w="1229"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Blue</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LARGE</w:t>
            </w:r>
          </w:p>
        </w:tc>
        <w:tc>
          <w:tcPr>
            <w:tcW w:w="12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DIP</w:t>
            </w:r>
          </w:p>
        </w:tc>
        <w:tc>
          <w:tcPr>
            <w:tcW w:w="9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Old</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w:t>
            </w:r>
          </w:p>
        </w:tc>
      </w:tr>
      <w:tr>
        <w:trPr>
          <w:trHeight w:val="300" w:hRule="auto"/>
          <w:jc w:val="left"/>
        </w:trPr>
        <w:tc>
          <w:tcPr>
            <w:tcW w:w="1229" w:type="dxa"/>
            <w:tcBorders>
              <w:top w:val="single" w:color="000000" w:sz="0"/>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Blue</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LARGE</w:t>
            </w:r>
          </w:p>
        </w:tc>
        <w:tc>
          <w:tcPr>
            <w:tcW w:w="128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DIP</w:t>
            </w:r>
          </w:p>
        </w:tc>
        <w:tc>
          <w:tcPr>
            <w:tcW w:w="96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Young</w:t>
            </w:r>
          </w:p>
        </w:tc>
        <w:tc>
          <w:tcPr>
            <w:tcW w:w="103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T</w:t>
            </w:r>
          </w:p>
        </w:tc>
      </w:tr>
    </w:tbl>
    <w:p>
      <w:pPr>
        <w:spacing w:before="100" w:after="100" w:line="240"/>
        <w:ind w:right="0" w:left="720" w:firstLine="0"/>
        <w:jc w:val="left"/>
        <w:rPr>
          <w:rFonts w:ascii="Times New Roman" w:hAnsi="Times New Roman" w:cs="Times New Roman" w:eastAsia="Times New Roman"/>
          <w:color w:val="0070C0"/>
          <w:spacing w:val="0"/>
          <w:position w:val="0"/>
          <w:sz w:val="28"/>
          <w:shd w:fill="auto" w:val="clear"/>
        </w:rPr>
      </w:pPr>
      <w:r>
        <w:rPr>
          <w:rFonts w:ascii="Times New Roman" w:hAnsi="Times New Roman" w:cs="Times New Roman" w:eastAsia="Times New Roman"/>
          <w:color w:val="0070C0"/>
          <w:spacing w:val="0"/>
          <w:position w:val="0"/>
          <w:sz w:val="28"/>
          <w:shd w:fill="auto" w:val="clear"/>
        </w:rPr>
        <w:t xml:space="preserve">1). The data above is used to classify whether a balloon is inflated or not. [30]</w:t>
      </w:r>
    </w:p>
    <w:p>
      <w:pPr>
        <w:spacing w:before="100" w:after="100" w:line="240"/>
        <w:ind w:right="0" w:left="720" w:firstLine="0"/>
        <w:jc w:val="left"/>
        <w:rPr>
          <w:rFonts w:ascii="Times New Roman" w:hAnsi="Times New Roman" w:cs="Times New Roman" w:eastAsia="Times New Roman"/>
          <w:color w:val="0070C0"/>
          <w:spacing w:val="0"/>
          <w:position w:val="0"/>
          <w:sz w:val="28"/>
          <w:shd w:fill="auto" w:val="clear"/>
        </w:rPr>
      </w:pPr>
      <w:r>
        <w:rPr>
          <w:rFonts w:ascii="Times New Roman" w:hAnsi="Times New Roman" w:cs="Times New Roman" w:eastAsia="Times New Roman"/>
          <w:color w:val="0070C0"/>
          <w:spacing w:val="0"/>
          <w:position w:val="0"/>
          <w:sz w:val="28"/>
          <w:shd w:fill="auto" w:val="clear"/>
        </w:rPr>
        <w:t xml:space="preserve">In this question, you need to build a decision tree, but only build the top-1 and top-2 levels </w:t>
      </w:r>
      <w:r>
        <w:rPr>
          <w:rFonts w:ascii="Times New Roman" w:hAnsi="Times New Roman" w:cs="Times New Roman" w:eastAsia="Times New Roman"/>
          <w:color w:val="0070C0"/>
          <w:spacing w:val="0"/>
          <w:position w:val="0"/>
          <w:sz w:val="28"/>
          <w:shd w:fill="auto" w:val="clear"/>
        </w:rPr>
        <w:t xml:space="preserve">–</w:t>
      </w:r>
      <w:r>
        <w:rPr>
          <w:rFonts w:ascii="Times New Roman" w:hAnsi="Times New Roman" w:cs="Times New Roman" w:eastAsia="Times New Roman"/>
          <w:color w:val="0070C0"/>
          <w:spacing w:val="0"/>
          <w:position w:val="0"/>
          <w:sz w:val="28"/>
          <w:shd w:fill="auto" w:val="clear"/>
        </w:rPr>
        <w:t xml:space="preserve"> in other words, build the root note and build the next level. On the second level, you need to figure out the features to be filled too, but you do not need to find the features to be filled in the 3</w:t>
      </w:r>
      <w:r>
        <w:rPr>
          <w:rFonts w:ascii="Times New Roman" w:hAnsi="Times New Roman" w:cs="Times New Roman" w:eastAsia="Times New Roman"/>
          <w:color w:val="0070C0"/>
          <w:spacing w:val="0"/>
          <w:position w:val="0"/>
          <w:sz w:val="28"/>
          <w:shd w:fill="auto" w:val="clear"/>
          <w:vertAlign w:val="superscript"/>
        </w:rPr>
        <w:t xml:space="preserve">rd</w:t>
      </w:r>
      <w:r>
        <w:rPr>
          <w:rFonts w:ascii="Times New Roman" w:hAnsi="Times New Roman" w:cs="Times New Roman" w:eastAsia="Times New Roman"/>
          <w:color w:val="0070C0"/>
          <w:spacing w:val="0"/>
          <w:position w:val="0"/>
          <w:sz w:val="28"/>
          <w:shd w:fill="auto" w:val="clear"/>
        </w:rPr>
        <w:t xml:space="preserve"> level</w:t>
      </w:r>
    </w:p>
    <w:p>
      <w:pPr>
        <w:spacing w:before="100" w:after="100" w:line="240"/>
        <w:ind w:right="0" w:left="720" w:firstLine="0"/>
        <w:jc w:val="left"/>
        <w:rPr>
          <w:rFonts w:ascii="Times New Roman" w:hAnsi="Times New Roman" w:cs="Times New Roman" w:eastAsia="Times New Roman"/>
          <w:color w:val="0070C0"/>
          <w:spacing w:val="0"/>
          <w:position w:val="0"/>
          <w:sz w:val="28"/>
          <w:shd w:fill="auto" w:val="clear"/>
        </w:rPr>
      </w:pPr>
      <w:r>
        <w:rPr>
          <w:rFonts w:ascii="Times New Roman" w:hAnsi="Times New Roman" w:cs="Times New Roman" w:eastAsia="Times New Roman"/>
          <w:color w:val="0070C0"/>
          <w:spacing w:val="0"/>
          <w:position w:val="0"/>
          <w:sz w:val="28"/>
          <w:shd w:fill="auto" w:val="clear"/>
        </w:rPr>
        <w:t xml:space="preserve">You should show the process and calculations about how to build the tree. </w:t>
      </w:r>
    </w:p>
    <w:p>
      <w:pPr>
        <w:spacing w:before="100" w:after="100" w:line="240"/>
        <w:ind w:right="0" w:left="720" w:firstLine="0"/>
        <w:jc w:val="left"/>
        <w:rPr>
          <w:rFonts w:ascii="Times New Roman" w:hAnsi="Times New Roman" w:cs="Times New Roman" w:eastAsia="Times New Roman"/>
          <w:color w:val="0070C0"/>
          <w:spacing w:val="0"/>
          <w:position w:val="0"/>
          <w:sz w:val="28"/>
          <w:shd w:fill="auto" w:val="clear"/>
        </w:rPr>
      </w:pPr>
      <w:r>
        <w:rPr>
          <w:rFonts w:ascii="Times New Roman" w:hAnsi="Times New Roman" w:cs="Times New Roman" w:eastAsia="Times New Roman"/>
          <w:color w:val="0070C0"/>
          <w:spacing w:val="0"/>
          <w:position w:val="0"/>
          <w:sz w:val="28"/>
          <w:shd w:fill="auto" w:val="clear"/>
        </w:rPr>
        <w:t xml:space="preserve">Note: if two variables have the same largest information gain, you should choose the one with less number of the values in the variable (i.e., fewer branches). For example, if you find that act and age have the same information gain value, and the value is the largest one, then you choose act instead of age, since there are only two values in the variable act</w:t>
      </w:r>
    </w:p>
    <w:p>
      <w:pPr>
        <w:spacing w:before="100" w:after="100" w:line="240"/>
        <w:ind w:right="0" w:left="720" w:firstLine="0"/>
        <w:jc w:val="left"/>
        <w:rPr>
          <w:rFonts w:ascii="Times New Roman" w:hAnsi="Times New Roman" w:cs="Times New Roman" w:eastAsia="Times New Roman"/>
          <w:color w:val="0070C0"/>
          <w:spacing w:val="0"/>
          <w:position w:val="0"/>
          <w:sz w:val="28"/>
          <w:shd w:fill="auto" w:val="clear"/>
        </w:rPr>
      </w:pPr>
    </w:p>
    <w:p>
      <w:pPr>
        <w:spacing w:before="100" w:after="100" w:line="240"/>
        <w:ind w:right="0" w:left="720" w:firstLine="0"/>
        <w:jc w:val="left"/>
        <w:rPr>
          <w:rFonts w:ascii="Times New Roman" w:hAnsi="Times New Roman" w:cs="Times New Roman" w:eastAsia="Times New Roman"/>
          <w:color w:val="0070C0"/>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Based on the spreadsheet work Entropy Decision tree.</w:t>
      </w:r>
    </w:p>
    <w:p>
      <w:pPr>
        <w:spacing w:before="100" w:after="100" w:line="240"/>
        <w:ind w:right="0" w:left="720" w:firstLine="0"/>
        <w:jc w:val="left"/>
        <w:rPr>
          <w:rFonts w:ascii="Times New Roman" w:hAnsi="Times New Roman" w:cs="Times New Roman" w:eastAsia="Times New Roman"/>
          <w:color w:val="0070C0"/>
          <w:spacing w:val="0"/>
          <w:position w:val="0"/>
          <w:sz w:val="28"/>
          <w:shd w:fill="auto" w:val="clear"/>
        </w:rPr>
      </w:pPr>
    </w:p>
    <w:p>
      <w:pPr>
        <w:spacing w:before="100" w:after="100" w:line="240"/>
        <w:ind w:right="0" w:left="720" w:firstLine="0"/>
        <w:jc w:val="left"/>
        <w:rPr>
          <w:rFonts w:ascii="Times New Roman" w:hAnsi="Times New Roman" w:cs="Times New Roman" w:eastAsia="Times New Roman"/>
          <w:color w:val="0070C0"/>
          <w:spacing w:val="0"/>
          <w:position w:val="0"/>
          <w:sz w:val="28"/>
          <w:shd w:fill="auto" w:val="clear"/>
        </w:rPr>
      </w:pPr>
      <w:r>
        <w:object w:dxaOrig="8640" w:dyaOrig="5616">
          <v:rect xmlns:o="urn:schemas-microsoft-com:office:office" xmlns:v="urn:schemas-microsoft-com:vml" id="rectole0000000000" style="width:432.000000pt;height:280.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00" w:after="100" w:line="240"/>
        <w:ind w:right="0" w:left="720" w:firstLine="0"/>
        <w:jc w:val="left"/>
        <w:rPr>
          <w:rFonts w:ascii="Times New Roman" w:hAnsi="Times New Roman" w:cs="Times New Roman" w:eastAsia="Times New Roman"/>
          <w:color w:val="0070C0"/>
          <w:spacing w:val="0"/>
          <w:position w:val="0"/>
          <w:sz w:val="28"/>
          <w:shd w:fill="auto" w:val="clear"/>
        </w:rPr>
      </w:pPr>
    </w:p>
    <w:p>
      <w:pPr>
        <w:spacing w:before="100" w:after="100" w:line="240"/>
        <w:ind w:right="0" w:left="720" w:firstLine="0"/>
        <w:jc w:val="left"/>
        <w:rPr>
          <w:rFonts w:ascii="Times New Roman" w:hAnsi="Times New Roman" w:cs="Times New Roman" w:eastAsia="Times New Roman"/>
          <w:color w:val="0070C0"/>
          <w:spacing w:val="0"/>
          <w:position w:val="0"/>
          <w:sz w:val="28"/>
          <w:shd w:fill="auto" w:val="clear"/>
        </w:rPr>
      </w:pPr>
    </w:p>
    <w:p>
      <w:pPr>
        <w:spacing w:before="100" w:after="100" w:line="240"/>
        <w:ind w:right="0" w:left="720" w:firstLine="0"/>
        <w:jc w:val="left"/>
        <w:rPr>
          <w:rFonts w:ascii="Times New Roman" w:hAnsi="Times New Roman" w:cs="Times New Roman" w:eastAsia="Times New Roman"/>
          <w:color w:val="0070C0"/>
          <w:spacing w:val="0"/>
          <w:position w:val="0"/>
          <w:sz w:val="28"/>
          <w:shd w:fill="auto" w:val="clear"/>
        </w:rPr>
      </w:pPr>
    </w:p>
    <w:p>
      <w:pPr>
        <w:spacing w:before="100" w:after="100" w:line="240"/>
        <w:ind w:right="0" w:left="720" w:firstLine="0"/>
        <w:jc w:val="left"/>
        <w:rPr>
          <w:rFonts w:ascii="Times New Roman" w:hAnsi="Times New Roman" w:cs="Times New Roman" w:eastAsia="Times New Roman"/>
          <w:color w:val="0070C0"/>
          <w:spacing w:val="0"/>
          <w:position w:val="0"/>
          <w:sz w:val="28"/>
          <w:shd w:fill="auto" w:val="clear"/>
        </w:rPr>
      </w:pPr>
      <w:r>
        <w:rPr>
          <w:rFonts w:ascii="Times New Roman" w:hAnsi="Times New Roman" w:cs="Times New Roman" w:eastAsia="Times New Roman"/>
          <w:color w:val="0070C0"/>
          <w:spacing w:val="0"/>
          <w:position w:val="0"/>
          <w:sz w:val="28"/>
          <w:shd w:fill="auto" w:val="clear"/>
        </w:rPr>
        <w:t xml:space="preserve">2). On the 3</w:t>
      </w:r>
      <w:r>
        <w:rPr>
          <w:rFonts w:ascii="Times New Roman" w:hAnsi="Times New Roman" w:cs="Times New Roman" w:eastAsia="Times New Roman"/>
          <w:color w:val="0070C0"/>
          <w:spacing w:val="0"/>
          <w:position w:val="0"/>
          <w:sz w:val="28"/>
          <w:shd w:fill="auto" w:val="clear"/>
          <w:vertAlign w:val="superscript"/>
        </w:rPr>
        <w:t xml:space="preserve">rd</w:t>
      </w:r>
      <w:r>
        <w:rPr>
          <w:rFonts w:ascii="Times New Roman" w:hAnsi="Times New Roman" w:cs="Times New Roman" w:eastAsia="Times New Roman"/>
          <w:color w:val="0070C0"/>
          <w:spacing w:val="0"/>
          <w:position w:val="0"/>
          <w:sz w:val="28"/>
          <w:shd w:fill="auto" w:val="clear"/>
        </w:rPr>
        <w:t xml:space="preserve"> level of the tree, use the label on this level </w:t>
      </w:r>
      <w:r>
        <w:rPr>
          <w:rFonts w:ascii="Times New Roman" w:hAnsi="Times New Roman" w:cs="Times New Roman" w:eastAsia="Times New Roman"/>
          <w:color w:val="0070C0"/>
          <w:spacing w:val="0"/>
          <w:position w:val="0"/>
          <w:sz w:val="28"/>
          <w:shd w:fill="auto" w:val="clear"/>
        </w:rPr>
        <w:t xml:space="preserve">–</w:t>
      </w:r>
      <w:r>
        <w:rPr>
          <w:rFonts w:ascii="Times New Roman" w:hAnsi="Times New Roman" w:cs="Times New Roman" w:eastAsia="Times New Roman"/>
          <w:color w:val="0070C0"/>
          <w:spacing w:val="0"/>
          <w:position w:val="0"/>
          <w:sz w:val="28"/>
          <w:shd w:fill="auto" w:val="clear"/>
        </w:rPr>
        <w:t xml:space="preserve"> you can simply use the majority of the label in each group as the predicted label. Given a new data “YELLOW, SMALL, DIP, YOUNG”, make your prediction [10]</w:t>
      </w:r>
    </w:p>
    <w:p>
      <w:pPr>
        <w:spacing w:before="100" w:after="100" w:line="240"/>
        <w:ind w:right="0" w:left="720" w:firstLine="0"/>
        <w:jc w:val="left"/>
        <w:rPr>
          <w:rFonts w:ascii="Times New Roman" w:hAnsi="Times New Roman" w:cs="Times New Roman" w:eastAsia="Times New Roman"/>
          <w:color w:val="0070C0"/>
          <w:spacing w:val="0"/>
          <w:position w:val="0"/>
          <w:sz w:val="28"/>
          <w:shd w:fill="auto" w:val="clear"/>
        </w:rPr>
      </w:pPr>
    </w:p>
    <w:p>
      <w:pPr>
        <w:spacing w:before="100" w:after="100" w:line="240"/>
        <w:ind w:right="0" w:left="720" w:firstLine="0"/>
        <w:jc w:val="left"/>
        <w:rPr>
          <w:rFonts w:ascii="Times New Roman" w:hAnsi="Times New Roman" w:cs="Times New Roman" w:eastAsia="Times New Roman"/>
          <w:color w:val="0070C0"/>
          <w:spacing w:val="0"/>
          <w:position w:val="0"/>
          <w:sz w:val="28"/>
          <w:shd w:fill="auto" w:val="clear"/>
        </w:rPr>
      </w:pPr>
      <w:r>
        <w:rPr>
          <w:rFonts w:ascii="Times New Roman" w:hAnsi="Times New Roman" w:cs="Times New Roman" w:eastAsia="Times New Roman"/>
          <w:color w:val="0070C0"/>
          <w:spacing w:val="0"/>
          <w:position w:val="0"/>
          <w:sz w:val="28"/>
          <w:shd w:fill="auto" w:val="clear"/>
        </w:rPr>
        <w:t xml:space="preserve">3). List at least three solutions to alleviate overfitting in decision tree [10]</w:t>
      </w:r>
    </w:p>
    <w:p>
      <w:pPr>
        <w:spacing w:before="100" w:after="10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Based on spreadsheet work GiniIndex Decision tree.</w:t>
      </w:r>
    </w:p>
    <w:p>
      <w:pPr>
        <w:spacing w:before="100" w:after="100" w:line="240"/>
        <w:ind w:right="0" w:left="720" w:firstLine="0"/>
        <w:jc w:val="left"/>
        <w:rPr>
          <w:rFonts w:ascii="Times New Roman" w:hAnsi="Times New Roman" w:cs="Times New Roman" w:eastAsia="Times New Roman"/>
          <w:color w:val="0070C0"/>
          <w:spacing w:val="0"/>
          <w:position w:val="0"/>
          <w:sz w:val="28"/>
          <w:shd w:fill="auto" w:val="clear"/>
        </w:rPr>
      </w:pPr>
      <w:r>
        <w:object w:dxaOrig="8640" w:dyaOrig="5616">
          <v:rect xmlns:o="urn:schemas-microsoft-com:office:office" xmlns:v="urn:schemas-microsoft-com:vml" id="rectole0000000001" style="width:432.000000pt;height:280.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Times New Roman" w:hAnsi="Times New Roman" w:cs="Times New Roman" w:eastAsia="Times New Roman"/>
          <w:color w:val="0070C0"/>
          <w:spacing w:val="0"/>
          <w:position w:val="0"/>
          <w:sz w:val="27"/>
          <w:shd w:fill="auto" w:val="clear"/>
        </w:rPr>
      </w:pP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2. (50 points) Python practice for Decision Tree classification</w:t>
      </w:r>
    </w:p>
    <w:p>
      <w:pPr>
        <w:suppressAutoHyphens w:val="true"/>
        <w:spacing w:before="0" w:after="0" w:line="240"/>
        <w:ind w:right="0" w:left="0" w:firstLine="0"/>
        <w:jc w:val="left"/>
        <w:rPr>
          <w:rFonts w:ascii="Times New Roman" w:hAnsi="Times New Roman" w:cs="Times New Roman" w:eastAsia="Times New Roman"/>
          <w:b/>
          <w:color w:val="C0504D"/>
          <w:spacing w:val="0"/>
          <w:position w:val="0"/>
          <w:sz w:val="24"/>
          <w:shd w:fill="auto" w:val="clear"/>
        </w:rPr>
      </w:pPr>
      <w:r>
        <w:rPr>
          <w:rFonts w:ascii="Times New Roman" w:hAnsi="Times New Roman" w:cs="Times New Roman" w:eastAsia="Times New Roman"/>
          <w:b/>
          <w:color w:val="C0504D"/>
          <w:spacing w:val="0"/>
          <w:position w:val="0"/>
          <w:sz w:val="24"/>
          <w:shd w:fill="auto" w:val="clear"/>
        </w:rPr>
        <w:t xml:space="preserve">Use the Loans data, and run decision tree techniques to find the best parameters and performance</w:t>
      </w:r>
    </w:p>
    <w:p>
      <w:pPr>
        <w:numPr>
          <w:ilvl w:val="0"/>
          <w:numId w:val="72"/>
        </w:numPr>
        <w:suppressAutoHyphens w:val="true"/>
        <w:spacing w:before="0" w:after="0" w:line="240"/>
        <w:ind w:right="0" w:left="720" w:hanging="36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Use Loans_20K.csv data by using 10-fold cross validation</w:t>
      </w:r>
    </w:p>
    <w:p>
      <w:pPr>
        <w:numPr>
          <w:ilvl w:val="0"/>
          <w:numId w:val="72"/>
        </w:numPr>
        <w:suppressAutoHyphens w:val="true"/>
        <w:spacing w:before="0" w:after="0" w:line="240"/>
        <w:ind w:right="0" w:left="720" w:hanging="36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Use Loans_200K.csv data by using 75% as training, 25% as testing</w:t>
      </w:r>
    </w:p>
    <w:p>
      <w:pPr>
        <w:numPr>
          <w:ilvl w:val="0"/>
          <w:numId w:val="72"/>
        </w:numPr>
        <w:suppressAutoHyphens w:val="true"/>
        <w:spacing w:before="0" w:after="0" w:line="240"/>
        <w:ind w:right="0" w:left="720" w:hanging="36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Loan term as label</w:t>
      </w:r>
    </w:p>
    <w:p>
      <w:pPr>
        <w:suppressAutoHyphens w:val="true"/>
        <w:spacing w:before="0" w:after="0" w:line="240"/>
        <w:ind w:right="0" w:left="0" w:firstLine="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Note: </w:t>
      </w:r>
    </w:p>
    <w:p>
      <w:pPr>
        <w:numPr>
          <w:ilvl w:val="0"/>
          <w:numId w:val="74"/>
        </w:numPr>
        <w:suppressAutoHyphens w:val="true"/>
        <w:spacing w:before="0" w:after="0" w:line="240"/>
        <w:ind w:right="0" w:left="720" w:hanging="36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You need to change different/multiple parameters to find the best model.</w:t>
      </w:r>
    </w:p>
    <w:p>
      <w:pPr>
        <w:numPr>
          <w:ilvl w:val="0"/>
          <w:numId w:val="74"/>
        </w:numPr>
        <w:suppressAutoHyphens w:val="true"/>
        <w:spacing w:before="0" w:after="0" w:line="240"/>
        <w:ind w:right="0" w:left="720" w:hanging="36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You can find data sets from “slide &amp; data” on blackboard system</w:t>
        <w:br/>
      </w:r>
    </w:p>
    <w:p>
      <w:pPr>
        <w:suppressAutoHyphens w:val="true"/>
        <w:spacing w:before="0" w:after="0" w:line="240"/>
        <w:ind w:right="0" w:left="720" w:hanging="81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Submission</w:t>
      </w:r>
    </w:p>
    <w:p>
      <w:pPr>
        <w:numPr>
          <w:ilvl w:val="0"/>
          <w:numId w:val="76"/>
        </w:numPr>
        <w:suppressAutoHyphens w:val="true"/>
        <w:spacing w:before="0" w:after="0" w:line="240"/>
        <w:ind w:right="0" w:left="720" w:hanging="36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The ipynb and saved html files</w:t>
      </w:r>
    </w:p>
    <w:p>
      <w:pPr>
        <w:suppressAutoHyphens w:val="true"/>
        <w:spacing w:before="100" w:after="100" w:line="240"/>
        <w:ind w:right="0" w:left="0" w:firstLine="0"/>
        <w:jc w:val="left"/>
        <w:rPr>
          <w:rFonts w:ascii="Times New Roman" w:hAnsi="Times New Roman" w:cs="Times New Roman" w:eastAsia="Times New Roman"/>
          <w:color w:val="0070C0"/>
          <w:spacing w:val="0"/>
          <w:position w:val="0"/>
          <w:sz w:val="27"/>
          <w:shd w:fill="auto" w:val="clear"/>
        </w:rPr>
      </w:pPr>
      <w:r>
        <w:rPr>
          <w:rFonts w:ascii="Times New Roman" w:hAnsi="Times New Roman" w:cs="Times New Roman" w:eastAsia="Times New Roman"/>
          <w:color w:val="0070C0"/>
          <w:spacing w:val="0"/>
          <w:position w:val="0"/>
          <w:sz w:val="27"/>
          <w:shd w:fill="auto" w:val="clear"/>
        </w:rPr>
        <w:t xml:space="preserve">A comparison of different parameters and metrics (accuracy, F1)</w:t>
      </w:r>
    </w:p>
    <w:p>
      <w:pPr>
        <w:suppressAutoHyphens w:val="true"/>
        <w:spacing w:before="86" w:after="0" w:line="240"/>
        <w:ind w:right="0" w:left="722" w:hanging="736"/>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72">
    <w:abstractNumId w:val="12"/>
  </w:num>
  <w:num w:numId="74">
    <w:abstractNumId w:val="6"/>
  </w:num>
  <w:num w:numId="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