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</w:pPr>
      <w:r>
        <w:rPr>
          <w:rFonts w:ascii="Cambria" w:hAnsi="Cambria" w:cs="Cambria" w:eastAsia="Cambria"/>
          <w:color w:val="365F91"/>
          <w:spacing w:val="0"/>
          <w:position w:val="0"/>
          <w:sz w:val="32"/>
          <w:shd w:fill="auto" w:val="clear"/>
        </w:rPr>
        <w:t xml:space="preserve">Homework 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Your Name: 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A20511552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ID:__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Vikas Sanil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24"/>
          <w:shd w:fill="auto" w:val="clear"/>
        </w:rPr>
        <w:t xml:space="preserve"> (100 points) Python practice for classification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C0504D"/>
          <w:spacing w:val="0"/>
          <w:position w:val="0"/>
          <w:sz w:val="24"/>
          <w:shd w:fill="auto" w:val="clear"/>
        </w:rPr>
        <w:t xml:space="preserve">Use the Loans data, and run logistic regression and SVM techniques to find the best parameters and performance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Use Loans_20K.csv data by using 10-fold cross validation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Use Loans_200K.csv data by using 75% as training, 25% as testing</w:t>
      </w:r>
    </w:p>
    <w:p>
      <w:pPr>
        <w:numPr>
          <w:ilvl w:val="0"/>
          <w:numId w:val="3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Loan term as label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Note: 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You need to change different/multiple parameters to find the best model.</w:t>
      </w:r>
    </w:p>
    <w:p>
      <w:pPr>
        <w:numPr>
          <w:ilvl w:val="0"/>
          <w:numId w:val="5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You can find data sets from “slide &amp; data” on blackboard system</w:t>
        <w:br/>
      </w:r>
    </w:p>
    <w:p>
      <w:pPr>
        <w:suppressAutoHyphens w:val="true"/>
        <w:spacing w:before="0" w:after="0" w:line="240"/>
        <w:ind w:right="0" w:left="720" w:hanging="81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Submission</w:t>
      </w:r>
    </w:p>
    <w:p>
      <w:pPr>
        <w:numPr>
          <w:ilvl w:val="0"/>
          <w:numId w:val="7"/>
        </w:numPr>
        <w:suppressAutoHyphens w:val="true"/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The ipynb and saved html files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  <w:t xml:space="preserve">A comparison of different parameters and metrics (accuracy, F1)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Comparison of different parameters and metrics for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7"/>
          <w:shd w:fill="auto" w:val="clear"/>
        </w:rPr>
        <w:t xml:space="preserve">Loans_20K.csv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data.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object w:dxaOrig="8640" w:dyaOrig="6635">
          <v:rect xmlns:o="urn:schemas-microsoft-com:office:office" xmlns:v="urn:schemas-microsoft-com:vml" id="rectole0000000000" style="width:432.000000pt;height:331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From the above result we can see "linear" kernal has more accuracy when margin is soft.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From the above result we can see "rbf" kernal has more accuracy when margin is hard.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Comparison of different parameters and metrics for 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7"/>
          <w:shd w:fill="auto" w:val="clear"/>
        </w:rPr>
        <w:t xml:space="preserve">Loans_200K.csv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data.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suppressAutoHyphens w:val="true"/>
        <w:spacing w:before="86" w:after="0" w:line="240"/>
        <w:ind w:right="0" w:left="722" w:hanging="7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728">
          <v:rect xmlns:o="urn:schemas-microsoft-com:office:office" xmlns:v="urn:schemas-microsoft-com:vml" id="rectole0000000001" style="width:432.000000pt;height:236.4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uppressAutoHyphens w:val="true"/>
        <w:spacing w:before="86" w:after="0" w:line="240"/>
        <w:ind w:right="0" w:left="722" w:hanging="7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From the above result we can see "linear" kernal has more accuracy as iteration is increased.</w:t>
      </w:r>
    </w:p>
    <w:p>
      <w:pPr>
        <w:suppressAutoHyphens w:val="true"/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  <w:t xml:space="preserve">From the above result we can not conclude which parameters have more impact to "rbf".</w:t>
      </w:r>
    </w:p>
    <w:p>
      <w:pPr>
        <w:suppressAutoHyphens w:val="true"/>
        <w:spacing w:before="86" w:after="0" w:line="240"/>
        <w:ind w:right="0" w:left="722" w:hanging="7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86" w:after="0" w:line="240"/>
        <w:ind w:right="0" w:left="722" w:hanging="73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