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D91" w:rsidRDefault="002D712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Recommendation</w:t>
      </w:r>
      <w:r w:rsidR="00FB4CAF" w:rsidRPr="00FB4CAF">
        <w:rPr>
          <w:sz w:val="28"/>
          <w:szCs w:val="28"/>
          <w:u w:val="single"/>
        </w:rPr>
        <w:t>s:</w:t>
      </w:r>
    </w:p>
    <w:p w:rsidR="00FB4CAF" w:rsidRDefault="00FB4CAF" w:rsidP="00FB4C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4CAF">
        <w:rPr>
          <w:sz w:val="24"/>
          <w:szCs w:val="24"/>
        </w:rPr>
        <w:t>North</w:t>
      </w:r>
      <w:r>
        <w:rPr>
          <w:sz w:val="24"/>
          <w:szCs w:val="24"/>
        </w:rPr>
        <w:t xml:space="preserve">-Eastern states have the lowest penetration rates among all the states, new policies specific to these states can be developed to encourage adoption of electric vehicles. For instance, </w:t>
      </w:r>
      <w:r w:rsidR="00BD3076">
        <w:rPr>
          <w:sz w:val="24"/>
          <w:szCs w:val="24"/>
        </w:rPr>
        <w:t>E-autos/E-rickshaws, E-bikes suited to regional terrain can be promoted so that people understand the benefits of EVs and thus eventually adopt wider spectrum of EVs also.</w:t>
      </w:r>
    </w:p>
    <w:p w:rsidR="00FB4CAF" w:rsidRDefault="006E3354" w:rsidP="00FB4C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Bottom</w:t>
      </w:r>
      <w:r w:rsidR="00BD3076">
        <w:rPr>
          <w:sz w:val="24"/>
          <w:szCs w:val="24"/>
        </w:rPr>
        <w:t xml:space="preserve"> makers</w:t>
      </w:r>
      <w:r>
        <w:rPr>
          <w:sz w:val="24"/>
          <w:szCs w:val="24"/>
        </w:rPr>
        <w:t xml:space="preserve"> must realign strategies ac</w:t>
      </w:r>
      <w:r w:rsidR="00832D91">
        <w:rPr>
          <w:sz w:val="24"/>
          <w:szCs w:val="24"/>
        </w:rPr>
        <w:t>cording to the market demand</w:t>
      </w:r>
      <w:r>
        <w:rPr>
          <w:sz w:val="24"/>
          <w:szCs w:val="24"/>
        </w:rPr>
        <w:t>, government</w:t>
      </w:r>
      <w:r w:rsidR="002D7121">
        <w:rPr>
          <w:sz w:val="24"/>
          <w:szCs w:val="24"/>
        </w:rPr>
        <w:t>s</w:t>
      </w:r>
      <w:r>
        <w:rPr>
          <w:sz w:val="24"/>
          <w:szCs w:val="24"/>
        </w:rPr>
        <w:t xml:space="preserve"> can </w:t>
      </w:r>
      <w:r w:rsidR="00832D91">
        <w:rPr>
          <w:sz w:val="24"/>
          <w:szCs w:val="24"/>
        </w:rPr>
        <w:t>incentivize if their budget</w:t>
      </w:r>
      <w:r w:rsidR="00A97D54">
        <w:rPr>
          <w:sz w:val="24"/>
          <w:szCs w:val="24"/>
        </w:rPr>
        <w:t xml:space="preserve"> allows.</w:t>
      </w:r>
    </w:p>
    <w:p w:rsidR="00A97D54" w:rsidRDefault="002D7121" w:rsidP="00A97D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Customer awareness needs to be created </w:t>
      </w:r>
      <w:r w:rsidR="00A97D54">
        <w:rPr>
          <w:sz w:val="24"/>
          <w:szCs w:val="24"/>
        </w:rPr>
        <w:t>to increase EV sales.</w:t>
      </w:r>
    </w:p>
    <w:p w:rsidR="00A97D54" w:rsidRDefault="00A97D54" w:rsidP="00A97D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the increase in EV sales there needs to be a be proper system in place for battery disposal, waste management and recycling.</w:t>
      </w:r>
    </w:p>
    <w:p w:rsidR="00435943" w:rsidRPr="00435943" w:rsidRDefault="00435943" w:rsidP="004359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Safety of the vehicles also needs to be ensured in the light of fire-breakouts. Government needs to bring out a proper safety code and also monitor its strict enforcement.</w:t>
      </w:r>
      <w:bookmarkStart w:id="0" w:name="_GoBack"/>
      <w:bookmarkEnd w:id="0"/>
    </w:p>
    <w:p w:rsidR="00FB4CAF" w:rsidRPr="00FB4CAF" w:rsidRDefault="00FB4CAF">
      <w:pPr>
        <w:rPr>
          <w:sz w:val="28"/>
          <w:szCs w:val="28"/>
        </w:rPr>
      </w:pPr>
    </w:p>
    <w:sectPr w:rsidR="00FB4CAF" w:rsidRPr="00FB4CAF" w:rsidSect="00FB4CAF">
      <w:pgSz w:w="12240" w:h="15840"/>
      <w:pgMar w:top="63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372C0"/>
    <w:multiLevelType w:val="hybridMultilevel"/>
    <w:tmpl w:val="89283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AF"/>
    <w:rsid w:val="002D7121"/>
    <w:rsid w:val="00435943"/>
    <w:rsid w:val="006E3354"/>
    <w:rsid w:val="00832D91"/>
    <w:rsid w:val="00A83923"/>
    <w:rsid w:val="00A97D54"/>
    <w:rsid w:val="00AB17BC"/>
    <w:rsid w:val="00B2084F"/>
    <w:rsid w:val="00BD3076"/>
    <w:rsid w:val="00D045CA"/>
    <w:rsid w:val="00DA0229"/>
    <w:rsid w:val="00EB6C18"/>
    <w:rsid w:val="00FB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C169"/>
  <w15:chartTrackingRefBased/>
  <w15:docId w15:val="{A49759E1-228F-4BDC-BD92-F824B177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7</cp:revision>
  <dcterms:created xsi:type="dcterms:W3CDTF">2024-12-21T03:24:00Z</dcterms:created>
  <dcterms:modified xsi:type="dcterms:W3CDTF">2025-01-06T03:05:00Z</dcterms:modified>
</cp:coreProperties>
</file>